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414" w:rsidRPr="006418ED" w:rsidRDefault="00C84414" w:rsidP="00C84414">
      <w:pPr>
        <w:pStyle w:val="aa"/>
        <w:spacing w:before="0" w:beforeAutospacing="0" w:after="0" w:afterAutospacing="0" w:line="240" w:lineRule="auto"/>
        <w:ind w:firstLineChars="100" w:firstLine="442"/>
        <w:jc w:val="center"/>
        <w:rPr>
          <w:b/>
          <w:bCs/>
          <w:sz w:val="44"/>
          <w:szCs w:val="44"/>
        </w:rPr>
      </w:pPr>
    </w:p>
    <w:p w:rsidR="00C84414" w:rsidRPr="006418ED" w:rsidRDefault="00C84414" w:rsidP="00C84414">
      <w:pPr>
        <w:pStyle w:val="aa"/>
        <w:spacing w:before="0" w:beforeAutospacing="0" w:after="0" w:afterAutospacing="0" w:line="240" w:lineRule="auto"/>
        <w:ind w:firstLineChars="100" w:firstLine="442"/>
        <w:jc w:val="center"/>
        <w:rPr>
          <w:b/>
          <w:bCs/>
          <w:sz w:val="44"/>
          <w:szCs w:val="44"/>
        </w:rPr>
      </w:pPr>
    </w:p>
    <w:p w:rsidR="00C84414" w:rsidRPr="006418ED" w:rsidRDefault="00C84414" w:rsidP="00C84414">
      <w:pPr>
        <w:pStyle w:val="aa"/>
        <w:spacing w:before="0" w:beforeAutospacing="0" w:after="0" w:afterAutospacing="0" w:line="240" w:lineRule="auto"/>
        <w:ind w:firstLineChars="100" w:firstLine="442"/>
        <w:jc w:val="center"/>
        <w:rPr>
          <w:b/>
          <w:bCs/>
          <w:sz w:val="44"/>
          <w:szCs w:val="44"/>
        </w:rPr>
      </w:pPr>
    </w:p>
    <w:p w:rsidR="00C84414" w:rsidRPr="006418ED" w:rsidRDefault="00C84414" w:rsidP="00C84414">
      <w:pPr>
        <w:pStyle w:val="aa"/>
        <w:spacing w:before="0" w:beforeAutospacing="0" w:after="0" w:afterAutospacing="0" w:line="240" w:lineRule="auto"/>
        <w:ind w:firstLineChars="98" w:firstLine="433"/>
        <w:jc w:val="center"/>
        <w:rPr>
          <w:rFonts w:ascii="黑体" w:eastAsia="黑体" w:hAnsi="黑体"/>
          <w:b/>
          <w:bCs/>
          <w:sz w:val="44"/>
          <w:szCs w:val="44"/>
        </w:rPr>
      </w:pPr>
      <w:r w:rsidRPr="006418ED">
        <w:rPr>
          <w:rFonts w:ascii="黑体" w:eastAsia="黑体" w:hAnsi="黑体" w:hint="eastAsia"/>
          <w:b/>
          <w:bCs/>
          <w:sz w:val="44"/>
          <w:szCs w:val="44"/>
        </w:rPr>
        <w:t>上海市装配式混凝土建筑工程</w:t>
      </w:r>
    </w:p>
    <w:p w:rsidR="00C84414" w:rsidRPr="006418ED" w:rsidRDefault="00C84414" w:rsidP="00C84414">
      <w:pPr>
        <w:pStyle w:val="aa"/>
        <w:spacing w:before="0" w:beforeAutospacing="0" w:after="0" w:afterAutospacing="0" w:line="240" w:lineRule="auto"/>
        <w:ind w:firstLineChars="98" w:firstLine="433"/>
        <w:jc w:val="center"/>
        <w:rPr>
          <w:rFonts w:ascii="黑体" w:eastAsia="黑体" w:hAnsi="黑体"/>
          <w:b/>
          <w:bCs/>
          <w:sz w:val="44"/>
          <w:szCs w:val="44"/>
        </w:rPr>
      </w:pPr>
    </w:p>
    <w:p w:rsidR="00C84414" w:rsidRPr="006418ED" w:rsidRDefault="00C84414" w:rsidP="00C84414">
      <w:pPr>
        <w:pStyle w:val="aa"/>
        <w:spacing w:before="0" w:beforeAutospacing="0" w:after="0" w:afterAutospacing="0" w:line="240" w:lineRule="auto"/>
        <w:ind w:firstLineChars="98" w:firstLine="433"/>
        <w:jc w:val="center"/>
        <w:rPr>
          <w:rFonts w:ascii="黑体" w:eastAsia="黑体" w:hAnsi="黑体"/>
          <w:b/>
          <w:bCs/>
          <w:sz w:val="44"/>
          <w:szCs w:val="44"/>
        </w:rPr>
      </w:pPr>
      <w:r w:rsidRPr="006418ED">
        <w:rPr>
          <w:rFonts w:ascii="黑体" w:eastAsia="黑体" w:hAnsi="黑体" w:hint="eastAsia"/>
          <w:b/>
          <w:bCs/>
          <w:sz w:val="44"/>
          <w:szCs w:val="44"/>
        </w:rPr>
        <w:t>设计文件编制深度规定</w:t>
      </w:r>
    </w:p>
    <w:p w:rsidR="00C84414" w:rsidRPr="006418ED" w:rsidRDefault="00C84414" w:rsidP="00C84414">
      <w:pPr>
        <w:pStyle w:val="aa"/>
        <w:spacing w:before="0" w:beforeAutospacing="0" w:after="0" w:afterAutospacing="0" w:line="240" w:lineRule="auto"/>
        <w:jc w:val="center"/>
        <w:rPr>
          <w:rFonts w:ascii="黑体" w:eastAsia="黑体" w:hAnsi="黑体"/>
          <w:b/>
          <w:bCs/>
          <w:sz w:val="28"/>
          <w:szCs w:val="28"/>
        </w:rPr>
      </w:pPr>
    </w:p>
    <w:p w:rsidR="00C84414" w:rsidRPr="006418ED" w:rsidRDefault="00C84414" w:rsidP="00C84414">
      <w:pPr>
        <w:pStyle w:val="aa"/>
        <w:spacing w:before="0" w:beforeAutospacing="0" w:after="0" w:afterAutospacing="0" w:line="240" w:lineRule="auto"/>
        <w:jc w:val="center"/>
        <w:rPr>
          <w:rFonts w:ascii="黑体" w:eastAsia="黑体" w:hAnsi="黑体"/>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r w:rsidRPr="006418ED">
        <w:rPr>
          <w:rFonts w:hint="eastAsia"/>
          <w:b/>
          <w:bCs/>
          <w:sz w:val="28"/>
          <w:szCs w:val="28"/>
        </w:rPr>
        <w:t>上海市</w:t>
      </w:r>
      <w:r>
        <w:rPr>
          <w:rFonts w:hint="eastAsia"/>
          <w:b/>
          <w:bCs/>
          <w:sz w:val="28"/>
          <w:szCs w:val="28"/>
        </w:rPr>
        <w:t>城乡建设和管理委员会</w:t>
      </w:r>
    </w:p>
    <w:p w:rsidR="00C84414" w:rsidRDefault="00C84414" w:rsidP="00C84414">
      <w:pPr>
        <w:pStyle w:val="aa"/>
        <w:spacing w:before="0" w:beforeAutospacing="0" w:after="0" w:afterAutospacing="0" w:line="240" w:lineRule="auto"/>
        <w:jc w:val="center"/>
        <w:rPr>
          <w:b/>
          <w:bCs/>
          <w:sz w:val="28"/>
          <w:szCs w:val="28"/>
        </w:rPr>
        <w:sectPr w:rsidR="00C84414">
          <w:pgSz w:w="11906" w:h="16838"/>
          <w:pgMar w:top="1418" w:right="1134" w:bottom="1134" w:left="1418" w:header="851" w:footer="992" w:gutter="0"/>
          <w:cols w:space="720"/>
          <w:docGrid w:type="lines" w:linePitch="312"/>
        </w:sectPr>
      </w:pPr>
      <w:r w:rsidRPr="006418ED">
        <w:rPr>
          <w:rFonts w:hint="eastAsia"/>
          <w:b/>
          <w:bCs/>
          <w:sz w:val="28"/>
          <w:szCs w:val="28"/>
        </w:rPr>
        <w:t>2015年01月</w:t>
      </w:r>
    </w:p>
    <w:p w:rsidR="00C84414" w:rsidRDefault="00C84414" w:rsidP="00C84414">
      <w:pPr>
        <w:pStyle w:val="aa"/>
        <w:spacing w:before="0" w:beforeAutospacing="0" w:after="0" w:afterAutospacing="0" w:line="240" w:lineRule="auto"/>
        <w:jc w:val="center"/>
        <w:rPr>
          <w:b/>
          <w:bCs/>
          <w:sz w:val="28"/>
          <w:szCs w:val="28"/>
        </w:rPr>
      </w:pPr>
      <w:r>
        <w:rPr>
          <w:rFonts w:hint="eastAsia"/>
          <w:b/>
          <w:bCs/>
          <w:sz w:val="28"/>
          <w:szCs w:val="28"/>
        </w:rPr>
        <w:lastRenderedPageBreak/>
        <w:t>编制说明</w:t>
      </w:r>
    </w:p>
    <w:p w:rsidR="00C84414" w:rsidRPr="006418ED" w:rsidRDefault="00C84414" w:rsidP="00C84414">
      <w:pPr>
        <w:pStyle w:val="aa"/>
        <w:spacing w:before="0" w:beforeAutospacing="0" w:after="0" w:afterAutospacing="0" w:line="240" w:lineRule="auto"/>
        <w:jc w:val="center"/>
        <w:rPr>
          <w:b/>
          <w:bCs/>
          <w:sz w:val="28"/>
          <w:szCs w:val="28"/>
        </w:rPr>
      </w:pPr>
    </w:p>
    <w:p w:rsidR="00C84414" w:rsidRPr="00234CE6" w:rsidRDefault="00C84414" w:rsidP="00C84414">
      <w:pPr>
        <w:pStyle w:val="aa"/>
        <w:spacing w:before="0" w:beforeAutospacing="0" w:after="0" w:afterAutospacing="0" w:line="240" w:lineRule="auto"/>
        <w:ind w:firstLineChars="200" w:firstLine="440"/>
      </w:pPr>
      <w:r w:rsidRPr="00234CE6">
        <w:rPr>
          <w:rFonts w:hint="eastAsia"/>
        </w:rPr>
        <w:t>受上海市城乡建设和管理委员会及上海市建设工程设计文件审查管理事务中心委托，</w:t>
      </w:r>
      <w:r w:rsidRPr="009C576B">
        <w:t>上海</w:t>
      </w:r>
      <w:proofErr w:type="gramStart"/>
      <w:r w:rsidRPr="009C576B">
        <w:t>中森建筑</w:t>
      </w:r>
      <w:proofErr w:type="gramEnd"/>
      <w:r w:rsidRPr="009C576B">
        <w:t>与工程设计顾问有限公司</w:t>
      </w:r>
      <w:r w:rsidRPr="009C576B">
        <w:rPr>
          <w:rFonts w:hint="eastAsia"/>
        </w:rPr>
        <w:t>、上海城市建设设计研究总院、</w:t>
      </w:r>
      <w:r>
        <w:rPr>
          <w:rFonts w:hint="eastAsia"/>
        </w:rPr>
        <w:t>上海建工设计研究院有限公司及</w:t>
      </w:r>
      <w:r w:rsidRPr="009C576B">
        <w:t>上海经纬建筑规划设计研究院有限公司</w:t>
      </w:r>
      <w:r w:rsidRPr="00234CE6">
        <w:rPr>
          <w:rFonts w:hint="eastAsia"/>
        </w:rPr>
        <w:t>的专家，认真总结近年来</w:t>
      </w:r>
      <w:r>
        <w:rPr>
          <w:rFonts w:hint="eastAsia"/>
        </w:rPr>
        <w:t>装配式混凝土建筑设计</w:t>
      </w:r>
      <w:r w:rsidRPr="00234CE6">
        <w:rPr>
          <w:rFonts w:hint="eastAsia"/>
        </w:rPr>
        <w:t>实践经验，结合</w:t>
      </w:r>
      <w:r w:rsidRPr="006418ED">
        <w:rPr>
          <w:rFonts w:hint="eastAsia"/>
        </w:rPr>
        <w:t>住房和城乡建设部《建筑工程设计文件编制深度规定》</w:t>
      </w:r>
      <w:r w:rsidRPr="00234CE6">
        <w:rPr>
          <w:rFonts w:hint="eastAsia"/>
        </w:rPr>
        <w:t>，在广泛征求政府主管部门、施工图审查机构、设计单位意见的基础上，经反复讨论和修改，制定本</w:t>
      </w:r>
      <w:r>
        <w:rPr>
          <w:rFonts w:hint="eastAsia"/>
        </w:rPr>
        <w:t>设计深度</w:t>
      </w:r>
      <w:r w:rsidRPr="00234CE6">
        <w:rPr>
          <w:rFonts w:hint="eastAsia"/>
        </w:rPr>
        <w:t>，并通过了市建管委科技委组织的专家评审。</w:t>
      </w:r>
      <w:r w:rsidRPr="00234CE6">
        <w:t xml:space="preserve"> </w:t>
      </w:r>
    </w:p>
    <w:p w:rsidR="00C84414" w:rsidRDefault="00C84414" w:rsidP="00C84414">
      <w:pPr>
        <w:pStyle w:val="aa"/>
        <w:spacing w:before="0" w:beforeAutospacing="0" w:after="0" w:afterAutospacing="0" w:line="240" w:lineRule="auto"/>
        <w:ind w:firstLineChars="200" w:firstLine="440"/>
      </w:pPr>
      <w:r w:rsidRPr="00234CE6">
        <w:rPr>
          <w:rFonts w:hint="eastAsia"/>
        </w:rPr>
        <w:t>在本</w:t>
      </w:r>
      <w:r>
        <w:rPr>
          <w:rFonts w:hint="eastAsia"/>
        </w:rPr>
        <w:t>设计深度</w:t>
      </w:r>
      <w:r w:rsidRPr="00234CE6">
        <w:rPr>
          <w:rFonts w:hint="eastAsia"/>
        </w:rPr>
        <w:t>执行过程中如发现需修改和补充之处，请及时向上海市</w:t>
      </w:r>
      <w:r>
        <w:rPr>
          <w:rFonts w:hint="eastAsia"/>
        </w:rPr>
        <w:t>城乡建设和管理委员会</w:t>
      </w:r>
      <w:r w:rsidRPr="00234CE6">
        <w:rPr>
          <w:rFonts w:hint="eastAsia"/>
        </w:rPr>
        <w:t>反馈，以供今后修订时参考。</w:t>
      </w:r>
      <w:r w:rsidRPr="00234CE6">
        <w:t xml:space="preserve"> </w:t>
      </w:r>
    </w:p>
    <w:p w:rsidR="00C84414" w:rsidRPr="00234CE6" w:rsidRDefault="00C84414" w:rsidP="00C84414">
      <w:pPr>
        <w:pStyle w:val="aa"/>
        <w:spacing w:before="0" w:beforeAutospacing="0" w:after="0" w:afterAutospacing="0" w:line="240" w:lineRule="auto"/>
        <w:ind w:firstLineChars="200" w:firstLine="440"/>
      </w:pPr>
    </w:p>
    <w:p w:rsidR="00C84414" w:rsidRDefault="00C84414" w:rsidP="00C84414">
      <w:pPr>
        <w:autoSpaceDE w:val="0"/>
        <w:autoSpaceDN w:val="0"/>
        <w:adjustRightInd w:val="0"/>
        <w:jc w:val="left"/>
        <w:rPr>
          <w:rFonts w:ascii="宋体" w:hAnsi="宋体" w:cs="宋体"/>
          <w:color w:val="auto"/>
          <w:kern w:val="0"/>
          <w:sz w:val="22"/>
          <w:szCs w:val="22"/>
        </w:rPr>
      </w:pPr>
      <w:r w:rsidRPr="00234CE6">
        <w:rPr>
          <w:rFonts w:ascii="宋体" w:cs="宋体" w:hint="eastAsia"/>
          <w:kern w:val="0"/>
          <w:sz w:val="23"/>
          <w:szCs w:val="23"/>
        </w:rPr>
        <w:t>主编单位：</w:t>
      </w:r>
      <w:r w:rsidRPr="009C576B">
        <w:rPr>
          <w:rFonts w:ascii="宋体" w:hAnsi="宋体" w:cs="宋体"/>
          <w:color w:val="auto"/>
          <w:kern w:val="0"/>
          <w:sz w:val="22"/>
        </w:rPr>
        <w:t>上海</w:t>
      </w:r>
      <w:proofErr w:type="gramStart"/>
      <w:r w:rsidRPr="009C576B">
        <w:rPr>
          <w:rFonts w:ascii="宋体" w:hAnsi="宋体" w:cs="宋体"/>
          <w:color w:val="auto"/>
          <w:kern w:val="0"/>
          <w:sz w:val="22"/>
        </w:rPr>
        <w:t>中森</w:t>
      </w:r>
      <w:r w:rsidRPr="009C576B">
        <w:rPr>
          <w:rFonts w:ascii="宋体" w:hAnsi="宋体" w:cs="宋体"/>
          <w:color w:val="auto"/>
          <w:kern w:val="0"/>
          <w:sz w:val="22"/>
          <w:szCs w:val="22"/>
        </w:rPr>
        <w:t>建筑</w:t>
      </w:r>
      <w:proofErr w:type="gramEnd"/>
      <w:r w:rsidRPr="009C576B">
        <w:rPr>
          <w:rFonts w:ascii="宋体" w:hAnsi="宋体" w:cs="宋体"/>
          <w:color w:val="auto"/>
          <w:kern w:val="0"/>
          <w:sz w:val="22"/>
          <w:szCs w:val="22"/>
        </w:rPr>
        <w:t>与工程设计顾问有限公司</w:t>
      </w:r>
    </w:p>
    <w:p w:rsidR="00C84414" w:rsidRDefault="00C84414" w:rsidP="00C84414">
      <w:pPr>
        <w:autoSpaceDE w:val="0"/>
        <w:autoSpaceDN w:val="0"/>
        <w:adjustRightInd w:val="0"/>
        <w:ind w:firstLineChars="550" w:firstLine="1155"/>
        <w:jc w:val="left"/>
        <w:rPr>
          <w:rFonts w:ascii="宋体" w:cs="宋体"/>
          <w:kern w:val="0"/>
          <w:sz w:val="23"/>
          <w:szCs w:val="23"/>
        </w:rPr>
      </w:pPr>
      <w:r>
        <w:rPr>
          <w:rFonts w:hint="eastAsia"/>
        </w:rPr>
        <w:t>上海建工设计研究院有限公司</w:t>
      </w:r>
    </w:p>
    <w:p w:rsidR="00C84414" w:rsidRDefault="00C84414" w:rsidP="00C84414">
      <w:pPr>
        <w:autoSpaceDE w:val="0"/>
        <w:autoSpaceDN w:val="0"/>
        <w:adjustRightInd w:val="0"/>
        <w:ind w:firstLineChars="500" w:firstLine="1100"/>
        <w:jc w:val="left"/>
        <w:rPr>
          <w:rFonts w:ascii="宋体" w:hAnsi="宋体" w:cs="宋体"/>
          <w:color w:val="auto"/>
          <w:kern w:val="0"/>
          <w:sz w:val="22"/>
          <w:szCs w:val="22"/>
        </w:rPr>
      </w:pPr>
      <w:r w:rsidRPr="009C576B">
        <w:rPr>
          <w:rFonts w:ascii="宋体" w:hAnsi="宋体" w:cs="宋体" w:hint="eastAsia"/>
          <w:color w:val="auto"/>
          <w:kern w:val="0"/>
          <w:sz w:val="22"/>
          <w:szCs w:val="22"/>
        </w:rPr>
        <w:t>上海城市建设设计研究总院</w:t>
      </w:r>
    </w:p>
    <w:p w:rsidR="00C84414" w:rsidRDefault="00C84414" w:rsidP="00C84414">
      <w:pPr>
        <w:autoSpaceDE w:val="0"/>
        <w:autoSpaceDN w:val="0"/>
        <w:adjustRightInd w:val="0"/>
        <w:ind w:firstLineChars="500" w:firstLine="1100"/>
        <w:jc w:val="left"/>
        <w:rPr>
          <w:rFonts w:ascii="宋体" w:hAnsi="宋体" w:cs="宋体"/>
          <w:color w:val="auto"/>
          <w:kern w:val="0"/>
          <w:sz w:val="22"/>
          <w:szCs w:val="22"/>
        </w:rPr>
      </w:pPr>
      <w:r w:rsidRPr="009C576B">
        <w:rPr>
          <w:rFonts w:ascii="宋体" w:hAnsi="宋体" w:cs="宋体"/>
          <w:color w:val="auto"/>
          <w:kern w:val="0"/>
          <w:sz w:val="22"/>
        </w:rPr>
        <w:t>上海经纬</w:t>
      </w:r>
      <w:r w:rsidRPr="009C576B">
        <w:rPr>
          <w:rFonts w:ascii="宋体" w:hAnsi="宋体" w:cs="宋体"/>
          <w:color w:val="auto"/>
          <w:kern w:val="0"/>
          <w:sz w:val="22"/>
          <w:szCs w:val="22"/>
        </w:rPr>
        <w:t>建筑规划设计研究院有限公司</w:t>
      </w:r>
    </w:p>
    <w:p w:rsidR="00C84414" w:rsidRPr="00234CE6" w:rsidRDefault="00C84414" w:rsidP="00C84414">
      <w:pPr>
        <w:autoSpaceDE w:val="0"/>
        <w:autoSpaceDN w:val="0"/>
        <w:adjustRightInd w:val="0"/>
        <w:jc w:val="left"/>
        <w:rPr>
          <w:rFonts w:ascii="宋体" w:cs="宋体"/>
          <w:kern w:val="0"/>
          <w:sz w:val="23"/>
          <w:szCs w:val="23"/>
        </w:rPr>
      </w:pPr>
    </w:p>
    <w:p w:rsidR="00C84414" w:rsidRDefault="00C84414" w:rsidP="00C84414">
      <w:pPr>
        <w:widowControl/>
        <w:jc w:val="left"/>
        <w:rPr>
          <w:rFonts w:ascii="宋体" w:hAnsi="宋体" w:cs="宋体"/>
          <w:b/>
          <w:bCs/>
          <w:color w:val="auto"/>
          <w:kern w:val="0"/>
          <w:sz w:val="28"/>
          <w:szCs w:val="28"/>
        </w:rPr>
      </w:pPr>
      <w:r>
        <w:rPr>
          <w:b/>
          <w:bCs/>
          <w:sz w:val="28"/>
          <w:szCs w:val="28"/>
        </w:rPr>
        <w:br w:type="page"/>
      </w:r>
    </w:p>
    <w:p w:rsidR="00C84414" w:rsidRPr="006418ED" w:rsidRDefault="00C84414" w:rsidP="00C84414">
      <w:pPr>
        <w:pStyle w:val="aa"/>
        <w:spacing w:before="0" w:beforeAutospacing="0" w:after="0" w:afterAutospacing="0" w:line="240" w:lineRule="auto"/>
        <w:ind w:firstLineChars="1495" w:firstLine="4202"/>
      </w:pPr>
      <w:r w:rsidRPr="006418ED">
        <w:rPr>
          <w:rFonts w:hint="eastAsia"/>
          <w:b/>
          <w:bCs/>
          <w:sz w:val="28"/>
          <w:szCs w:val="28"/>
        </w:rPr>
        <w:lastRenderedPageBreak/>
        <w:t>前 言</w:t>
      </w:r>
    </w:p>
    <w:p w:rsidR="00C84414" w:rsidRPr="006418ED" w:rsidRDefault="00C84414" w:rsidP="00C84414">
      <w:pPr>
        <w:pStyle w:val="aa"/>
        <w:spacing w:before="0" w:beforeAutospacing="0" w:after="0" w:afterAutospacing="0" w:line="240" w:lineRule="auto"/>
        <w:ind w:firstLineChars="200" w:firstLine="440"/>
      </w:pPr>
      <w:r>
        <w:rPr>
          <w:rFonts w:hint="eastAsia"/>
        </w:rPr>
        <w:t>本规定旨在</w:t>
      </w:r>
      <w:r w:rsidRPr="006418ED">
        <w:rPr>
          <w:rFonts w:hint="eastAsia"/>
        </w:rPr>
        <w:t>配合</w:t>
      </w:r>
      <w:r>
        <w:rPr>
          <w:rFonts w:hint="eastAsia"/>
        </w:rPr>
        <w:t>贯彻实施</w:t>
      </w:r>
      <w:r w:rsidRPr="006418ED">
        <w:rPr>
          <w:rFonts w:hint="eastAsia"/>
        </w:rPr>
        <w:t>国家及上海市关于推进装配式建筑发展的相关</w:t>
      </w:r>
      <w:r>
        <w:rPr>
          <w:rFonts w:hint="eastAsia"/>
        </w:rPr>
        <w:t>文件</w:t>
      </w:r>
      <w:r w:rsidRPr="006418ED">
        <w:rPr>
          <w:rFonts w:hint="eastAsia"/>
        </w:rPr>
        <w:t>要求</w:t>
      </w:r>
      <w:r>
        <w:rPr>
          <w:rFonts w:hint="eastAsia"/>
        </w:rPr>
        <w:t>，用于</w:t>
      </w:r>
      <w:r w:rsidRPr="006418ED">
        <w:rPr>
          <w:rFonts w:hint="eastAsia"/>
        </w:rPr>
        <w:t>指导本市装配式混凝土建筑工程设计。</w:t>
      </w:r>
      <w:r>
        <w:rPr>
          <w:rFonts w:hint="eastAsia"/>
        </w:rPr>
        <w:t>为方便设计人员查阅，本规定也包括了装配式混凝土建筑工程设计中</w:t>
      </w:r>
      <w:r w:rsidRPr="006418ED">
        <w:rPr>
          <w:rFonts w:hint="eastAsia"/>
        </w:rPr>
        <w:t>涉及到的现浇部分，</w:t>
      </w:r>
      <w:r>
        <w:rPr>
          <w:rFonts w:hint="eastAsia"/>
        </w:rPr>
        <w:t>该部分内容</w:t>
      </w:r>
      <w:r w:rsidRPr="006418ED">
        <w:rPr>
          <w:rFonts w:hint="eastAsia"/>
        </w:rPr>
        <w:t>引</w:t>
      </w:r>
      <w:r>
        <w:rPr>
          <w:rFonts w:hint="eastAsia"/>
        </w:rPr>
        <w:t>自</w:t>
      </w:r>
      <w:r w:rsidRPr="006418ED">
        <w:rPr>
          <w:rFonts w:hint="eastAsia"/>
        </w:rPr>
        <w:t>住房和城乡建设部《建筑工程设计文件编制深度规定》（2008年版）中相关条文。</w:t>
      </w:r>
    </w:p>
    <w:p w:rsidR="00C84414" w:rsidRPr="006418ED" w:rsidRDefault="00C84414" w:rsidP="00C84414">
      <w:pPr>
        <w:pStyle w:val="aa"/>
        <w:spacing w:before="0" w:beforeAutospacing="0" w:after="0" w:afterAutospacing="0" w:line="240" w:lineRule="auto"/>
        <w:ind w:firstLineChars="200" w:firstLine="440"/>
      </w:pPr>
      <w:r w:rsidRPr="006418ED">
        <w:rPr>
          <w:rFonts w:hint="eastAsia"/>
        </w:rPr>
        <w:t>本规定与住房和城乡建设部《建筑工程设计文件编制深度规定》（2008年版）相比主要变化如下：</w:t>
      </w:r>
    </w:p>
    <w:p w:rsidR="00C84414" w:rsidRPr="006418ED" w:rsidRDefault="00C84414" w:rsidP="00C84414">
      <w:pPr>
        <w:pStyle w:val="aa"/>
        <w:spacing w:before="0" w:beforeAutospacing="0" w:after="0" w:afterAutospacing="0" w:line="240" w:lineRule="auto"/>
        <w:ind w:leftChars="200" w:left="860" w:hangingChars="200" w:hanging="440"/>
      </w:pPr>
      <w:r w:rsidRPr="006418ED">
        <w:rPr>
          <w:rFonts w:hint="eastAsia"/>
        </w:rPr>
        <w:t>——增加了装配式混凝土建筑</w:t>
      </w:r>
      <w:r>
        <w:rPr>
          <w:rFonts w:hint="eastAsia"/>
        </w:rPr>
        <w:t>工程</w:t>
      </w:r>
      <w:r w:rsidRPr="006418ED">
        <w:rPr>
          <w:rFonts w:hint="eastAsia"/>
        </w:rPr>
        <w:t>设计</w:t>
      </w:r>
      <w:r>
        <w:rPr>
          <w:rFonts w:hint="eastAsia"/>
        </w:rPr>
        <w:t>的</w:t>
      </w:r>
      <w:r w:rsidRPr="006418ED">
        <w:rPr>
          <w:rFonts w:hint="eastAsia"/>
        </w:rPr>
        <w:t>内容要求，包括各设计阶段、各相关专业的</w:t>
      </w:r>
      <w:r>
        <w:rPr>
          <w:rFonts w:hint="eastAsia"/>
        </w:rPr>
        <w:t>装配式</w:t>
      </w:r>
      <w:r w:rsidRPr="006418ED">
        <w:rPr>
          <w:rFonts w:hint="eastAsia"/>
        </w:rPr>
        <w:t>设计文件要求</w:t>
      </w:r>
      <w:r>
        <w:rPr>
          <w:rFonts w:hint="eastAsia"/>
        </w:rPr>
        <w:t>（该部分内容在正文中以下划线的形式表示）；</w:t>
      </w:r>
    </w:p>
    <w:p w:rsidR="00C84414" w:rsidRPr="006418ED" w:rsidRDefault="00C84414" w:rsidP="00C84414">
      <w:pPr>
        <w:pStyle w:val="aa"/>
        <w:spacing w:before="0" w:beforeAutospacing="0" w:after="0" w:afterAutospacing="0" w:line="240" w:lineRule="auto"/>
        <w:ind w:firstLineChars="200" w:firstLine="440"/>
      </w:pPr>
      <w:r w:rsidRPr="006418ED">
        <w:rPr>
          <w:rFonts w:hint="eastAsia"/>
        </w:rPr>
        <w:t>——删除了钢结构设计内容</w:t>
      </w:r>
      <w:r>
        <w:rPr>
          <w:rFonts w:hint="eastAsia"/>
        </w:rPr>
        <w:t>；</w:t>
      </w:r>
    </w:p>
    <w:p w:rsidR="00C84414" w:rsidRDefault="00C84414" w:rsidP="00C84414">
      <w:pPr>
        <w:pStyle w:val="aa"/>
        <w:spacing w:before="0" w:beforeAutospacing="0" w:after="0" w:afterAutospacing="0" w:line="240" w:lineRule="auto"/>
        <w:ind w:firstLineChars="200" w:firstLine="440"/>
      </w:pPr>
      <w:r w:rsidRPr="006418ED">
        <w:rPr>
          <w:rFonts w:hint="eastAsia"/>
        </w:rPr>
        <w:t>——删减了砌体（主要是砌体作为承重结构）设计内容</w:t>
      </w:r>
      <w:r>
        <w:rPr>
          <w:rFonts w:hint="eastAsia"/>
        </w:rPr>
        <w:t>。</w:t>
      </w:r>
    </w:p>
    <w:p w:rsidR="00C84414" w:rsidRPr="006418ED" w:rsidRDefault="00C84414" w:rsidP="00C84414">
      <w:pPr>
        <w:pStyle w:val="aa"/>
        <w:spacing w:before="0" w:beforeAutospacing="0" w:after="0" w:afterAutospacing="0" w:line="240" w:lineRule="auto"/>
        <w:ind w:firstLineChars="200" w:firstLine="440"/>
      </w:pPr>
      <w:r w:rsidRPr="006418ED">
        <w:rPr>
          <w:rFonts w:hint="eastAsia"/>
        </w:rPr>
        <w:t>本规定不包括2008</w:t>
      </w:r>
      <w:r>
        <w:rPr>
          <w:rFonts w:hint="eastAsia"/>
        </w:rPr>
        <w:t>年</w:t>
      </w:r>
      <w:proofErr w:type="gramStart"/>
      <w:r w:rsidRPr="006418ED">
        <w:rPr>
          <w:rFonts w:hint="eastAsia"/>
        </w:rPr>
        <w:t>版规定</w:t>
      </w:r>
      <w:proofErr w:type="gramEnd"/>
      <w:r w:rsidRPr="006418ED">
        <w:rPr>
          <w:rFonts w:hint="eastAsia"/>
        </w:rPr>
        <w:t>中条文说明部分，但引自2008</w:t>
      </w:r>
      <w:proofErr w:type="gramStart"/>
      <w:r w:rsidRPr="006418ED">
        <w:rPr>
          <w:rFonts w:hint="eastAsia"/>
        </w:rPr>
        <w:t>版规定</w:t>
      </w:r>
      <w:proofErr w:type="gramEnd"/>
      <w:r w:rsidRPr="006418ED">
        <w:rPr>
          <w:rFonts w:hint="eastAsia"/>
        </w:rPr>
        <w:t>的条文，可参照其相应条文说明解释。</w:t>
      </w:r>
    </w:p>
    <w:p w:rsidR="00C84414" w:rsidRPr="006418ED" w:rsidRDefault="00C84414" w:rsidP="00C84414">
      <w:pPr>
        <w:pStyle w:val="aa"/>
        <w:spacing w:before="0" w:beforeAutospacing="0" w:after="0" w:afterAutospacing="0" w:line="240" w:lineRule="auto"/>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aa"/>
        <w:spacing w:before="0" w:beforeAutospacing="0" w:after="0" w:afterAutospacing="0" w:line="240" w:lineRule="auto"/>
        <w:jc w:val="center"/>
        <w:rPr>
          <w:b/>
          <w:bCs/>
          <w:sz w:val="28"/>
          <w:szCs w:val="28"/>
        </w:rPr>
      </w:pPr>
    </w:p>
    <w:p w:rsidR="00C84414" w:rsidRPr="006418ED" w:rsidRDefault="00C84414" w:rsidP="00C84414">
      <w:pPr>
        <w:pStyle w:val="1"/>
        <w:spacing w:line="240" w:lineRule="auto"/>
        <w:ind w:leftChars="0" w:left="0"/>
        <w:jc w:val="both"/>
        <w:rPr>
          <w:rFonts w:ascii="宋体" w:hAnsi="宋体" w:cs="宋体"/>
          <w:color w:val="auto"/>
          <w:sz w:val="22"/>
          <w:szCs w:val="22"/>
        </w:rPr>
        <w:sectPr w:rsidR="00C84414" w:rsidRPr="006418ED" w:rsidSect="0051289A">
          <w:footerReference w:type="default" r:id="rId4"/>
          <w:pgSz w:w="11906" w:h="16838"/>
          <w:pgMar w:top="1418" w:right="1134" w:bottom="1134" w:left="1418" w:header="851" w:footer="992" w:gutter="0"/>
          <w:pgNumType w:fmt="upperRoman" w:start="1"/>
          <w:cols w:space="720"/>
          <w:docGrid w:type="lines" w:linePitch="312"/>
        </w:sectPr>
      </w:pPr>
    </w:p>
    <w:p w:rsidR="00C84414" w:rsidRPr="006418ED" w:rsidRDefault="00C84414" w:rsidP="00C84414">
      <w:pPr>
        <w:jc w:val="center"/>
        <w:rPr>
          <w:rFonts w:ascii="宋体" w:hAnsi="宋体" w:cs="宋体"/>
          <w:b/>
          <w:bCs/>
          <w:color w:val="auto"/>
          <w:sz w:val="28"/>
          <w:szCs w:val="28"/>
        </w:rPr>
      </w:pPr>
      <w:r w:rsidRPr="006418ED">
        <w:rPr>
          <w:rFonts w:ascii="宋体" w:hAnsi="宋体" w:cs="宋体" w:hint="eastAsia"/>
          <w:b/>
          <w:bCs/>
          <w:color w:val="auto"/>
          <w:sz w:val="28"/>
          <w:szCs w:val="28"/>
        </w:rPr>
        <w:lastRenderedPageBreak/>
        <w:t>目录</w:t>
      </w:r>
    </w:p>
    <w:p w:rsidR="00C84414" w:rsidRPr="006418ED" w:rsidRDefault="00C84414" w:rsidP="00C84414">
      <w:pPr>
        <w:jc w:val="center"/>
        <w:rPr>
          <w:rFonts w:ascii="宋体" w:hAnsi="宋体" w:cs="宋体"/>
          <w:b/>
          <w:bCs/>
          <w:color w:val="auto"/>
          <w:sz w:val="28"/>
          <w:szCs w:val="28"/>
        </w:rPr>
      </w:pPr>
    </w:p>
    <w:p w:rsidR="00C84414" w:rsidRDefault="00C84414" w:rsidP="00C84414">
      <w:pPr>
        <w:pStyle w:val="10"/>
        <w:tabs>
          <w:tab w:val="right" w:leader="dot" w:pos="9204"/>
        </w:tabs>
        <w:rPr>
          <w:rFonts w:ascii="Calibri" w:hAnsi="Calibri"/>
          <w:noProof/>
          <w:color w:val="auto"/>
          <w:szCs w:val="22"/>
        </w:rPr>
      </w:pPr>
      <w:r w:rsidRPr="009E498B">
        <w:rPr>
          <w:rFonts w:ascii="宋体" w:hAnsi="宋体" w:cs="宋体" w:hint="eastAsia"/>
          <w:color w:val="auto"/>
          <w:sz w:val="22"/>
          <w:szCs w:val="22"/>
        </w:rPr>
        <w:fldChar w:fldCharType="begin"/>
      </w:r>
      <w:r w:rsidRPr="006418ED">
        <w:rPr>
          <w:rFonts w:ascii="宋体" w:hAnsi="宋体" w:cs="宋体" w:hint="eastAsia"/>
          <w:color w:val="auto"/>
          <w:sz w:val="22"/>
          <w:szCs w:val="22"/>
        </w:rPr>
        <w:instrText xml:space="preserve"> TOC \o "1-3" \h \z \u </w:instrText>
      </w:r>
      <w:r w:rsidRPr="009E498B">
        <w:rPr>
          <w:rFonts w:ascii="宋体" w:hAnsi="宋体" w:cs="宋体" w:hint="eastAsia"/>
          <w:color w:val="auto"/>
          <w:sz w:val="22"/>
          <w:szCs w:val="22"/>
        </w:rPr>
        <w:fldChar w:fldCharType="separate"/>
      </w:r>
      <w:hyperlink w:anchor="_Toc409293198" w:history="1">
        <w:r w:rsidRPr="0046492F">
          <w:rPr>
            <w:rStyle w:val="ae"/>
            <w:b/>
            <w:bCs/>
            <w:noProof/>
          </w:rPr>
          <w:t xml:space="preserve">1 </w:t>
        </w:r>
        <w:r w:rsidRPr="0046492F">
          <w:rPr>
            <w:rStyle w:val="ae"/>
            <w:rFonts w:hint="eastAsia"/>
            <w:b/>
            <w:bCs/>
            <w:noProof/>
          </w:rPr>
          <w:t>总</w:t>
        </w:r>
        <w:r w:rsidRPr="0046492F">
          <w:rPr>
            <w:rStyle w:val="ae"/>
            <w:b/>
            <w:bCs/>
            <w:noProof/>
          </w:rPr>
          <w:t xml:space="preserve"> </w:t>
        </w:r>
        <w:r w:rsidRPr="0046492F">
          <w:rPr>
            <w:rStyle w:val="ae"/>
            <w:rFonts w:hint="eastAsia"/>
            <w:b/>
            <w:bCs/>
            <w:noProof/>
          </w:rPr>
          <w:t>则</w:t>
        </w:r>
        <w:r>
          <w:rPr>
            <w:noProof/>
            <w:webHidden/>
          </w:rPr>
          <w:tab/>
        </w:r>
        <w:r>
          <w:rPr>
            <w:noProof/>
            <w:webHidden/>
          </w:rPr>
          <w:fldChar w:fldCharType="begin"/>
        </w:r>
        <w:r>
          <w:rPr>
            <w:noProof/>
            <w:webHidden/>
          </w:rPr>
          <w:instrText xml:space="preserve"> PAGEREF _Toc409293198 \h </w:instrText>
        </w:r>
        <w:r>
          <w:rPr>
            <w:noProof/>
            <w:webHidden/>
          </w:rPr>
        </w:r>
        <w:r>
          <w:rPr>
            <w:noProof/>
            <w:webHidden/>
          </w:rPr>
          <w:fldChar w:fldCharType="separate"/>
        </w:r>
        <w:r>
          <w:rPr>
            <w:noProof/>
            <w:webHidden/>
          </w:rPr>
          <w:t>1</w:t>
        </w:r>
        <w:r>
          <w:rPr>
            <w:noProof/>
            <w:webHidden/>
          </w:rPr>
          <w:fldChar w:fldCharType="end"/>
        </w:r>
      </w:hyperlink>
    </w:p>
    <w:p w:rsidR="00C84414" w:rsidRDefault="00C84414" w:rsidP="00C84414">
      <w:pPr>
        <w:pStyle w:val="10"/>
        <w:tabs>
          <w:tab w:val="right" w:leader="dot" w:pos="9204"/>
        </w:tabs>
        <w:rPr>
          <w:rFonts w:ascii="Calibri" w:hAnsi="Calibri"/>
          <w:noProof/>
          <w:color w:val="auto"/>
          <w:szCs w:val="22"/>
        </w:rPr>
      </w:pPr>
      <w:hyperlink w:anchor="_Toc409293199" w:history="1">
        <w:r w:rsidRPr="0046492F">
          <w:rPr>
            <w:rStyle w:val="ae"/>
            <w:b/>
            <w:bCs/>
            <w:noProof/>
          </w:rPr>
          <w:t xml:space="preserve">2 </w:t>
        </w:r>
        <w:r w:rsidRPr="0046492F">
          <w:rPr>
            <w:rStyle w:val="ae"/>
            <w:rFonts w:hint="eastAsia"/>
            <w:b/>
            <w:bCs/>
            <w:noProof/>
          </w:rPr>
          <w:t>方案设计</w:t>
        </w:r>
        <w:r>
          <w:rPr>
            <w:noProof/>
            <w:webHidden/>
          </w:rPr>
          <w:tab/>
        </w:r>
        <w:r>
          <w:rPr>
            <w:noProof/>
            <w:webHidden/>
          </w:rPr>
          <w:fldChar w:fldCharType="begin"/>
        </w:r>
        <w:r>
          <w:rPr>
            <w:noProof/>
            <w:webHidden/>
          </w:rPr>
          <w:instrText xml:space="preserve"> PAGEREF _Toc409293199 \h </w:instrText>
        </w:r>
        <w:r>
          <w:rPr>
            <w:noProof/>
            <w:webHidden/>
          </w:rPr>
        </w:r>
        <w:r>
          <w:rPr>
            <w:noProof/>
            <w:webHidden/>
          </w:rPr>
          <w:fldChar w:fldCharType="separate"/>
        </w:r>
        <w:r>
          <w:rPr>
            <w:noProof/>
            <w:webHidden/>
          </w:rPr>
          <w:t>2</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0" w:history="1">
        <w:r w:rsidRPr="0046492F">
          <w:rPr>
            <w:rStyle w:val="ae"/>
            <w:b/>
            <w:bCs/>
            <w:noProof/>
          </w:rPr>
          <w:t xml:space="preserve">2.1 </w:t>
        </w:r>
        <w:r w:rsidRPr="0046492F">
          <w:rPr>
            <w:rStyle w:val="ae"/>
            <w:rFonts w:hint="eastAsia"/>
            <w:b/>
            <w:bCs/>
            <w:noProof/>
          </w:rPr>
          <w:t>一般要求</w:t>
        </w:r>
        <w:r>
          <w:rPr>
            <w:noProof/>
            <w:webHidden/>
          </w:rPr>
          <w:tab/>
        </w:r>
        <w:r>
          <w:rPr>
            <w:noProof/>
            <w:webHidden/>
          </w:rPr>
          <w:fldChar w:fldCharType="begin"/>
        </w:r>
        <w:r>
          <w:rPr>
            <w:noProof/>
            <w:webHidden/>
          </w:rPr>
          <w:instrText xml:space="preserve"> PAGEREF _Toc409293200 \h </w:instrText>
        </w:r>
        <w:r>
          <w:rPr>
            <w:noProof/>
            <w:webHidden/>
          </w:rPr>
        </w:r>
        <w:r>
          <w:rPr>
            <w:noProof/>
            <w:webHidden/>
          </w:rPr>
          <w:fldChar w:fldCharType="separate"/>
        </w:r>
        <w:r>
          <w:rPr>
            <w:noProof/>
            <w:webHidden/>
          </w:rPr>
          <w:t>2</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1" w:history="1">
        <w:r w:rsidRPr="0046492F">
          <w:rPr>
            <w:rStyle w:val="ae"/>
            <w:b/>
            <w:bCs/>
            <w:noProof/>
          </w:rPr>
          <w:t xml:space="preserve">2.2 </w:t>
        </w:r>
        <w:r w:rsidRPr="0046492F">
          <w:rPr>
            <w:rStyle w:val="ae"/>
            <w:rFonts w:hint="eastAsia"/>
            <w:b/>
            <w:bCs/>
            <w:noProof/>
          </w:rPr>
          <w:t>设计说明书</w:t>
        </w:r>
        <w:r>
          <w:rPr>
            <w:noProof/>
            <w:webHidden/>
          </w:rPr>
          <w:tab/>
        </w:r>
        <w:r>
          <w:rPr>
            <w:noProof/>
            <w:webHidden/>
          </w:rPr>
          <w:fldChar w:fldCharType="begin"/>
        </w:r>
        <w:r>
          <w:rPr>
            <w:noProof/>
            <w:webHidden/>
          </w:rPr>
          <w:instrText xml:space="preserve"> PAGEREF _Toc409293201 \h </w:instrText>
        </w:r>
        <w:r>
          <w:rPr>
            <w:noProof/>
            <w:webHidden/>
          </w:rPr>
        </w:r>
        <w:r>
          <w:rPr>
            <w:noProof/>
            <w:webHidden/>
          </w:rPr>
          <w:fldChar w:fldCharType="separate"/>
        </w:r>
        <w:r>
          <w:rPr>
            <w:noProof/>
            <w:webHidden/>
          </w:rPr>
          <w:t>2</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2" w:history="1">
        <w:r w:rsidRPr="0046492F">
          <w:rPr>
            <w:rStyle w:val="ae"/>
            <w:b/>
            <w:bCs/>
            <w:noProof/>
          </w:rPr>
          <w:t>2.3</w:t>
        </w:r>
        <w:r w:rsidRPr="0046492F">
          <w:rPr>
            <w:rStyle w:val="ae"/>
            <w:rFonts w:hint="eastAsia"/>
            <w:b/>
            <w:bCs/>
            <w:noProof/>
          </w:rPr>
          <w:t>设计图纸</w:t>
        </w:r>
        <w:r>
          <w:rPr>
            <w:noProof/>
            <w:webHidden/>
          </w:rPr>
          <w:tab/>
        </w:r>
        <w:r>
          <w:rPr>
            <w:noProof/>
            <w:webHidden/>
          </w:rPr>
          <w:fldChar w:fldCharType="begin"/>
        </w:r>
        <w:r>
          <w:rPr>
            <w:noProof/>
            <w:webHidden/>
          </w:rPr>
          <w:instrText xml:space="preserve"> PAGEREF _Toc409293202 \h </w:instrText>
        </w:r>
        <w:r>
          <w:rPr>
            <w:noProof/>
            <w:webHidden/>
          </w:rPr>
        </w:r>
        <w:r>
          <w:rPr>
            <w:noProof/>
            <w:webHidden/>
          </w:rPr>
          <w:fldChar w:fldCharType="separate"/>
        </w:r>
        <w:r>
          <w:rPr>
            <w:noProof/>
            <w:webHidden/>
          </w:rPr>
          <w:t>6</w:t>
        </w:r>
        <w:r>
          <w:rPr>
            <w:noProof/>
            <w:webHidden/>
          </w:rPr>
          <w:fldChar w:fldCharType="end"/>
        </w:r>
      </w:hyperlink>
    </w:p>
    <w:p w:rsidR="00C84414" w:rsidRDefault="00C84414" w:rsidP="00C84414">
      <w:pPr>
        <w:pStyle w:val="10"/>
        <w:tabs>
          <w:tab w:val="right" w:leader="dot" w:pos="9204"/>
        </w:tabs>
        <w:rPr>
          <w:rFonts w:ascii="Calibri" w:hAnsi="Calibri"/>
          <w:noProof/>
          <w:color w:val="auto"/>
          <w:szCs w:val="22"/>
        </w:rPr>
      </w:pPr>
      <w:hyperlink w:anchor="_Toc409293203" w:history="1">
        <w:r w:rsidRPr="0046492F">
          <w:rPr>
            <w:rStyle w:val="ae"/>
            <w:b/>
            <w:bCs/>
            <w:noProof/>
          </w:rPr>
          <w:t xml:space="preserve">3 </w:t>
        </w:r>
        <w:r w:rsidRPr="0046492F">
          <w:rPr>
            <w:rStyle w:val="ae"/>
            <w:rFonts w:hint="eastAsia"/>
            <w:b/>
            <w:bCs/>
            <w:noProof/>
          </w:rPr>
          <w:t>初步设计（总体设计）</w:t>
        </w:r>
        <w:r>
          <w:rPr>
            <w:noProof/>
            <w:webHidden/>
          </w:rPr>
          <w:tab/>
        </w:r>
        <w:r>
          <w:rPr>
            <w:noProof/>
            <w:webHidden/>
          </w:rPr>
          <w:fldChar w:fldCharType="begin"/>
        </w:r>
        <w:r>
          <w:rPr>
            <w:noProof/>
            <w:webHidden/>
          </w:rPr>
          <w:instrText xml:space="preserve"> PAGEREF _Toc409293203 \h </w:instrText>
        </w:r>
        <w:r>
          <w:rPr>
            <w:noProof/>
            <w:webHidden/>
          </w:rPr>
        </w:r>
        <w:r>
          <w:rPr>
            <w:noProof/>
            <w:webHidden/>
          </w:rPr>
          <w:fldChar w:fldCharType="separate"/>
        </w:r>
        <w:r>
          <w:rPr>
            <w:noProof/>
            <w:webHidden/>
          </w:rPr>
          <w:t>8</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4" w:history="1">
        <w:r w:rsidRPr="0046492F">
          <w:rPr>
            <w:rStyle w:val="ae"/>
            <w:b/>
            <w:bCs/>
            <w:noProof/>
          </w:rPr>
          <w:t xml:space="preserve">3.1 </w:t>
        </w:r>
        <w:r w:rsidRPr="0046492F">
          <w:rPr>
            <w:rStyle w:val="ae"/>
            <w:rFonts w:hint="eastAsia"/>
            <w:b/>
            <w:bCs/>
            <w:noProof/>
          </w:rPr>
          <w:t>一般要求</w:t>
        </w:r>
        <w:r>
          <w:rPr>
            <w:noProof/>
            <w:webHidden/>
          </w:rPr>
          <w:tab/>
        </w:r>
        <w:r>
          <w:rPr>
            <w:noProof/>
            <w:webHidden/>
          </w:rPr>
          <w:fldChar w:fldCharType="begin"/>
        </w:r>
        <w:r>
          <w:rPr>
            <w:noProof/>
            <w:webHidden/>
          </w:rPr>
          <w:instrText xml:space="preserve"> PAGEREF _Toc409293204 \h </w:instrText>
        </w:r>
        <w:r>
          <w:rPr>
            <w:noProof/>
            <w:webHidden/>
          </w:rPr>
        </w:r>
        <w:r>
          <w:rPr>
            <w:noProof/>
            <w:webHidden/>
          </w:rPr>
          <w:fldChar w:fldCharType="separate"/>
        </w:r>
        <w:r>
          <w:rPr>
            <w:noProof/>
            <w:webHidden/>
          </w:rPr>
          <w:t>8</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5" w:history="1">
        <w:r w:rsidRPr="0046492F">
          <w:rPr>
            <w:rStyle w:val="ae"/>
            <w:b/>
            <w:bCs/>
            <w:noProof/>
          </w:rPr>
          <w:t xml:space="preserve">3.2 </w:t>
        </w:r>
        <w:r w:rsidRPr="0046492F">
          <w:rPr>
            <w:rStyle w:val="ae"/>
            <w:rFonts w:hint="eastAsia"/>
            <w:b/>
            <w:bCs/>
            <w:noProof/>
          </w:rPr>
          <w:t>总平面</w:t>
        </w:r>
        <w:r>
          <w:rPr>
            <w:noProof/>
            <w:webHidden/>
          </w:rPr>
          <w:tab/>
        </w:r>
        <w:r>
          <w:rPr>
            <w:noProof/>
            <w:webHidden/>
          </w:rPr>
          <w:fldChar w:fldCharType="begin"/>
        </w:r>
        <w:r>
          <w:rPr>
            <w:noProof/>
            <w:webHidden/>
          </w:rPr>
          <w:instrText xml:space="preserve"> PAGEREF _Toc409293205 \h </w:instrText>
        </w:r>
        <w:r>
          <w:rPr>
            <w:noProof/>
            <w:webHidden/>
          </w:rPr>
        </w:r>
        <w:r>
          <w:rPr>
            <w:noProof/>
            <w:webHidden/>
          </w:rPr>
          <w:fldChar w:fldCharType="separate"/>
        </w:r>
        <w:r>
          <w:rPr>
            <w:noProof/>
            <w:webHidden/>
          </w:rPr>
          <w:t>8</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6" w:history="1">
        <w:r w:rsidRPr="0046492F">
          <w:rPr>
            <w:rStyle w:val="ae"/>
            <w:b/>
            <w:bCs/>
            <w:noProof/>
          </w:rPr>
          <w:t>3.3</w:t>
        </w:r>
        <w:r w:rsidRPr="0046492F">
          <w:rPr>
            <w:rStyle w:val="ae"/>
            <w:rFonts w:hint="eastAsia"/>
            <w:b/>
            <w:bCs/>
            <w:noProof/>
          </w:rPr>
          <w:t>建</w:t>
        </w:r>
        <w:r w:rsidRPr="0046492F">
          <w:rPr>
            <w:rStyle w:val="ae"/>
            <w:b/>
            <w:bCs/>
            <w:noProof/>
          </w:rPr>
          <w:t xml:space="preserve"> </w:t>
        </w:r>
        <w:r w:rsidRPr="0046492F">
          <w:rPr>
            <w:rStyle w:val="ae"/>
            <w:rFonts w:hint="eastAsia"/>
            <w:b/>
            <w:bCs/>
            <w:noProof/>
          </w:rPr>
          <w:t>筑</w:t>
        </w:r>
        <w:r>
          <w:rPr>
            <w:noProof/>
            <w:webHidden/>
          </w:rPr>
          <w:tab/>
        </w:r>
        <w:r>
          <w:rPr>
            <w:noProof/>
            <w:webHidden/>
          </w:rPr>
          <w:fldChar w:fldCharType="begin"/>
        </w:r>
        <w:r>
          <w:rPr>
            <w:noProof/>
            <w:webHidden/>
          </w:rPr>
          <w:instrText xml:space="preserve"> PAGEREF _Toc409293206 \h </w:instrText>
        </w:r>
        <w:r>
          <w:rPr>
            <w:noProof/>
            <w:webHidden/>
          </w:rPr>
        </w:r>
        <w:r>
          <w:rPr>
            <w:noProof/>
            <w:webHidden/>
          </w:rPr>
          <w:fldChar w:fldCharType="separate"/>
        </w:r>
        <w:r>
          <w:rPr>
            <w:noProof/>
            <w:webHidden/>
          </w:rPr>
          <w:t>10</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7" w:history="1">
        <w:r w:rsidRPr="0046492F">
          <w:rPr>
            <w:rStyle w:val="ae"/>
            <w:b/>
            <w:bCs/>
            <w:noProof/>
          </w:rPr>
          <w:t xml:space="preserve">3.4 </w:t>
        </w:r>
        <w:r w:rsidRPr="0046492F">
          <w:rPr>
            <w:rStyle w:val="ae"/>
            <w:rFonts w:hint="eastAsia"/>
            <w:b/>
            <w:bCs/>
            <w:noProof/>
          </w:rPr>
          <w:t>结</w:t>
        </w:r>
        <w:r w:rsidRPr="0046492F">
          <w:rPr>
            <w:rStyle w:val="ae"/>
            <w:b/>
            <w:bCs/>
            <w:noProof/>
          </w:rPr>
          <w:t xml:space="preserve"> </w:t>
        </w:r>
        <w:r w:rsidRPr="0046492F">
          <w:rPr>
            <w:rStyle w:val="ae"/>
            <w:rFonts w:hint="eastAsia"/>
            <w:b/>
            <w:bCs/>
            <w:noProof/>
          </w:rPr>
          <w:t>构</w:t>
        </w:r>
        <w:r>
          <w:rPr>
            <w:noProof/>
            <w:webHidden/>
          </w:rPr>
          <w:tab/>
        </w:r>
        <w:r>
          <w:rPr>
            <w:noProof/>
            <w:webHidden/>
          </w:rPr>
          <w:fldChar w:fldCharType="begin"/>
        </w:r>
        <w:r>
          <w:rPr>
            <w:noProof/>
            <w:webHidden/>
          </w:rPr>
          <w:instrText xml:space="preserve"> PAGEREF _Toc409293207 \h </w:instrText>
        </w:r>
        <w:r>
          <w:rPr>
            <w:noProof/>
            <w:webHidden/>
          </w:rPr>
        </w:r>
        <w:r>
          <w:rPr>
            <w:noProof/>
            <w:webHidden/>
          </w:rPr>
          <w:fldChar w:fldCharType="separate"/>
        </w:r>
        <w:r>
          <w:rPr>
            <w:noProof/>
            <w:webHidden/>
          </w:rPr>
          <w:t>13</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8" w:history="1">
        <w:r w:rsidRPr="0046492F">
          <w:rPr>
            <w:rStyle w:val="ae"/>
            <w:rFonts w:ascii="宋体" w:hAnsi="宋体" w:cs="宋体"/>
            <w:b/>
            <w:bCs/>
            <w:noProof/>
            <w:kern w:val="0"/>
          </w:rPr>
          <w:t>3.5</w:t>
        </w:r>
        <w:r w:rsidRPr="0046492F">
          <w:rPr>
            <w:rStyle w:val="ae"/>
            <w:rFonts w:ascii="宋体" w:hAnsi="宋体" w:cs="宋体"/>
            <w:b/>
            <w:bCs/>
            <w:noProof/>
            <w:kern w:val="0"/>
            <w:lang w:val="zh-CN"/>
          </w:rPr>
          <w:t xml:space="preserve"> </w:t>
        </w:r>
        <w:r w:rsidRPr="0046492F">
          <w:rPr>
            <w:rStyle w:val="ae"/>
            <w:rFonts w:ascii="宋体" w:hAnsi="宋体" w:cs="宋体" w:hint="eastAsia"/>
            <w:b/>
            <w:bCs/>
            <w:noProof/>
            <w:kern w:val="0"/>
            <w:lang w:val="zh-CN"/>
          </w:rPr>
          <w:t>建筑电气</w:t>
        </w:r>
        <w:r>
          <w:rPr>
            <w:noProof/>
            <w:webHidden/>
          </w:rPr>
          <w:tab/>
        </w:r>
        <w:r>
          <w:rPr>
            <w:noProof/>
            <w:webHidden/>
          </w:rPr>
          <w:fldChar w:fldCharType="begin"/>
        </w:r>
        <w:r>
          <w:rPr>
            <w:noProof/>
            <w:webHidden/>
          </w:rPr>
          <w:instrText xml:space="preserve"> PAGEREF _Toc409293208 \h </w:instrText>
        </w:r>
        <w:r>
          <w:rPr>
            <w:noProof/>
            <w:webHidden/>
          </w:rPr>
        </w:r>
        <w:r>
          <w:rPr>
            <w:noProof/>
            <w:webHidden/>
          </w:rPr>
          <w:fldChar w:fldCharType="separate"/>
        </w:r>
        <w:r>
          <w:rPr>
            <w:noProof/>
            <w:webHidden/>
          </w:rPr>
          <w:t>14</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09" w:history="1">
        <w:r w:rsidRPr="0046492F">
          <w:rPr>
            <w:rStyle w:val="ae"/>
            <w:rFonts w:ascii="宋体" w:hAnsi="宋体" w:cs="宋体"/>
            <w:b/>
            <w:bCs/>
            <w:noProof/>
            <w:kern w:val="0"/>
          </w:rPr>
          <w:t xml:space="preserve">3.6 </w:t>
        </w:r>
        <w:r w:rsidRPr="0046492F">
          <w:rPr>
            <w:rStyle w:val="ae"/>
            <w:rFonts w:ascii="宋体" w:hAnsi="宋体" w:cs="宋体" w:hint="eastAsia"/>
            <w:b/>
            <w:bCs/>
            <w:noProof/>
            <w:kern w:val="0"/>
            <w:lang w:val="zh-CN"/>
          </w:rPr>
          <w:t>给水排水</w:t>
        </w:r>
        <w:r>
          <w:rPr>
            <w:noProof/>
            <w:webHidden/>
          </w:rPr>
          <w:tab/>
        </w:r>
        <w:r>
          <w:rPr>
            <w:noProof/>
            <w:webHidden/>
          </w:rPr>
          <w:fldChar w:fldCharType="begin"/>
        </w:r>
        <w:r>
          <w:rPr>
            <w:noProof/>
            <w:webHidden/>
          </w:rPr>
          <w:instrText xml:space="preserve"> PAGEREF _Toc409293209 \h </w:instrText>
        </w:r>
        <w:r>
          <w:rPr>
            <w:noProof/>
            <w:webHidden/>
          </w:rPr>
        </w:r>
        <w:r>
          <w:rPr>
            <w:noProof/>
            <w:webHidden/>
          </w:rPr>
          <w:fldChar w:fldCharType="separate"/>
        </w:r>
        <w:r>
          <w:rPr>
            <w:noProof/>
            <w:webHidden/>
          </w:rPr>
          <w:t>18</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0" w:history="1">
        <w:r w:rsidRPr="0046492F">
          <w:rPr>
            <w:rStyle w:val="ae"/>
            <w:rFonts w:ascii="宋体" w:hAnsi="宋体" w:cs="宋体"/>
            <w:b/>
            <w:bCs/>
            <w:noProof/>
            <w:kern w:val="0"/>
          </w:rPr>
          <w:t>3.7</w:t>
        </w:r>
        <w:r w:rsidRPr="0046492F">
          <w:rPr>
            <w:rStyle w:val="ae"/>
            <w:rFonts w:ascii="宋体" w:hAnsi="宋体" w:cs="宋体"/>
            <w:b/>
            <w:bCs/>
            <w:noProof/>
            <w:kern w:val="0"/>
            <w:lang w:val="zh-CN"/>
          </w:rPr>
          <w:t xml:space="preserve"> </w:t>
        </w:r>
        <w:r w:rsidRPr="0046492F">
          <w:rPr>
            <w:rStyle w:val="ae"/>
            <w:rFonts w:ascii="宋体" w:hAnsi="宋体" w:cs="宋体" w:hint="eastAsia"/>
            <w:b/>
            <w:bCs/>
            <w:noProof/>
            <w:kern w:val="0"/>
            <w:lang w:val="zh-CN"/>
          </w:rPr>
          <w:t>供暖通风与空气调节</w:t>
        </w:r>
        <w:r>
          <w:rPr>
            <w:noProof/>
            <w:webHidden/>
          </w:rPr>
          <w:tab/>
        </w:r>
        <w:r>
          <w:rPr>
            <w:noProof/>
            <w:webHidden/>
          </w:rPr>
          <w:fldChar w:fldCharType="begin"/>
        </w:r>
        <w:r>
          <w:rPr>
            <w:noProof/>
            <w:webHidden/>
          </w:rPr>
          <w:instrText xml:space="preserve"> PAGEREF _Toc409293210 \h </w:instrText>
        </w:r>
        <w:r>
          <w:rPr>
            <w:noProof/>
            <w:webHidden/>
          </w:rPr>
        </w:r>
        <w:r>
          <w:rPr>
            <w:noProof/>
            <w:webHidden/>
          </w:rPr>
          <w:fldChar w:fldCharType="separate"/>
        </w:r>
        <w:r>
          <w:rPr>
            <w:noProof/>
            <w:webHidden/>
          </w:rPr>
          <w:t>21</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1" w:history="1">
        <w:r w:rsidRPr="0046492F">
          <w:rPr>
            <w:rStyle w:val="ae"/>
            <w:b/>
            <w:bCs/>
            <w:noProof/>
          </w:rPr>
          <w:t>3.8</w:t>
        </w:r>
        <w:r w:rsidRPr="0046492F">
          <w:rPr>
            <w:rStyle w:val="ae"/>
            <w:rFonts w:hint="eastAsia"/>
            <w:b/>
            <w:bCs/>
            <w:noProof/>
          </w:rPr>
          <w:t>热能动力</w:t>
        </w:r>
        <w:r>
          <w:rPr>
            <w:noProof/>
            <w:webHidden/>
          </w:rPr>
          <w:tab/>
        </w:r>
        <w:r>
          <w:rPr>
            <w:noProof/>
            <w:webHidden/>
          </w:rPr>
          <w:fldChar w:fldCharType="begin"/>
        </w:r>
        <w:r>
          <w:rPr>
            <w:noProof/>
            <w:webHidden/>
          </w:rPr>
          <w:instrText xml:space="preserve"> PAGEREF _Toc409293211 \h </w:instrText>
        </w:r>
        <w:r>
          <w:rPr>
            <w:noProof/>
            <w:webHidden/>
          </w:rPr>
        </w:r>
        <w:r>
          <w:rPr>
            <w:noProof/>
            <w:webHidden/>
          </w:rPr>
          <w:fldChar w:fldCharType="separate"/>
        </w:r>
        <w:r>
          <w:rPr>
            <w:noProof/>
            <w:webHidden/>
          </w:rPr>
          <w:t>23</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2" w:history="1">
        <w:r w:rsidRPr="0046492F">
          <w:rPr>
            <w:rStyle w:val="ae"/>
            <w:b/>
            <w:bCs/>
            <w:noProof/>
          </w:rPr>
          <w:t xml:space="preserve">3.9 </w:t>
        </w:r>
        <w:r w:rsidRPr="0046492F">
          <w:rPr>
            <w:rStyle w:val="ae"/>
            <w:rFonts w:hint="eastAsia"/>
            <w:b/>
            <w:bCs/>
            <w:noProof/>
          </w:rPr>
          <w:t>概</w:t>
        </w:r>
        <w:r w:rsidRPr="0046492F">
          <w:rPr>
            <w:rStyle w:val="ae"/>
            <w:b/>
            <w:bCs/>
            <w:noProof/>
          </w:rPr>
          <w:t xml:space="preserve"> </w:t>
        </w:r>
        <w:r w:rsidRPr="0046492F">
          <w:rPr>
            <w:rStyle w:val="ae"/>
            <w:rFonts w:hint="eastAsia"/>
            <w:b/>
            <w:bCs/>
            <w:noProof/>
          </w:rPr>
          <w:t>算</w:t>
        </w:r>
        <w:r>
          <w:rPr>
            <w:noProof/>
            <w:webHidden/>
          </w:rPr>
          <w:tab/>
        </w:r>
        <w:r>
          <w:rPr>
            <w:noProof/>
            <w:webHidden/>
          </w:rPr>
          <w:fldChar w:fldCharType="begin"/>
        </w:r>
        <w:r>
          <w:rPr>
            <w:noProof/>
            <w:webHidden/>
          </w:rPr>
          <w:instrText xml:space="preserve"> PAGEREF _Toc409293212 \h </w:instrText>
        </w:r>
        <w:r>
          <w:rPr>
            <w:noProof/>
            <w:webHidden/>
          </w:rPr>
        </w:r>
        <w:r>
          <w:rPr>
            <w:noProof/>
            <w:webHidden/>
          </w:rPr>
          <w:fldChar w:fldCharType="separate"/>
        </w:r>
        <w:r>
          <w:rPr>
            <w:noProof/>
            <w:webHidden/>
          </w:rPr>
          <w:t>24</w:t>
        </w:r>
        <w:r>
          <w:rPr>
            <w:noProof/>
            <w:webHidden/>
          </w:rPr>
          <w:fldChar w:fldCharType="end"/>
        </w:r>
      </w:hyperlink>
    </w:p>
    <w:p w:rsidR="00C84414" w:rsidRDefault="00C84414" w:rsidP="00C84414">
      <w:pPr>
        <w:pStyle w:val="10"/>
        <w:tabs>
          <w:tab w:val="right" w:leader="dot" w:pos="9204"/>
        </w:tabs>
        <w:rPr>
          <w:rFonts w:ascii="Calibri" w:hAnsi="Calibri"/>
          <w:noProof/>
          <w:color w:val="auto"/>
          <w:szCs w:val="22"/>
        </w:rPr>
      </w:pPr>
      <w:hyperlink w:anchor="_Toc409293213" w:history="1">
        <w:r w:rsidRPr="0046492F">
          <w:rPr>
            <w:rStyle w:val="ae"/>
            <w:b/>
            <w:bCs/>
            <w:noProof/>
          </w:rPr>
          <w:t xml:space="preserve">4 </w:t>
        </w:r>
        <w:r w:rsidRPr="0046492F">
          <w:rPr>
            <w:rStyle w:val="ae"/>
            <w:rFonts w:hint="eastAsia"/>
            <w:b/>
            <w:bCs/>
            <w:noProof/>
          </w:rPr>
          <w:t>施工图设计</w:t>
        </w:r>
        <w:r>
          <w:rPr>
            <w:noProof/>
            <w:webHidden/>
          </w:rPr>
          <w:tab/>
        </w:r>
        <w:r>
          <w:rPr>
            <w:noProof/>
            <w:webHidden/>
          </w:rPr>
          <w:fldChar w:fldCharType="begin"/>
        </w:r>
        <w:r>
          <w:rPr>
            <w:noProof/>
            <w:webHidden/>
          </w:rPr>
          <w:instrText xml:space="preserve"> PAGEREF _Toc409293213 \h </w:instrText>
        </w:r>
        <w:r>
          <w:rPr>
            <w:noProof/>
            <w:webHidden/>
          </w:rPr>
        </w:r>
        <w:r>
          <w:rPr>
            <w:noProof/>
            <w:webHidden/>
          </w:rPr>
          <w:fldChar w:fldCharType="separate"/>
        </w:r>
        <w:r>
          <w:rPr>
            <w:noProof/>
            <w:webHidden/>
          </w:rPr>
          <w:t>26</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4" w:history="1">
        <w:r w:rsidRPr="0046492F">
          <w:rPr>
            <w:rStyle w:val="ae"/>
            <w:b/>
            <w:bCs/>
            <w:noProof/>
          </w:rPr>
          <w:t xml:space="preserve">4.1 </w:t>
        </w:r>
        <w:r w:rsidRPr="0046492F">
          <w:rPr>
            <w:rStyle w:val="ae"/>
            <w:rFonts w:hint="eastAsia"/>
            <w:b/>
            <w:bCs/>
            <w:noProof/>
          </w:rPr>
          <w:t>一般要求</w:t>
        </w:r>
        <w:r>
          <w:rPr>
            <w:noProof/>
            <w:webHidden/>
          </w:rPr>
          <w:tab/>
        </w:r>
        <w:r>
          <w:rPr>
            <w:noProof/>
            <w:webHidden/>
          </w:rPr>
          <w:fldChar w:fldCharType="begin"/>
        </w:r>
        <w:r>
          <w:rPr>
            <w:noProof/>
            <w:webHidden/>
          </w:rPr>
          <w:instrText xml:space="preserve"> PAGEREF _Toc409293214 \h </w:instrText>
        </w:r>
        <w:r>
          <w:rPr>
            <w:noProof/>
            <w:webHidden/>
          </w:rPr>
        </w:r>
        <w:r>
          <w:rPr>
            <w:noProof/>
            <w:webHidden/>
          </w:rPr>
          <w:fldChar w:fldCharType="separate"/>
        </w:r>
        <w:r>
          <w:rPr>
            <w:noProof/>
            <w:webHidden/>
          </w:rPr>
          <w:t>26</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5" w:history="1">
        <w:r w:rsidRPr="0046492F">
          <w:rPr>
            <w:rStyle w:val="ae"/>
            <w:b/>
            <w:bCs/>
            <w:noProof/>
          </w:rPr>
          <w:t xml:space="preserve">4.2 </w:t>
        </w:r>
        <w:r w:rsidRPr="0046492F">
          <w:rPr>
            <w:rStyle w:val="ae"/>
            <w:rFonts w:hint="eastAsia"/>
            <w:b/>
            <w:bCs/>
            <w:noProof/>
          </w:rPr>
          <w:t>总平面</w:t>
        </w:r>
        <w:r>
          <w:rPr>
            <w:noProof/>
            <w:webHidden/>
          </w:rPr>
          <w:tab/>
        </w:r>
        <w:r>
          <w:rPr>
            <w:noProof/>
            <w:webHidden/>
          </w:rPr>
          <w:fldChar w:fldCharType="begin"/>
        </w:r>
        <w:r>
          <w:rPr>
            <w:noProof/>
            <w:webHidden/>
          </w:rPr>
          <w:instrText xml:space="preserve"> PAGEREF _Toc409293215 \h </w:instrText>
        </w:r>
        <w:r>
          <w:rPr>
            <w:noProof/>
            <w:webHidden/>
          </w:rPr>
        </w:r>
        <w:r>
          <w:rPr>
            <w:noProof/>
            <w:webHidden/>
          </w:rPr>
          <w:fldChar w:fldCharType="separate"/>
        </w:r>
        <w:r>
          <w:rPr>
            <w:noProof/>
            <w:webHidden/>
          </w:rPr>
          <w:t>26</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6" w:history="1">
        <w:r w:rsidRPr="0046492F">
          <w:rPr>
            <w:rStyle w:val="ae"/>
            <w:b/>
            <w:bCs/>
            <w:noProof/>
          </w:rPr>
          <w:t xml:space="preserve">4.3 </w:t>
        </w:r>
        <w:r w:rsidRPr="0046492F">
          <w:rPr>
            <w:rStyle w:val="ae"/>
            <w:rFonts w:hint="eastAsia"/>
            <w:b/>
            <w:bCs/>
            <w:noProof/>
          </w:rPr>
          <w:t>建</w:t>
        </w:r>
        <w:r w:rsidRPr="0046492F">
          <w:rPr>
            <w:rStyle w:val="ae"/>
            <w:b/>
            <w:bCs/>
            <w:noProof/>
          </w:rPr>
          <w:t xml:space="preserve"> </w:t>
        </w:r>
        <w:r w:rsidRPr="0046492F">
          <w:rPr>
            <w:rStyle w:val="ae"/>
            <w:rFonts w:hint="eastAsia"/>
            <w:b/>
            <w:bCs/>
            <w:noProof/>
          </w:rPr>
          <w:t>筑</w:t>
        </w:r>
        <w:r>
          <w:rPr>
            <w:noProof/>
            <w:webHidden/>
          </w:rPr>
          <w:tab/>
        </w:r>
        <w:r>
          <w:rPr>
            <w:noProof/>
            <w:webHidden/>
          </w:rPr>
          <w:fldChar w:fldCharType="begin"/>
        </w:r>
        <w:r>
          <w:rPr>
            <w:noProof/>
            <w:webHidden/>
          </w:rPr>
          <w:instrText xml:space="preserve"> PAGEREF _Toc409293216 \h </w:instrText>
        </w:r>
        <w:r>
          <w:rPr>
            <w:noProof/>
            <w:webHidden/>
          </w:rPr>
        </w:r>
        <w:r>
          <w:rPr>
            <w:noProof/>
            <w:webHidden/>
          </w:rPr>
          <w:fldChar w:fldCharType="separate"/>
        </w:r>
        <w:r>
          <w:rPr>
            <w:noProof/>
            <w:webHidden/>
          </w:rPr>
          <w:t>28</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7" w:history="1">
        <w:r w:rsidRPr="0046492F">
          <w:rPr>
            <w:rStyle w:val="ae"/>
            <w:b/>
            <w:bCs/>
            <w:noProof/>
          </w:rPr>
          <w:t xml:space="preserve">4.4 </w:t>
        </w:r>
        <w:r w:rsidRPr="0046492F">
          <w:rPr>
            <w:rStyle w:val="ae"/>
            <w:rFonts w:hint="eastAsia"/>
            <w:b/>
            <w:bCs/>
            <w:noProof/>
          </w:rPr>
          <w:t>结</w:t>
        </w:r>
        <w:r w:rsidRPr="0046492F">
          <w:rPr>
            <w:rStyle w:val="ae"/>
            <w:b/>
            <w:bCs/>
            <w:noProof/>
          </w:rPr>
          <w:t xml:space="preserve"> </w:t>
        </w:r>
        <w:r w:rsidRPr="0046492F">
          <w:rPr>
            <w:rStyle w:val="ae"/>
            <w:rFonts w:hint="eastAsia"/>
            <w:b/>
            <w:bCs/>
            <w:noProof/>
          </w:rPr>
          <w:t>构</w:t>
        </w:r>
        <w:r>
          <w:rPr>
            <w:noProof/>
            <w:webHidden/>
          </w:rPr>
          <w:tab/>
        </w:r>
        <w:r>
          <w:rPr>
            <w:noProof/>
            <w:webHidden/>
          </w:rPr>
          <w:fldChar w:fldCharType="begin"/>
        </w:r>
        <w:r>
          <w:rPr>
            <w:noProof/>
            <w:webHidden/>
          </w:rPr>
          <w:instrText xml:space="preserve"> PAGEREF _Toc409293217 \h </w:instrText>
        </w:r>
        <w:r>
          <w:rPr>
            <w:noProof/>
            <w:webHidden/>
          </w:rPr>
        </w:r>
        <w:r>
          <w:rPr>
            <w:noProof/>
            <w:webHidden/>
          </w:rPr>
          <w:fldChar w:fldCharType="separate"/>
        </w:r>
        <w:r>
          <w:rPr>
            <w:noProof/>
            <w:webHidden/>
          </w:rPr>
          <w:t>32</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8" w:history="1">
        <w:r w:rsidRPr="0046492F">
          <w:rPr>
            <w:rStyle w:val="ae"/>
            <w:rFonts w:ascii="宋体" w:hAnsi="Courier New" w:cs="宋体"/>
            <w:b/>
            <w:bCs/>
            <w:noProof/>
            <w:kern w:val="0"/>
            <w:lang w:val="zh-CN"/>
          </w:rPr>
          <w:t>4</w:t>
        </w:r>
        <w:r w:rsidRPr="0046492F">
          <w:rPr>
            <w:rStyle w:val="ae"/>
            <w:rFonts w:ascii="宋体" w:hAnsi="Courier New" w:cs="宋体"/>
            <w:b/>
            <w:bCs/>
            <w:noProof/>
            <w:kern w:val="0"/>
          </w:rPr>
          <w:t>.</w:t>
        </w:r>
        <w:r w:rsidRPr="0046492F">
          <w:rPr>
            <w:rStyle w:val="ae"/>
            <w:rFonts w:ascii="宋体" w:hAnsi="Courier New" w:cs="宋体"/>
            <w:b/>
            <w:bCs/>
            <w:noProof/>
            <w:kern w:val="0"/>
            <w:lang w:val="zh-CN"/>
          </w:rPr>
          <w:t xml:space="preserve">5 </w:t>
        </w:r>
        <w:r w:rsidRPr="0046492F">
          <w:rPr>
            <w:rStyle w:val="ae"/>
            <w:rFonts w:ascii="宋体" w:hAnsi="Courier New" w:cs="宋体" w:hint="eastAsia"/>
            <w:b/>
            <w:bCs/>
            <w:noProof/>
            <w:kern w:val="0"/>
            <w:lang w:val="zh-CN"/>
          </w:rPr>
          <w:t>建筑电气</w:t>
        </w:r>
        <w:r>
          <w:rPr>
            <w:noProof/>
            <w:webHidden/>
          </w:rPr>
          <w:tab/>
        </w:r>
        <w:r>
          <w:rPr>
            <w:noProof/>
            <w:webHidden/>
          </w:rPr>
          <w:fldChar w:fldCharType="begin"/>
        </w:r>
        <w:r>
          <w:rPr>
            <w:noProof/>
            <w:webHidden/>
          </w:rPr>
          <w:instrText xml:space="preserve"> PAGEREF _Toc409293218 \h </w:instrText>
        </w:r>
        <w:r>
          <w:rPr>
            <w:noProof/>
            <w:webHidden/>
          </w:rPr>
        </w:r>
        <w:r>
          <w:rPr>
            <w:noProof/>
            <w:webHidden/>
          </w:rPr>
          <w:fldChar w:fldCharType="separate"/>
        </w:r>
        <w:r>
          <w:rPr>
            <w:noProof/>
            <w:webHidden/>
          </w:rPr>
          <w:t>39</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19" w:history="1">
        <w:r w:rsidRPr="0046492F">
          <w:rPr>
            <w:rStyle w:val="ae"/>
            <w:rFonts w:ascii="宋体" w:hAnsi="Courier New" w:cs="宋体"/>
            <w:b/>
            <w:bCs/>
            <w:noProof/>
            <w:kern w:val="0"/>
            <w:lang w:val="zh-CN"/>
          </w:rPr>
          <w:t>4</w:t>
        </w:r>
        <w:r w:rsidRPr="0046492F">
          <w:rPr>
            <w:rStyle w:val="ae"/>
            <w:rFonts w:ascii="宋体" w:hAnsi="Courier New" w:cs="宋体"/>
            <w:b/>
            <w:bCs/>
            <w:noProof/>
            <w:kern w:val="0"/>
          </w:rPr>
          <w:t>.</w:t>
        </w:r>
        <w:r w:rsidRPr="0046492F">
          <w:rPr>
            <w:rStyle w:val="ae"/>
            <w:rFonts w:ascii="宋体" w:hAnsi="Courier New" w:cs="宋体"/>
            <w:b/>
            <w:bCs/>
            <w:noProof/>
            <w:kern w:val="0"/>
            <w:lang w:val="zh-CN"/>
          </w:rPr>
          <w:t xml:space="preserve">6 </w:t>
        </w:r>
        <w:r w:rsidRPr="0046492F">
          <w:rPr>
            <w:rStyle w:val="ae"/>
            <w:rFonts w:ascii="宋体" w:hAnsi="Courier New" w:cs="宋体" w:hint="eastAsia"/>
            <w:b/>
            <w:bCs/>
            <w:noProof/>
            <w:kern w:val="0"/>
            <w:lang w:val="zh-CN"/>
          </w:rPr>
          <w:t>给水排水</w:t>
        </w:r>
        <w:r>
          <w:rPr>
            <w:noProof/>
            <w:webHidden/>
          </w:rPr>
          <w:tab/>
        </w:r>
        <w:r>
          <w:rPr>
            <w:noProof/>
            <w:webHidden/>
          </w:rPr>
          <w:fldChar w:fldCharType="begin"/>
        </w:r>
        <w:r>
          <w:rPr>
            <w:noProof/>
            <w:webHidden/>
          </w:rPr>
          <w:instrText xml:space="preserve"> PAGEREF _Toc409293219 \h </w:instrText>
        </w:r>
        <w:r>
          <w:rPr>
            <w:noProof/>
            <w:webHidden/>
          </w:rPr>
        </w:r>
        <w:r>
          <w:rPr>
            <w:noProof/>
            <w:webHidden/>
          </w:rPr>
          <w:fldChar w:fldCharType="separate"/>
        </w:r>
        <w:r>
          <w:rPr>
            <w:noProof/>
            <w:webHidden/>
          </w:rPr>
          <w:t>41</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0" w:history="1">
        <w:r w:rsidRPr="0046492F">
          <w:rPr>
            <w:rStyle w:val="ae"/>
            <w:rFonts w:ascii="宋体" w:hAnsi="Courier New" w:cs="宋体"/>
            <w:b/>
            <w:bCs/>
            <w:noProof/>
            <w:kern w:val="0"/>
            <w:lang w:val="zh-CN"/>
          </w:rPr>
          <w:t>4</w:t>
        </w:r>
        <w:r w:rsidRPr="0046492F">
          <w:rPr>
            <w:rStyle w:val="ae"/>
            <w:rFonts w:ascii="宋体" w:hAnsi="Courier New" w:cs="宋体"/>
            <w:b/>
            <w:bCs/>
            <w:noProof/>
            <w:kern w:val="0"/>
          </w:rPr>
          <w:t>.</w:t>
        </w:r>
        <w:r w:rsidRPr="0046492F">
          <w:rPr>
            <w:rStyle w:val="ae"/>
            <w:rFonts w:ascii="宋体" w:hAnsi="Courier New" w:cs="宋体"/>
            <w:b/>
            <w:bCs/>
            <w:noProof/>
            <w:kern w:val="0"/>
            <w:lang w:val="zh-CN"/>
          </w:rPr>
          <w:t xml:space="preserve">7 </w:t>
        </w:r>
        <w:r w:rsidRPr="0046492F">
          <w:rPr>
            <w:rStyle w:val="ae"/>
            <w:rFonts w:ascii="宋体" w:hAnsi="Courier New" w:cs="宋体" w:hint="eastAsia"/>
            <w:b/>
            <w:bCs/>
            <w:noProof/>
            <w:kern w:val="0"/>
            <w:lang w:val="zh-CN"/>
          </w:rPr>
          <w:t>供暖通风与空气调节</w:t>
        </w:r>
        <w:r>
          <w:rPr>
            <w:noProof/>
            <w:webHidden/>
          </w:rPr>
          <w:tab/>
        </w:r>
        <w:r>
          <w:rPr>
            <w:noProof/>
            <w:webHidden/>
          </w:rPr>
          <w:fldChar w:fldCharType="begin"/>
        </w:r>
        <w:r>
          <w:rPr>
            <w:noProof/>
            <w:webHidden/>
          </w:rPr>
          <w:instrText xml:space="preserve"> PAGEREF _Toc409293220 \h </w:instrText>
        </w:r>
        <w:r>
          <w:rPr>
            <w:noProof/>
            <w:webHidden/>
          </w:rPr>
        </w:r>
        <w:r>
          <w:rPr>
            <w:noProof/>
            <w:webHidden/>
          </w:rPr>
          <w:fldChar w:fldCharType="separate"/>
        </w:r>
        <w:r>
          <w:rPr>
            <w:noProof/>
            <w:webHidden/>
          </w:rPr>
          <w:t>45</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1" w:history="1">
        <w:r w:rsidRPr="0046492F">
          <w:rPr>
            <w:rStyle w:val="ae"/>
            <w:rFonts w:ascii="宋体" w:hAnsi="Courier New" w:cs="宋体"/>
            <w:b/>
            <w:bCs/>
            <w:noProof/>
            <w:kern w:val="0"/>
            <w:lang w:val="zh-CN"/>
          </w:rPr>
          <w:t>4</w:t>
        </w:r>
        <w:r w:rsidRPr="0046492F">
          <w:rPr>
            <w:rStyle w:val="ae"/>
            <w:rFonts w:ascii="宋体" w:hAnsi="Courier New" w:cs="宋体"/>
            <w:b/>
            <w:bCs/>
            <w:noProof/>
            <w:kern w:val="0"/>
          </w:rPr>
          <w:t>.</w:t>
        </w:r>
        <w:r w:rsidRPr="0046492F">
          <w:rPr>
            <w:rStyle w:val="ae"/>
            <w:rFonts w:ascii="宋体" w:hAnsi="Courier New" w:cs="宋体"/>
            <w:b/>
            <w:bCs/>
            <w:noProof/>
            <w:kern w:val="0"/>
            <w:lang w:val="zh-CN"/>
          </w:rPr>
          <w:t xml:space="preserve">8 </w:t>
        </w:r>
        <w:r w:rsidRPr="0046492F">
          <w:rPr>
            <w:rStyle w:val="ae"/>
            <w:rFonts w:ascii="宋体" w:hAnsi="Courier New" w:cs="宋体" w:hint="eastAsia"/>
            <w:b/>
            <w:bCs/>
            <w:noProof/>
            <w:kern w:val="0"/>
            <w:lang w:val="zh-CN"/>
          </w:rPr>
          <w:t>设备管线综合图</w:t>
        </w:r>
        <w:r>
          <w:rPr>
            <w:noProof/>
            <w:webHidden/>
          </w:rPr>
          <w:tab/>
        </w:r>
        <w:r>
          <w:rPr>
            <w:noProof/>
            <w:webHidden/>
          </w:rPr>
          <w:fldChar w:fldCharType="begin"/>
        </w:r>
        <w:r>
          <w:rPr>
            <w:noProof/>
            <w:webHidden/>
          </w:rPr>
          <w:instrText xml:space="preserve"> PAGEREF _Toc409293221 \h </w:instrText>
        </w:r>
        <w:r>
          <w:rPr>
            <w:noProof/>
            <w:webHidden/>
          </w:rPr>
        </w:r>
        <w:r>
          <w:rPr>
            <w:noProof/>
            <w:webHidden/>
          </w:rPr>
          <w:fldChar w:fldCharType="separate"/>
        </w:r>
        <w:r>
          <w:rPr>
            <w:noProof/>
            <w:webHidden/>
          </w:rPr>
          <w:t>48</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2" w:history="1">
        <w:r w:rsidRPr="0046492F">
          <w:rPr>
            <w:rStyle w:val="ae"/>
            <w:b/>
            <w:bCs/>
            <w:noProof/>
          </w:rPr>
          <w:t xml:space="preserve">4.9 </w:t>
        </w:r>
        <w:r w:rsidRPr="0046492F">
          <w:rPr>
            <w:rStyle w:val="ae"/>
            <w:rFonts w:hint="eastAsia"/>
            <w:b/>
            <w:bCs/>
            <w:noProof/>
          </w:rPr>
          <w:t>热能动力</w:t>
        </w:r>
        <w:r>
          <w:rPr>
            <w:noProof/>
            <w:webHidden/>
          </w:rPr>
          <w:tab/>
        </w:r>
        <w:r>
          <w:rPr>
            <w:noProof/>
            <w:webHidden/>
          </w:rPr>
          <w:fldChar w:fldCharType="begin"/>
        </w:r>
        <w:r>
          <w:rPr>
            <w:noProof/>
            <w:webHidden/>
          </w:rPr>
          <w:instrText xml:space="preserve"> PAGEREF _Toc409293222 \h </w:instrText>
        </w:r>
        <w:r>
          <w:rPr>
            <w:noProof/>
            <w:webHidden/>
          </w:rPr>
        </w:r>
        <w:r>
          <w:rPr>
            <w:noProof/>
            <w:webHidden/>
          </w:rPr>
          <w:fldChar w:fldCharType="separate"/>
        </w:r>
        <w:r>
          <w:rPr>
            <w:noProof/>
            <w:webHidden/>
          </w:rPr>
          <w:t>48</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3" w:history="1">
        <w:r w:rsidRPr="0046492F">
          <w:rPr>
            <w:rStyle w:val="ae"/>
            <w:b/>
            <w:bCs/>
            <w:noProof/>
          </w:rPr>
          <w:t>4.10</w:t>
        </w:r>
        <w:r w:rsidRPr="0046492F">
          <w:rPr>
            <w:rStyle w:val="ae"/>
            <w:rFonts w:hint="eastAsia"/>
            <w:b/>
            <w:bCs/>
            <w:noProof/>
          </w:rPr>
          <w:t>预</w:t>
        </w:r>
        <w:r w:rsidRPr="0046492F">
          <w:rPr>
            <w:rStyle w:val="ae"/>
            <w:b/>
            <w:bCs/>
            <w:noProof/>
          </w:rPr>
          <w:t xml:space="preserve"> </w:t>
        </w:r>
        <w:r w:rsidRPr="0046492F">
          <w:rPr>
            <w:rStyle w:val="ae"/>
            <w:rFonts w:hint="eastAsia"/>
            <w:b/>
            <w:bCs/>
            <w:noProof/>
          </w:rPr>
          <w:t>算</w:t>
        </w:r>
        <w:r>
          <w:rPr>
            <w:noProof/>
            <w:webHidden/>
          </w:rPr>
          <w:tab/>
        </w:r>
        <w:r>
          <w:rPr>
            <w:noProof/>
            <w:webHidden/>
          </w:rPr>
          <w:fldChar w:fldCharType="begin"/>
        </w:r>
        <w:r>
          <w:rPr>
            <w:noProof/>
            <w:webHidden/>
          </w:rPr>
          <w:instrText xml:space="preserve"> PAGEREF _Toc409293223 \h </w:instrText>
        </w:r>
        <w:r>
          <w:rPr>
            <w:noProof/>
            <w:webHidden/>
          </w:rPr>
        </w:r>
        <w:r>
          <w:rPr>
            <w:noProof/>
            <w:webHidden/>
          </w:rPr>
          <w:fldChar w:fldCharType="separate"/>
        </w:r>
        <w:r>
          <w:rPr>
            <w:noProof/>
            <w:webHidden/>
          </w:rPr>
          <w:t>50</w:t>
        </w:r>
        <w:r>
          <w:rPr>
            <w:noProof/>
            <w:webHidden/>
          </w:rPr>
          <w:fldChar w:fldCharType="end"/>
        </w:r>
      </w:hyperlink>
    </w:p>
    <w:p w:rsidR="00C84414" w:rsidRDefault="00C84414" w:rsidP="00C84414">
      <w:pPr>
        <w:pStyle w:val="10"/>
        <w:tabs>
          <w:tab w:val="right" w:leader="dot" w:pos="9204"/>
        </w:tabs>
        <w:rPr>
          <w:rFonts w:ascii="Calibri" w:hAnsi="Calibri"/>
          <w:noProof/>
          <w:color w:val="auto"/>
          <w:szCs w:val="22"/>
        </w:rPr>
      </w:pPr>
      <w:hyperlink w:anchor="_Toc409293224" w:history="1">
        <w:r w:rsidRPr="0046492F">
          <w:rPr>
            <w:rStyle w:val="ae"/>
            <w:rFonts w:hint="eastAsia"/>
            <w:b/>
            <w:noProof/>
          </w:rPr>
          <w:t>装配式混凝土建筑工程设计文件编制深度规定</w:t>
        </w:r>
        <w:r w:rsidRPr="0046492F">
          <w:rPr>
            <w:rStyle w:val="ae"/>
            <w:rFonts w:hint="eastAsia"/>
            <w:b/>
            <w:bCs/>
            <w:noProof/>
          </w:rPr>
          <w:t>条文说明</w:t>
        </w:r>
        <w:r>
          <w:rPr>
            <w:noProof/>
            <w:webHidden/>
          </w:rPr>
          <w:tab/>
        </w:r>
        <w:r>
          <w:rPr>
            <w:noProof/>
            <w:webHidden/>
          </w:rPr>
          <w:fldChar w:fldCharType="begin"/>
        </w:r>
        <w:r>
          <w:rPr>
            <w:noProof/>
            <w:webHidden/>
          </w:rPr>
          <w:instrText xml:space="preserve"> PAGEREF _Toc409293224 \h </w:instrText>
        </w:r>
        <w:r>
          <w:rPr>
            <w:noProof/>
            <w:webHidden/>
          </w:rPr>
        </w:r>
        <w:r>
          <w:rPr>
            <w:noProof/>
            <w:webHidden/>
          </w:rPr>
          <w:fldChar w:fldCharType="separate"/>
        </w:r>
        <w:r>
          <w:rPr>
            <w:noProof/>
            <w:webHidden/>
          </w:rPr>
          <w:t>51</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5" w:history="1">
        <w:r w:rsidRPr="0046492F">
          <w:rPr>
            <w:rStyle w:val="ae"/>
            <w:b/>
            <w:bCs/>
            <w:noProof/>
          </w:rPr>
          <w:t xml:space="preserve">1 </w:t>
        </w:r>
        <w:r w:rsidRPr="0046492F">
          <w:rPr>
            <w:rStyle w:val="ae"/>
            <w:rFonts w:hint="eastAsia"/>
            <w:b/>
            <w:bCs/>
            <w:noProof/>
          </w:rPr>
          <w:t>总</w:t>
        </w:r>
        <w:r w:rsidRPr="0046492F">
          <w:rPr>
            <w:rStyle w:val="ae"/>
            <w:b/>
            <w:bCs/>
            <w:noProof/>
          </w:rPr>
          <w:t xml:space="preserve">  </w:t>
        </w:r>
        <w:r w:rsidRPr="0046492F">
          <w:rPr>
            <w:rStyle w:val="ae"/>
            <w:rFonts w:hint="eastAsia"/>
            <w:b/>
            <w:bCs/>
            <w:noProof/>
          </w:rPr>
          <w:t>则</w:t>
        </w:r>
        <w:r>
          <w:rPr>
            <w:noProof/>
            <w:webHidden/>
          </w:rPr>
          <w:tab/>
        </w:r>
        <w:r>
          <w:rPr>
            <w:noProof/>
            <w:webHidden/>
          </w:rPr>
          <w:fldChar w:fldCharType="begin"/>
        </w:r>
        <w:r>
          <w:rPr>
            <w:noProof/>
            <w:webHidden/>
          </w:rPr>
          <w:instrText xml:space="preserve"> PAGEREF _Toc409293225 \h </w:instrText>
        </w:r>
        <w:r>
          <w:rPr>
            <w:noProof/>
            <w:webHidden/>
          </w:rPr>
        </w:r>
        <w:r>
          <w:rPr>
            <w:noProof/>
            <w:webHidden/>
          </w:rPr>
          <w:fldChar w:fldCharType="separate"/>
        </w:r>
        <w:r>
          <w:rPr>
            <w:noProof/>
            <w:webHidden/>
          </w:rPr>
          <w:t>51</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6" w:history="1">
        <w:r w:rsidRPr="0046492F">
          <w:rPr>
            <w:rStyle w:val="ae"/>
            <w:b/>
            <w:bCs/>
            <w:noProof/>
          </w:rPr>
          <w:t xml:space="preserve">2 </w:t>
        </w:r>
        <w:r w:rsidRPr="0046492F">
          <w:rPr>
            <w:rStyle w:val="ae"/>
            <w:rFonts w:hint="eastAsia"/>
            <w:b/>
            <w:bCs/>
            <w:noProof/>
          </w:rPr>
          <w:t>方案设计</w:t>
        </w:r>
        <w:r>
          <w:rPr>
            <w:noProof/>
            <w:webHidden/>
          </w:rPr>
          <w:tab/>
        </w:r>
        <w:r>
          <w:rPr>
            <w:noProof/>
            <w:webHidden/>
          </w:rPr>
          <w:fldChar w:fldCharType="begin"/>
        </w:r>
        <w:r>
          <w:rPr>
            <w:noProof/>
            <w:webHidden/>
          </w:rPr>
          <w:instrText xml:space="preserve"> PAGEREF _Toc409293226 \h </w:instrText>
        </w:r>
        <w:r>
          <w:rPr>
            <w:noProof/>
            <w:webHidden/>
          </w:rPr>
        </w:r>
        <w:r>
          <w:rPr>
            <w:noProof/>
            <w:webHidden/>
          </w:rPr>
          <w:fldChar w:fldCharType="separate"/>
        </w:r>
        <w:r>
          <w:rPr>
            <w:noProof/>
            <w:webHidden/>
          </w:rPr>
          <w:t>51</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7" w:history="1">
        <w:r w:rsidRPr="0046492F">
          <w:rPr>
            <w:rStyle w:val="ae"/>
            <w:b/>
            <w:bCs/>
            <w:noProof/>
          </w:rPr>
          <w:t xml:space="preserve">3 </w:t>
        </w:r>
        <w:r w:rsidRPr="0046492F">
          <w:rPr>
            <w:rStyle w:val="ae"/>
            <w:rFonts w:hint="eastAsia"/>
            <w:b/>
            <w:bCs/>
            <w:noProof/>
          </w:rPr>
          <w:t>初步设计</w:t>
        </w:r>
        <w:r>
          <w:rPr>
            <w:noProof/>
            <w:webHidden/>
          </w:rPr>
          <w:tab/>
        </w:r>
        <w:r>
          <w:rPr>
            <w:noProof/>
            <w:webHidden/>
          </w:rPr>
          <w:fldChar w:fldCharType="begin"/>
        </w:r>
        <w:r>
          <w:rPr>
            <w:noProof/>
            <w:webHidden/>
          </w:rPr>
          <w:instrText xml:space="preserve"> PAGEREF _Toc409293227 \h </w:instrText>
        </w:r>
        <w:r>
          <w:rPr>
            <w:noProof/>
            <w:webHidden/>
          </w:rPr>
        </w:r>
        <w:r>
          <w:rPr>
            <w:noProof/>
            <w:webHidden/>
          </w:rPr>
          <w:fldChar w:fldCharType="separate"/>
        </w:r>
        <w:r>
          <w:rPr>
            <w:noProof/>
            <w:webHidden/>
          </w:rPr>
          <w:t>52</w:t>
        </w:r>
        <w:r>
          <w:rPr>
            <w:noProof/>
            <w:webHidden/>
          </w:rPr>
          <w:fldChar w:fldCharType="end"/>
        </w:r>
      </w:hyperlink>
    </w:p>
    <w:p w:rsidR="00C84414" w:rsidRDefault="00C84414" w:rsidP="00C84414">
      <w:pPr>
        <w:pStyle w:val="20"/>
        <w:tabs>
          <w:tab w:val="right" w:leader="dot" w:pos="9204"/>
        </w:tabs>
        <w:rPr>
          <w:rFonts w:ascii="Calibri" w:hAnsi="Calibri"/>
          <w:noProof/>
          <w:color w:val="auto"/>
          <w:szCs w:val="22"/>
        </w:rPr>
      </w:pPr>
      <w:hyperlink w:anchor="_Toc409293228" w:history="1">
        <w:r w:rsidRPr="0046492F">
          <w:rPr>
            <w:rStyle w:val="ae"/>
            <w:b/>
            <w:bCs/>
            <w:noProof/>
          </w:rPr>
          <w:t xml:space="preserve">4 </w:t>
        </w:r>
        <w:r w:rsidRPr="0046492F">
          <w:rPr>
            <w:rStyle w:val="ae"/>
            <w:rFonts w:hint="eastAsia"/>
            <w:b/>
            <w:bCs/>
            <w:noProof/>
          </w:rPr>
          <w:t>施工图设计</w:t>
        </w:r>
        <w:r>
          <w:rPr>
            <w:noProof/>
            <w:webHidden/>
          </w:rPr>
          <w:tab/>
        </w:r>
        <w:r>
          <w:rPr>
            <w:noProof/>
            <w:webHidden/>
          </w:rPr>
          <w:fldChar w:fldCharType="begin"/>
        </w:r>
        <w:r>
          <w:rPr>
            <w:noProof/>
            <w:webHidden/>
          </w:rPr>
          <w:instrText xml:space="preserve"> PAGEREF _Toc409293228 \h </w:instrText>
        </w:r>
        <w:r>
          <w:rPr>
            <w:noProof/>
            <w:webHidden/>
          </w:rPr>
        </w:r>
        <w:r>
          <w:rPr>
            <w:noProof/>
            <w:webHidden/>
          </w:rPr>
          <w:fldChar w:fldCharType="separate"/>
        </w:r>
        <w:r>
          <w:rPr>
            <w:noProof/>
            <w:webHidden/>
          </w:rPr>
          <w:t>53</w:t>
        </w:r>
        <w:r>
          <w:rPr>
            <w:noProof/>
            <w:webHidden/>
          </w:rPr>
          <w:fldChar w:fldCharType="end"/>
        </w:r>
      </w:hyperlink>
    </w:p>
    <w:p w:rsidR="00C84414" w:rsidRPr="006418ED" w:rsidRDefault="00C84414" w:rsidP="00C84414">
      <w:pPr>
        <w:rPr>
          <w:rFonts w:ascii="宋体" w:hAnsi="宋体" w:cs="宋体"/>
          <w:color w:val="auto"/>
          <w:szCs w:val="22"/>
        </w:rPr>
      </w:pPr>
      <w:r w:rsidRPr="006418ED">
        <w:rPr>
          <w:rFonts w:ascii="宋体" w:hAnsi="宋体" w:cs="宋体" w:hint="eastAsia"/>
          <w:color w:val="auto"/>
          <w:szCs w:val="22"/>
        </w:rPr>
        <w:fldChar w:fldCharType="end"/>
      </w:r>
      <w:bookmarkStart w:id="0" w:name="_Toc262812988"/>
    </w:p>
    <w:p w:rsidR="00C84414" w:rsidRPr="006418ED" w:rsidRDefault="00C84414" w:rsidP="00C84414">
      <w:pPr>
        <w:rPr>
          <w:rFonts w:ascii="宋体" w:hAnsi="宋体" w:cs="宋体"/>
          <w:color w:val="auto"/>
          <w:szCs w:val="22"/>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Default="00C84414" w:rsidP="00C84414">
      <w:pPr>
        <w:pStyle w:val="aa"/>
        <w:spacing w:before="0" w:beforeAutospacing="0" w:after="0" w:afterAutospacing="0" w:line="240" w:lineRule="auto"/>
        <w:jc w:val="both"/>
        <w:rPr>
          <w:b/>
          <w:bCs/>
          <w:sz w:val="28"/>
          <w:szCs w:val="28"/>
        </w:rPr>
        <w:sectPr w:rsidR="00C84414" w:rsidSect="0051289A">
          <w:headerReference w:type="default" r:id="rId5"/>
          <w:footerReference w:type="default" r:id="rId6"/>
          <w:pgSz w:w="11906" w:h="16838"/>
          <w:pgMar w:top="1418" w:right="1274" w:bottom="1134" w:left="1418" w:header="851" w:footer="992" w:gutter="0"/>
          <w:pgNumType w:fmt="upperRoman" w:chapStyle="1"/>
          <w:cols w:space="720"/>
          <w:docGrid w:type="lines" w:linePitch="312"/>
        </w:sect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center"/>
        <w:outlineLvl w:val="0"/>
        <w:rPr>
          <w:b/>
          <w:bCs/>
          <w:sz w:val="28"/>
          <w:szCs w:val="28"/>
        </w:rPr>
      </w:pPr>
      <w:bookmarkStart w:id="1" w:name="_Toc409293198"/>
      <w:r w:rsidRPr="006418ED">
        <w:rPr>
          <w:rFonts w:hint="eastAsia"/>
          <w:b/>
          <w:bCs/>
          <w:sz w:val="28"/>
          <w:szCs w:val="28"/>
        </w:rPr>
        <w:t>1 总 则</w:t>
      </w:r>
      <w:bookmarkEnd w:id="0"/>
      <w:bookmarkEnd w:id="1"/>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1.0.1</w:t>
      </w:r>
      <w:r w:rsidRPr="006418ED">
        <w:rPr>
          <w:rFonts w:hint="eastAsia"/>
          <w:u w:val="single"/>
        </w:rPr>
        <w:t>为加强对上海市装配式混凝土建筑工程设计文件编制工作的管理，保证各阶段装配式混凝土建筑设计文件的质量和完整性，特制定本规定。</w:t>
      </w:r>
    </w:p>
    <w:p w:rsidR="00C84414" w:rsidRDefault="00C84414" w:rsidP="00C84414">
      <w:pPr>
        <w:pStyle w:val="aa"/>
        <w:spacing w:before="0" w:beforeAutospacing="0" w:after="0" w:afterAutospacing="0" w:line="240" w:lineRule="auto"/>
        <w:rPr>
          <w:u w:val="single"/>
        </w:rPr>
      </w:pPr>
      <w:r w:rsidRPr="006418ED">
        <w:rPr>
          <w:rFonts w:hint="eastAsia"/>
          <w:b/>
          <w:bCs/>
        </w:rPr>
        <w:t>1.0.2</w:t>
      </w:r>
      <w:r w:rsidRPr="006418ED">
        <w:rPr>
          <w:rFonts w:hint="eastAsia"/>
          <w:u w:val="single"/>
        </w:rPr>
        <w:t>本规定适用于上海市装配式混凝土建筑工程设计。</w:t>
      </w:r>
    </w:p>
    <w:p w:rsidR="00C84414" w:rsidRPr="006418ED" w:rsidRDefault="00C84414" w:rsidP="00C84414">
      <w:pPr>
        <w:pStyle w:val="aa"/>
        <w:spacing w:before="0" w:beforeAutospacing="0" w:after="0" w:afterAutospacing="0" w:line="240" w:lineRule="auto"/>
      </w:pPr>
      <w:r w:rsidRPr="006418ED">
        <w:rPr>
          <w:rFonts w:hint="eastAsia"/>
          <w:b/>
          <w:bCs/>
        </w:rPr>
        <w:t>1.0.3</w:t>
      </w:r>
      <w:r w:rsidRPr="006418ED">
        <w:rPr>
          <w:rFonts w:hint="eastAsia"/>
          <w:u w:val="single"/>
        </w:rPr>
        <w:t>装配式建筑工程设计文件的编制，必须符合国家有关法律法规和现行工程建</w:t>
      </w:r>
      <w:proofErr w:type="gramStart"/>
      <w:r w:rsidRPr="006418ED">
        <w:rPr>
          <w:rFonts w:hint="eastAsia"/>
          <w:u w:val="single"/>
        </w:rPr>
        <w:t>没标准</w:t>
      </w:r>
      <w:proofErr w:type="gramEnd"/>
      <w:r w:rsidRPr="006418ED">
        <w:rPr>
          <w:rFonts w:hint="eastAsia"/>
          <w:u w:val="single"/>
        </w:rPr>
        <w:t>规范的规定，其中工程建设强制性标准必须严格执行。</w:t>
      </w:r>
    </w:p>
    <w:p w:rsidR="00C84414" w:rsidRPr="006418ED" w:rsidRDefault="00C84414" w:rsidP="00C84414">
      <w:pPr>
        <w:pStyle w:val="aa"/>
        <w:spacing w:before="0" w:beforeAutospacing="0" w:after="0" w:afterAutospacing="0" w:line="240" w:lineRule="auto"/>
      </w:pPr>
      <w:r w:rsidRPr="006418ED">
        <w:rPr>
          <w:rFonts w:hint="eastAsia"/>
          <w:b/>
          <w:bCs/>
        </w:rPr>
        <w:t>1.0.4</w:t>
      </w:r>
      <w:r w:rsidRPr="006418ED">
        <w:rPr>
          <w:rFonts w:hint="eastAsia"/>
          <w:u w:val="single"/>
        </w:rPr>
        <w:t>文件编制应满足数字化审图相关格式要求。</w:t>
      </w:r>
    </w:p>
    <w:p w:rsidR="00C84414" w:rsidRPr="006418ED" w:rsidRDefault="00C84414" w:rsidP="00C84414">
      <w:pPr>
        <w:pStyle w:val="aa"/>
        <w:spacing w:before="0" w:beforeAutospacing="0" w:after="0" w:afterAutospacing="0" w:line="240" w:lineRule="auto"/>
      </w:pPr>
      <w:r w:rsidRPr="006418ED">
        <w:rPr>
          <w:rFonts w:hint="eastAsia"/>
          <w:b/>
          <w:bCs/>
        </w:rPr>
        <w:t xml:space="preserve">1.0.5 </w:t>
      </w:r>
      <w:r w:rsidRPr="006418ED">
        <w:rPr>
          <w:rFonts w:hint="eastAsia"/>
        </w:rPr>
        <w:t>民用建筑工程一般应分为方案设计、初步设计（总体设计）和施工图设计三个阶段；对于技术要求相对简单的民用建筑工程，经有关主管部门同意，且合同中没有做初步设计（总体设计）的约定，可在方案设计审批后直接进入施工图设计。</w:t>
      </w:r>
    </w:p>
    <w:p w:rsidR="00C84414" w:rsidRPr="006418ED" w:rsidRDefault="00C84414" w:rsidP="00C84414">
      <w:pPr>
        <w:pStyle w:val="aa"/>
        <w:spacing w:before="0" w:beforeAutospacing="0" w:after="0" w:afterAutospacing="0" w:line="240" w:lineRule="auto"/>
      </w:pPr>
      <w:r w:rsidRPr="006418ED">
        <w:rPr>
          <w:rFonts w:hint="eastAsia"/>
          <w:b/>
          <w:bCs/>
        </w:rPr>
        <w:t>1.0.6</w:t>
      </w:r>
      <w:r w:rsidRPr="006418ED">
        <w:rPr>
          <w:rFonts w:hint="eastAsia"/>
        </w:rPr>
        <w:t xml:space="preserve"> 各阶段设计文件编制深度应按以下原则进行(具体应执行第2、3、4章条款)：</w:t>
      </w:r>
    </w:p>
    <w:p w:rsidR="00C84414" w:rsidRPr="006418ED" w:rsidRDefault="00C84414" w:rsidP="00C84414">
      <w:pPr>
        <w:pStyle w:val="aa"/>
        <w:spacing w:before="0" w:beforeAutospacing="0" w:after="0" w:afterAutospacing="0" w:line="240" w:lineRule="auto"/>
        <w:ind w:leftChars="200" w:left="420" w:firstLineChars="49" w:firstLine="108"/>
      </w:pPr>
      <w:r w:rsidRPr="006418ED">
        <w:rPr>
          <w:rFonts w:hint="eastAsia"/>
          <w:b/>
          <w:bCs/>
        </w:rPr>
        <w:t xml:space="preserve">1 </w:t>
      </w:r>
      <w:r w:rsidRPr="006418ED">
        <w:rPr>
          <w:rFonts w:hint="eastAsia"/>
        </w:rPr>
        <w:t>方案设计文件，应满足编制初步设计（总体设计）文件的需要。</w:t>
      </w:r>
    </w:p>
    <w:p w:rsidR="00C84414" w:rsidRPr="006418ED" w:rsidRDefault="00C84414" w:rsidP="00C84414">
      <w:pPr>
        <w:pStyle w:val="aa"/>
        <w:spacing w:before="0" w:beforeAutospacing="0" w:after="0" w:afterAutospacing="0" w:line="240" w:lineRule="auto"/>
        <w:rPr>
          <w:sz w:val="20"/>
          <w:szCs w:val="20"/>
        </w:rPr>
      </w:pPr>
      <w:r w:rsidRPr="006418ED">
        <w:rPr>
          <w:rFonts w:hint="eastAsia"/>
          <w:sz w:val="20"/>
          <w:szCs w:val="20"/>
        </w:rPr>
        <w:t xml:space="preserve"> </w:t>
      </w:r>
      <w:r>
        <w:rPr>
          <w:rFonts w:hint="eastAsia"/>
          <w:sz w:val="20"/>
          <w:szCs w:val="20"/>
        </w:rPr>
        <w:t xml:space="preserve">    </w:t>
      </w:r>
      <w:r w:rsidRPr="006418ED">
        <w:rPr>
          <w:rFonts w:hint="eastAsia"/>
          <w:sz w:val="20"/>
          <w:szCs w:val="20"/>
        </w:rPr>
        <w:t>注</w:t>
      </w:r>
      <w:r>
        <w:rPr>
          <w:rFonts w:hint="eastAsia"/>
          <w:sz w:val="20"/>
          <w:szCs w:val="20"/>
        </w:rPr>
        <w:t>:</w:t>
      </w:r>
      <w:r w:rsidRPr="006418ED">
        <w:rPr>
          <w:rFonts w:hint="eastAsia"/>
          <w:sz w:val="20"/>
          <w:szCs w:val="20"/>
        </w:rPr>
        <w:t>本规定仅适用于报批方案设计文件编制深度。对于投标方案设计文件的编制深度，应执行住房城乡建设部颁发的相关规定。</w:t>
      </w:r>
    </w:p>
    <w:p w:rsidR="00C84414" w:rsidRPr="006418ED" w:rsidRDefault="00C84414" w:rsidP="00C84414">
      <w:pPr>
        <w:pStyle w:val="aa"/>
        <w:spacing w:before="0" w:beforeAutospacing="0" w:after="0" w:afterAutospacing="0" w:line="240" w:lineRule="auto"/>
      </w:pPr>
      <w:r>
        <w:rPr>
          <w:rFonts w:hint="eastAsia"/>
          <w:b/>
          <w:bCs/>
        </w:rPr>
        <w:t xml:space="preserve">     </w:t>
      </w:r>
      <w:r w:rsidRPr="006418ED">
        <w:rPr>
          <w:rFonts w:hint="eastAsia"/>
          <w:b/>
          <w:bCs/>
        </w:rPr>
        <w:t xml:space="preserve">2 </w:t>
      </w:r>
      <w:r w:rsidRPr="006418ED">
        <w:rPr>
          <w:rFonts w:hint="eastAsia"/>
        </w:rPr>
        <w:t>初步设计（总体设计）文件，应满足编制施工图设计文件的需要。</w:t>
      </w:r>
    </w:p>
    <w:p w:rsidR="00C84414" w:rsidRPr="006418ED" w:rsidRDefault="00C84414" w:rsidP="00C84414">
      <w:pPr>
        <w:pStyle w:val="aa"/>
        <w:spacing w:before="0" w:beforeAutospacing="0" w:after="0" w:afterAutospacing="0" w:line="240" w:lineRule="auto"/>
      </w:pPr>
      <w:r>
        <w:rPr>
          <w:rFonts w:hint="eastAsia"/>
          <w:b/>
          <w:bCs/>
        </w:rPr>
        <w:t xml:space="preserve">     </w:t>
      </w:r>
      <w:r w:rsidRPr="006418ED">
        <w:rPr>
          <w:rFonts w:hint="eastAsia"/>
          <w:b/>
          <w:bCs/>
        </w:rPr>
        <w:t xml:space="preserve">3 </w:t>
      </w:r>
      <w:r w:rsidRPr="006418ED">
        <w:rPr>
          <w:rFonts w:hint="eastAsia"/>
        </w:rPr>
        <w:t>施工图设计文件，</w:t>
      </w:r>
      <w:r w:rsidRPr="006418ED">
        <w:rPr>
          <w:rFonts w:hint="eastAsia"/>
          <w:u w:val="single"/>
        </w:rPr>
        <w:t>应满足深化设计、设备材料采购、非标准设备制作和施工的需要。</w:t>
      </w:r>
      <w:r w:rsidRPr="006418ED">
        <w:rPr>
          <w:rFonts w:hint="eastAsia"/>
        </w:rPr>
        <w:t>对于将项目分别发包给几个设计单位或实施设计分包的情况，设计文件相互关联处的深度应满足各承包或分包单位设计的需要。</w:t>
      </w:r>
    </w:p>
    <w:p w:rsidR="00C84414" w:rsidRPr="006418ED" w:rsidRDefault="00C84414" w:rsidP="00C84414">
      <w:pPr>
        <w:pStyle w:val="aa"/>
        <w:spacing w:before="0" w:beforeAutospacing="0" w:after="0" w:afterAutospacing="0" w:line="240" w:lineRule="auto"/>
      </w:pPr>
      <w:r w:rsidRPr="006418ED">
        <w:rPr>
          <w:rFonts w:hint="eastAsia"/>
          <w:b/>
          <w:bCs/>
        </w:rPr>
        <w:t>1.0.7</w:t>
      </w:r>
      <w:r w:rsidRPr="006418ED">
        <w:rPr>
          <w:rFonts w:hint="eastAsia"/>
        </w:rPr>
        <w:t xml:space="preserve"> 在设计中</w:t>
      </w:r>
      <w:proofErr w:type="gramStart"/>
      <w:r w:rsidRPr="006418ED">
        <w:rPr>
          <w:rFonts w:hint="eastAsia"/>
        </w:rPr>
        <w:t>宜正确</w:t>
      </w:r>
      <w:proofErr w:type="gramEnd"/>
      <w:r w:rsidRPr="006418ED">
        <w:rPr>
          <w:rFonts w:hint="eastAsia"/>
        </w:rPr>
        <w:t>选用国家、行业和地方建筑标准设计，并在设计文件的图纸目录或施工图设计说明中注明所应用图集的名称。</w:t>
      </w:r>
    </w:p>
    <w:p w:rsidR="00C84414" w:rsidRPr="006418ED" w:rsidRDefault="00C84414" w:rsidP="00C84414">
      <w:pPr>
        <w:pStyle w:val="aa"/>
        <w:spacing w:before="0" w:beforeAutospacing="0" w:after="0" w:afterAutospacing="0" w:line="240" w:lineRule="auto"/>
        <w:ind w:firstLineChars="200" w:firstLine="440"/>
      </w:pPr>
      <w:r w:rsidRPr="006418ED">
        <w:rPr>
          <w:rFonts w:hint="eastAsia"/>
        </w:rPr>
        <w:t>重复利用其他工程的图纸时，应详细了解原图利用的条件和内容，并作必要的核算和修改，以满足新设计项目的需要。</w:t>
      </w:r>
    </w:p>
    <w:p w:rsidR="00C84414" w:rsidRPr="006418ED" w:rsidRDefault="00C84414" w:rsidP="00C84414">
      <w:pPr>
        <w:pStyle w:val="aa"/>
        <w:spacing w:before="0" w:beforeAutospacing="0" w:after="0" w:afterAutospacing="0" w:line="240" w:lineRule="auto"/>
      </w:pPr>
      <w:r w:rsidRPr="006418ED">
        <w:rPr>
          <w:rFonts w:hint="eastAsia"/>
          <w:b/>
          <w:bCs/>
        </w:rPr>
        <w:t xml:space="preserve">1.0.8 </w:t>
      </w:r>
      <w:r w:rsidRPr="006418ED">
        <w:rPr>
          <w:rFonts w:hint="eastAsia"/>
        </w:rPr>
        <w:t>当设计合同对设计文件编制深度另有要求时，设计文件编制深度应同时满足本规定和设计合同的要求。</w:t>
      </w:r>
    </w:p>
    <w:p w:rsidR="00C84414" w:rsidRPr="006418ED" w:rsidRDefault="00C84414" w:rsidP="00C84414">
      <w:pPr>
        <w:pStyle w:val="aa"/>
        <w:spacing w:before="0" w:beforeAutospacing="0" w:after="0" w:afterAutospacing="0" w:line="240" w:lineRule="auto"/>
      </w:pPr>
      <w:r w:rsidRPr="006418ED">
        <w:rPr>
          <w:rFonts w:hint="eastAsia"/>
          <w:b/>
          <w:bCs/>
        </w:rPr>
        <w:t>1.0.9</w:t>
      </w:r>
      <w:r w:rsidRPr="006418ED">
        <w:rPr>
          <w:rFonts w:hint="eastAsia"/>
        </w:rPr>
        <w:t xml:space="preserve"> 本规定对设计文件编制深度的要求具有通用性。对于具体的工程项目设计，执行本规定时应根据项目的内容和设计范围对本规定的条文进行合理的取舍。</w:t>
      </w:r>
    </w:p>
    <w:p w:rsidR="00C84414" w:rsidRPr="006418ED" w:rsidRDefault="00C84414" w:rsidP="00C84414">
      <w:pPr>
        <w:pStyle w:val="aa"/>
        <w:spacing w:before="0" w:beforeAutospacing="0" w:after="0" w:afterAutospacing="0" w:line="240" w:lineRule="auto"/>
      </w:pPr>
      <w:r w:rsidRPr="006418ED">
        <w:rPr>
          <w:rFonts w:hint="eastAsia"/>
          <w:b/>
          <w:bCs/>
        </w:rPr>
        <w:t>1.0.10</w:t>
      </w:r>
      <w:r w:rsidRPr="006418ED">
        <w:rPr>
          <w:rFonts w:hint="eastAsia"/>
        </w:rPr>
        <w:t>本规定不作为各专业设计分工的依据。本规定某一专业的某项设计内容可由其他专业承担设计，但设计文件的深度应符合本规定要求。</w:t>
      </w: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pPr>
    </w:p>
    <w:p w:rsidR="00C84414" w:rsidRDefault="00C84414" w:rsidP="00C84414">
      <w:pPr>
        <w:pStyle w:val="aa"/>
        <w:spacing w:before="0" w:beforeAutospacing="0" w:after="0" w:afterAutospacing="0" w:line="240" w:lineRule="auto"/>
      </w:pPr>
    </w:p>
    <w:p w:rsidR="00C84414" w:rsidRDefault="00C84414" w:rsidP="00C84414">
      <w:pPr>
        <w:pStyle w:val="aa"/>
        <w:spacing w:before="0" w:beforeAutospacing="0" w:after="0" w:afterAutospacing="0" w:line="240" w:lineRule="auto"/>
      </w:pPr>
      <w:bookmarkStart w:id="2" w:name="_Toc262812989"/>
    </w:p>
    <w:p w:rsidR="00C84414" w:rsidRDefault="00C84414" w:rsidP="00C84414">
      <w:pPr>
        <w:pStyle w:val="aa"/>
        <w:spacing w:before="0" w:beforeAutospacing="0" w:after="0" w:afterAutospacing="0" w:line="240" w:lineRule="auto"/>
      </w:pPr>
    </w:p>
    <w:p w:rsidR="00C84414" w:rsidRDefault="00C84414" w:rsidP="00C84414">
      <w:pPr>
        <w:pStyle w:val="aa"/>
        <w:spacing w:before="0" w:beforeAutospacing="0" w:after="0" w:afterAutospacing="0" w:line="240" w:lineRule="auto"/>
      </w:pPr>
    </w:p>
    <w:p w:rsidR="00C84414" w:rsidRDefault="00C84414" w:rsidP="00C84414">
      <w:pPr>
        <w:pStyle w:val="aa"/>
        <w:spacing w:before="0" w:beforeAutospacing="0" w:after="0" w:afterAutospacing="0" w:line="240" w:lineRule="auto"/>
      </w:pPr>
    </w:p>
    <w:p w:rsidR="00C84414" w:rsidRDefault="00C84414" w:rsidP="00C84414">
      <w:pPr>
        <w:pStyle w:val="aa"/>
        <w:spacing w:before="0" w:beforeAutospacing="0" w:after="0" w:afterAutospacing="0" w:line="240" w:lineRule="auto"/>
      </w:pPr>
    </w:p>
    <w:p w:rsidR="00C84414" w:rsidRDefault="00C84414" w:rsidP="00C84414">
      <w:pPr>
        <w:pStyle w:val="aa"/>
        <w:spacing w:before="0" w:beforeAutospacing="0" w:after="0" w:afterAutospacing="0" w:line="240" w:lineRule="auto"/>
      </w:pPr>
    </w:p>
    <w:p w:rsidR="00C84414"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outlineLvl w:val="0"/>
        <w:rPr>
          <w:b/>
          <w:bCs/>
          <w:sz w:val="28"/>
          <w:szCs w:val="28"/>
        </w:rPr>
      </w:pPr>
      <w:bookmarkStart w:id="3" w:name="_Toc409293199"/>
      <w:r w:rsidRPr="006418ED">
        <w:rPr>
          <w:rFonts w:hint="eastAsia"/>
          <w:b/>
          <w:bCs/>
          <w:sz w:val="28"/>
          <w:szCs w:val="28"/>
        </w:rPr>
        <w:lastRenderedPageBreak/>
        <w:t>2 方案设计</w:t>
      </w:r>
      <w:bookmarkEnd w:id="2"/>
      <w:bookmarkEnd w:id="3"/>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4" w:name="_Toc262812990"/>
      <w:bookmarkStart w:id="5" w:name="_Toc409293200"/>
      <w:r w:rsidRPr="006418ED">
        <w:rPr>
          <w:rFonts w:hint="eastAsia"/>
          <w:b/>
          <w:bCs/>
          <w:sz w:val="24"/>
          <w:szCs w:val="24"/>
        </w:rPr>
        <w:t>2.1 一般要求</w:t>
      </w:r>
      <w:bookmarkEnd w:id="4"/>
      <w:bookmarkEnd w:id="5"/>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Default="00C84414" w:rsidP="00C84414">
      <w:pPr>
        <w:pStyle w:val="aa"/>
        <w:spacing w:before="0" w:beforeAutospacing="0" w:after="0" w:afterAutospacing="0" w:line="240" w:lineRule="auto"/>
      </w:pPr>
      <w:r w:rsidRPr="006418ED">
        <w:rPr>
          <w:rFonts w:hint="eastAsia"/>
          <w:b/>
          <w:bCs/>
        </w:rPr>
        <w:t>2.1.1</w:t>
      </w:r>
      <w:r w:rsidRPr="006418ED">
        <w:rPr>
          <w:rFonts w:hint="eastAsia"/>
        </w:rPr>
        <w:t>方案设计文件。</w:t>
      </w:r>
    </w:p>
    <w:p w:rsidR="00C84414" w:rsidRDefault="00C84414" w:rsidP="00C84414">
      <w:pPr>
        <w:pStyle w:val="aa"/>
        <w:spacing w:before="0" w:beforeAutospacing="0" w:after="0" w:afterAutospacing="0" w:line="240" w:lineRule="auto"/>
        <w:ind w:firstLineChars="245" w:firstLine="541"/>
      </w:pPr>
      <w:r w:rsidRPr="006418ED">
        <w:rPr>
          <w:rFonts w:hint="eastAsia"/>
          <w:b/>
          <w:bCs/>
        </w:rPr>
        <w:t>1</w:t>
      </w:r>
      <w:r w:rsidRPr="006418ED">
        <w:rPr>
          <w:rFonts w:hint="eastAsia"/>
        </w:rPr>
        <w:t xml:space="preserve"> 设计说明书，包括各专业设计说明以及投资估算等内容；对于涉及建筑节能设计的专业，其设计说明应有建筑节能设计专门内容；</w:t>
      </w:r>
    </w:p>
    <w:p w:rsidR="00C84414" w:rsidRDefault="00C84414" w:rsidP="00C84414">
      <w:pPr>
        <w:pStyle w:val="aa"/>
        <w:spacing w:before="0" w:beforeAutospacing="0" w:after="0" w:afterAutospacing="0" w:line="240" w:lineRule="auto"/>
        <w:ind w:firstLineChars="245" w:firstLine="541"/>
      </w:pPr>
      <w:r w:rsidRPr="006418ED">
        <w:rPr>
          <w:rFonts w:hint="eastAsia"/>
          <w:b/>
          <w:bCs/>
        </w:rPr>
        <w:t xml:space="preserve">2 </w:t>
      </w:r>
      <w:r w:rsidRPr="006418ED">
        <w:rPr>
          <w:rFonts w:hint="eastAsia"/>
        </w:rPr>
        <w:t>总平面图以及建筑设计图纸(若为城市区域供热或区域煤气调压站，应提供热能动力专业的设计图纸，具体见第2.3.3条)；</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bCs/>
        </w:rPr>
        <w:t xml:space="preserve">3 </w:t>
      </w:r>
      <w:r w:rsidRPr="006418ED">
        <w:rPr>
          <w:rFonts w:hint="eastAsia"/>
        </w:rPr>
        <w:t>设计委托或设计合同中规定的透视图，鸟瞰图、模型等。</w:t>
      </w:r>
    </w:p>
    <w:p w:rsidR="00C84414" w:rsidRDefault="00C84414" w:rsidP="00C84414">
      <w:pPr>
        <w:pStyle w:val="aa"/>
        <w:spacing w:before="0" w:beforeAutospacing="0" w:after="0" w:afterAutospacing="0" w:line="240" w:lineRule="auto"/>
      </w:pPr>
      <w:r w:rsidRPr="006418ED">
        <w:rPr>
          <w:rFonts w:hint="eastAsia"/>
          <w:b/>
          <w:bCs/>
        </w:rPr>
        <w:t>2.1.2</w:t>
      </w:r>
      <w:r w:rsidRPr="006418ED">
        <w:rPr>
          <w:rFonts w:hint="eastAsia"/>
        </w:rPr>
        <w:t xml:space="preserve"> 方案设计文件的编排顺序</w:t>
      </w:r>
    </w:p>
    <w:p w:rsidR="00C84414" w:rsidRDefault="00C84414" w:rsidP="00C84414">
      <w:pPr>
        <w:pStyle w:val="aa"/>
        <w:spacing w:before="0" w:beforeAutospacing="0" w:after="0" w:afterAutospacing="0" w:line="240" w:lineRule="auto"/>
        <w:ind w:firstLineChars="245" w:firstLine="541"/>
      </w:pPr>
      <w:r w:rsidRPr="006418ED">
        <w:rPr>
          <w:rFonts w:hint="eastAsia"/>
          <w:b/>
          <w:bCs/>
        </w:rPr>
        <w:t>1</w:t>
      </w:r>
      <w:r w:rsidRPr="006418ED">
        <w:rPr>
          <w:rFonts w:hint="eastAsia"/>
        </w:rPr>
        <w:t xml:space="preserve"> 封面：项目名称、建设单位、编制单位、编制年月；</w:t>
      </w:r>
    </w:p>
    <w:p w:rsidR="00C84414" w:rsidRDefault="00C84414" w:rsidP="00C84414">
      <w:pPr>
        <w:pStyle w:val="aa"/>
        <w:spacing w:before="0" w:beforeAutospacing="0" w:after="0" w:afterAutospacing="0" w:line="240" w:lineRule="auto"/>
        <w:ind w:firstLineChars="245" w:firstLine="541"/>
      </w:pPr>
      <w:r w:rsidRPr="006418ED">
        <w:rPr>
          <w:rFonts w:hint="eastAsia"/>
          <w:b/>
          <w:bCs/>
        </w:rPr>
        <w:t>2</w:t>
      </w:r>
      <w:r w:rsidRPr="006418ED">
        <w:rPr>
          <w:rFonts w:hint="eastAsia"/>
        </w:rPr>
        <w:t xml:space="preserve"> 扉页：编制单位法定代表人、技术总负责人、项目总负责人的姓名，并经上述人员签署或授权盖章；</w:t>
      </w:r>
    </w:p>
    <w:p w:rsidR="00C84414" w:rsidRDefault="00C84414" w:rsidP="00C84414">
      <w:pPr>
        <w:pStyle w:val="aa"/>
        <w:spacing w:before="0" w:beforeAutospacing="0" w:after="0" w:afterAutospacing="0" w:line="240" w:lineRule="auto"/>
        <w:ind w:firstLineChars="245" w:firstLine="541"/>
      </w:pPr>
      <w:r w:rsidRPr="006418ED">
        <w:rPr>
          <w:rFonts w:hint="eastAsia"/>
          <w:b/>
          <w:bCs/>
        </w:rPr>
        <w:t>3</w:t>
      </w:r>
      <w:r w:rsidRPr="006418ED">
        <w:rPr>
          <w:rFonts w:hint="eastAsia"/>
        </w:rPr>
        <w:t xml:space="preserve"> 设计文件目录；</w:t>
      </w:r>
    </w:p>
    <w:p w:rsidR="00C84414" w:rsidRDefault="00C84414" w:rsidP="00C84414">
      <w:pPr>
        <w:pStyle w:val="aa"/>
        <w:spacing w:before="0" w:beforeAutospacing="0" w:after="0" w:afterAutospacing="0" w:line="240" w:lineRule="auto"/>
        <w:ind w:firstLineChars="245" w:firstLine="541"/>
      </w:pPr>
      <w:r w:rsidRPr="006418ED">
        <w:rPr>
          <w:rFonts w:hint="eastAsia"/>
          <w:b/>
          <w:bCs/>
        </w:rPr>
        <w:t xml:space="preserve">4 </w:t>
      </w:r>
      <w:r w:rsidRPr="006418ED">
        <w:rPr>
          <w:rFonts w:hint="eastAsia"/>
        </w:rPr>
        <w:t>设计说明书；</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bCs/>
        </w:rPr>
        <w:t>5</w:t>
      </w:r>
      <w:r w:rsidRPr="006418ED">
        <w:rPr>
          <w:rFonts w:hint="eastAsia"/>
        </w:rPr>
        <w:t xml:space="preserve"> 设计图纸。</w:t>
      </w: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6" w:name="_Toc262812991"/>
      <w:bookmarkStart w:id="7" w:name="_Toc409293201"/>
      <w:r w:rsidRPr="006418ED">
        <w:rPr>
          <w:rFonts w:hint="eastAsia"/>
          <w:b/>
          <w:bCs/>
          <w:sz w:val="24"/>
          <w:szCs w:val="24"/>
        </w:rPr>
        <w:t>2.2 设计说明书</w:t>
      </w:r>
      <w:bookmarkEnd w:id="6"/>
      <w:bookmarkEnd w:id="7"/>
    </w:p>
    <w:p w:rsidR="00C84414" w:rsidRPr="006418ED" w:rsidRDefault="00C84414" w:rsidP="00C84414">
      <w:pPr>
        <w:pStyle w:val="aa"/>
        <w:spacing w:before="0" w:beforeAutospacing="0" w:after="0" w:afterAutospacing="0" w:line="240" w:lineRule="auto"/>
        <w:rPr>
          <w:b/>
          <w:bCs/>
        </w:rPr>
      </w:pPr>
    </w:p>
    <w:p w:rsidR="00C84414" w:rsidRDefault="00C84414" w:rsidP="00C84414">
      <w:pPr>
        <w:pStyle w:val="aa"/>
        <w:spacing w:before="0" w:beforeAutospacing="0" w:after="0" w:afterAutospacing="0" w:line="240" w:lineRule="auto"/>
      </w:pPr>
      <w:r w:rsidRPr="006418ED">
        <w:rPr>
          <w:rFonts w:hint="eastAsia"/>
          <w:b/>
          <w:bCs/>
        </w:rPr>
        <w:t>2.2.1</w:t>
      </w:r>
      <w:r w:rsidRPr="006418ED">
        <w:rPr>
          <w:rFonts w:hint="eastAsia"/>
        </w:rPr>
        <w:t xml:space="preserve"> 设计依据、设计要求及主要技术经济指标。</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与工程设计有关的依据性文件的名称和</w:t>
      </w:r>
      <w:proofErr w:type="gramStart"/>
      <w:r w:rsidRPr="006418ED">
        <w:rPr>
          <w:rFonts w:hint="eastAsia"/>
        </w:rPr>
        <w:t>文号</w:t>
      </w:r>
      <w:proofErr w:type="gramEnd"/>
      <w:r w:rsidRPr="006418ED">
        <w:rPr>
          <w:rFonts w:hint="eastAsia"/>
        </w:rPr>
        <w:t>，如选址及环境评价报告、用地红线图、项目可行性研究报告、政府有关主管部门对立项报告的批文、设计任务书或协议书等；</w:t>
      </w:r>
      <w:r w:rsidRPr="006418ED">
        <w:rPr>
          <w:rFonts w:hint="eastAsia"/>
        </w:rPr>
        <w:br/>
      </w:r>
      <w:r>
        <w:rPr>
          <w:rFonts w:hint="eastAsia"/>
          <w:b/>
          <w:bCs/>
        </w:rPr>
        <w:t xml:space="preserve">     </w:t>
      </w:r>
      <w:r w:rsidRPr="006418ED">
        <w:rPr>
          <w:rFonts w:hint="eastAsia"/>
          <w:b/>
          <w:bCs/>
        </w:rPr>
        <w:t xml:space="preserve">2 </w:t>
      </w:r>
      <w:r w:rsidRPr="006418ED">
        <w:rPr>
          <w:rFonts w:hint="eastAsia"/>
        </w:rPr>
        <w:t>设计所执行的主要法规和所采用的主要标准(包括标准的名称、编号、年号和版本号)；</w:t>
      </w:r>
      <w:r w:rsidRPr="006418ED">
        <w:rPr>
          <w:rFonts w:hint="eastAsia"/>
        </w:rPr>
        <w:br/>
      </w:r>
      <w:r>
        <w:rPr>
          <w:rFonts w:hint="eastAsia"/>
          <w:b/>
          <w:bCs/>
        </w:rPr>
        <w:t xml:space="preserve">     </w:t>
      </w:r>
      <w:r w:rsidRPr="006418ED">
        <w:rPr>
          <w:rFonts w:hint="eastAsia"/>
          <w:b/>
          <w:bCs/>
        </w:rPr>
        <w:t xml:space="preserve">3 </w:t>
      </w:r>
      <w:r w:rsidRPr="006418ED">
        <w:rPr>
          <w:rFonts w:hint="eastAsia"/>
        </w:rPr>
        <w:t>设计基础资料，如气象、地形地貌、水文地质、地震基本烈度、区域位置等；</w:t>
      </w:r>
      <w:r w:rsidRPr="006418ED">
        <w:rPr>
          <w:rFonts w:hint="eastAsia"/>
        </w:rPr>
        <w:br/>
      </w:r>
      <w:r>
        <w:rPr>
          <w:rFonts w:hint="eastAsia"/>
          <w:b/>
          <w:bCs/>
        </w:rPr>
        <w:t xml:space="preserve">     </w:t>
      </w:r>
      <w:r w:rsidRPr="006418ED">
        <w:rPr>
          <w:rFonts w:hint="eastAsia"/>
          <w:b/>
          <w:bCs/>
        </w:rPr>
        <w:t xml:space="preserve">4 </w:t>
      </w:r>
      <w:r w:rsidRPr="006418ED">
        <w:rPr>
          <w:rFonts w:hint="eastAsia"/>
        </w:rPr>
        <w:t>简述政府有关主管部门对项目设计的要求，如对总平面布置、环境协调、建筑风格等方面的要求。当城市规划等部门对建筑高度有限制时，应说明建筑物、构筑物的控制高度(包括最高和最低高度限值)；</w:t>
      </w:r>
    </w:p>
    <w:p w:rsidR="00C84414" w:rsidRPr="006418ED" w:rsidRDefault="00C84414" w:rsidP="00C84414">
      <w:pPr>
        <w:pStyle w:val="p0"/>
        <w:ind w:left="541" w:hangingChars="245" w:hanging="541"/>
        <w:jc w:val="left"/>
        <w:rPr>
          <w:rFonts w:ascii="宋体" w:hAnsi="宋体" w:cs="宋体"/>
          <w:color w:val="auto"/>
          <w:sz w:val="22"/>
          <w:szCs w:val="22"/>
        </w:rPr>
      </w:pP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 xml:space="preserve"> 5</w:t>
      </w:r>
      <w:r>
        <w:rPr>
          <w:rFonts w:ascii="宋体" w:hAnsi="宋体" w:cs="宋体" w:hint="eastAsia"/>
          <w:color w:val="auto"/>
          <w:sz w:val="22"/>
          <w:szCs w:val="22"/>
          <w:u w:val="single"/>
        </w:rPr>
        <w:t>简述有关业主任务书中对项目的装配要求，包括采用装配</w:t>
      </w:r>
      <w:r w:rsidRPr="006418ED">
        <w:rPr>
          <w:rFonts w:ascii="宋体" w:hAnsi="宋体" w:cs="宋体" w:hint="eastAsia"/>
          <w:color w:val="auto"/>
          <w:sz w:val="22"/>
          <w:szCs w:val="22"/>
          <w:u w:val="single"/>
        </w:rPr>
        <w:t>式的建筑面积和</w:t>
      </w:r>
      <w:r>
        <w:rPr>
          <w:rFonts w:ascii="宋体" w:hAnsi="宋体" w:cs="宋体" w:hint="eastAsia"/>
          <w:color w:val="auto"/>
          <w:sz w:val="22"/>
          <w:szCs w:val="22"/>
          <w:u w:val="single"/>
        </w:rPr>
        <w:t>单体</w:t>
      </w:r>
      <w:r w:rsidRPr="006418ED">
        <w:rPr>
          <w:rFonts w:ascii="宋体" w:hAnsi="宋体" w:cs="宋体" w:hint="eastAsia"/>
          <w:color w:val="auto"/>
          <w:sz w:val="22"/>
          <w:szCs w:val="22"/>
          <w:u w:val="single"/>
        </w:rPr>
        <w:t>预制装配率；</w:t>
      </w:r>
      <w:r w:rsidRPr="006418ED">
        <w:rPr>
          <w:rFonts w:ascii="宋体" w:hAnsi="宋体" w:cs="宋体" w:hint="eastAsia"/>
          <w:color w:val="auto"/>
          <w:sz w:val="22"/>
          <w:szCs w:val="22"/>
          <w:u w:val="single"/>
        </w:rPr>
        <w:br/>
      </w:r>
      <w:r w:rsidRPr="006418ED">
        <w:rPr>
          <w:rFonts w:ascii="宋体" w:hAnsi="宋体" w:cs="宋体" w:hint="eastAsia"/>
          <w:b/>
          <w:bCs/>
          <w:color w:val="auto"/>
          <w:sz w:val="22"/>
          <w:szCs w:val="22"/>
        </w:rPr>
        <w:t>6</w:t>
      </w:r>
      <w:r w:rsidRPr="006418ED">
        <w:rPr>
          <w:rFonts w:ascii="宋体" w:hAnsi="宋体" w:cs="宋体" w:hint="eastAsia"/>
          <w:color w:val="auto"/>
          <w:sz w:val="22"/>
          <w:szCs w:val="22"/>
        </w:rPr>
        <w:t xml:space="preserve"> 简述建设单位委托设计的内容和范围，包括功能项目和设备设施的配套情况；</w:t>
      </w:r>
    </w:p>
    <w:p w:rsidR="00C84414" w:rsidRDefault="00C84414" w:rsidP="00C84414">
      <w:pPr>
        <w:pStyle w:val="p0"/>
        <w:ind w:left="216" w:hangingChars="98" w:hanging="216"/>
        <w:jc w:val="left"/>
        <w:rPr>
          <w:rFonts w:ascii="宋体" w:hAnsi="宋体" w:cs="宋体"/>
          <w:color w:val="auto"/>
          <w:sz w:val="22"/>
          <w:szCs w:val="22"/>
        </w:rPr>
      </w:pP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 xml:space="preserve">7 </w:t>
      </w:r>
      <w:r w:rsidRPr="006418ED">
        <w:rPr>
          <w:rFonts w:ascii="宋体" w:hAnsi="宋体" w:cs="宋体" w:hint="eastAsia"/>
          <w:color w:val="auto"/>
          <w:sz w:val="22"/>
          <w:szCs w:val="22"/>
          <w:u w:val="single"/>
        </w:rPr>
        <w:t>说明项目采用装配整体式建筑单体的分布情况以及所采用的装配结构体系；</w:t>
      </w:r>
    </w:p>
    <w:p w:rsidR="00C84414" w:rsidRDefault="00C84414" w:rsidP="00C84414">
      <w:pPr>
        <w:pStyle w:val="p0"/>
        <w:ind w:leftChars="1" w:left="2"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 xml:space="preserve">8 </w:t>
      </w:r>
      <w:r w:rsidRPr="006418ED">
        <w:rPr>
          <w:rFonts w:ascii="宋体" w:hAnsi="宋体" w:cs="宋体" w:hint="eastAsia"/>
          <w:color w:val="auto"/>
          <w:sz w:val="22"/>
          <w:szCs w:val="22"/>
        </w:rPr>
        <w:t>工程规模(如总建筑面积、总投资、容纳人数等)、项目设计规模等级和设计标准(包括结构的设计使用年限、建筑防火类别、耐火等级、装修标准等)；</w:t>
      </w:r>
    </w:p>
    <w:p w:rsidR="00C84414" w:rsidRPr="00795866" w:rsidRDefault="00C84414" w:rsidP="00C84414">
      <w:pPr>
        <w:pStyle w:val="p0"/>
        <w:ind w:leftChars="1" w:left="2"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9</w:t>
      </w:r>
      <w:r w:rsidRPr="006418ED">
        <w:rPr>
          <w:rFonts w:ascii="宋体" w:hAnsi="宋体" w:cs="宋体" w:hint="eastAsia"/>
          <w:color w:val="auto"/>
          <w:sz w:val="22"/>
          <w:szCs w:val="22"/>
        </w:rPr>
        <w:t xml:space="preserve"> 主要技术经济指标，如总用地面积、总建筑面积及各分项建筑面积</w:t>
      </w:r>
      <w:r w:rsidRPr="00BD2229">
        <w:rPr>
          <w:rFonts w:ascii="宋体" w:hAnsi="宋体" w:cs="宋体" w:hint="eastAsia"/>
          <w:color w:val="auto"/>
          <w:sz w:val="22"/>
          <w:szCs w:val="22"/>
        </w:rPr>
        <w:t>(还要分别列出地上部分和地下部分建筑面积)</w:t>
      </w:r>
      <w:r w:rsidRPr="006418ED">
        <w:rPr>
          <w:rFonts w:ascii="宋体" w:hAnsi="宋体" w:cs="宋体" w:hint="eastAsia"/>
          <w:color w:val="auto"/>
          <w:sz w:val="22"/>
          <w:szCs w:val="22"/>
        </w:rPr>
        <w:t>、建筑基底总面积、绿地总面积、容积率、建筑密度、绿地率、停车泊位数</w:t>
      </w:r>
      <w:r w:rsidRPr="00BD2229">
        <w:rPr>
          <w:rFonts w:ascii="宋体" w:hAnsi="宋体" w:cs="宋体" w:hint="eastAsia"/>
          <w:color w:val="auto"/>
          <w:sz w:val="22"/>
          <w:szCs w:val="22"/>
        </w:rPr>
        <w:t>(分室内、室外和地上、地下)</w:t>
      </w:r>
      <w:r w:rsidRPr="006418ED">
        <w:rPr>
          <w:rFonts w:ascii="宋体" w:hAnsi="宋体" w:cs="宋体" w:hint="eastAsia"/>
          <w:color w:val="auto"/>
          <w:sz w:val="22"/>
          <w:szCs w:val="22"/>
        </w:rPr>
        <w:t>，以及主要建筑或核心建筑的层数、层高和总高度等各项指标；根据不同的建筑功能，还应表述能反映工程规模的主要技术经济指标，如住宅的套型、套数及每套的建筑面积、使用面积，旅馆建筑中的客房数和床位数，医院建筑中的门诊人次和病床数等指标；当工程项目(如城市居住区规划)另有</w:t>
      </w:r>
      <w:r w:rsidRPr="006418ED">
        <w:rPr>
          <w:rFonts w:ascii="宋体" w:hAnsi="宋体" w:cs="宋体" w:hint="eastAsia"/>
          <w:color w:val="auto"/>
          <w:sz w:val="22"/>
          <w:szCs w:val="22"/>
        </w:rPr>
        <w:lastRenderedPageBreak/>
        <w:t>相应的设计规范或标准时，技术经济指标应按其规定执行。</w:t>
      </w:r>
      <w:r w:rsidRPr="006418ED">
        <w:rPr>
          <w:rFonts w:ascii="宋体" w:hAnsi="宋体" w:cs="宋体" w:hint="eastAsia"/>
          <w:color w:val="auto"/>
          <w:sz w:val="22"/>
          <w:szCs w:val="22"/>
          <w:u w:val="single"/>
        </w:rPr>
        <w:t>各装配整体式建筑单体的建筑面积统计，</w:t>
      </w:r>
      <w:r w:rsidRPr="00795866">
        <w:rPr>
          <w:rFonts w:ascii="宋体" w:hAnsi="宋体" w:cs="宋体" w:hint="eastAsia"/>
          <w:color w:val="auto"/>
          <w:sz w:val="22"/>
          <w:szCs w:val="22"/>
          <w:u w:val="single"/>
        </w:rPr>
        <w:t>如有预制外墙满足不计</w:t>
      </w:r>
      <w:proofErr w:type="gramStart"/>
      <w:r w:rsidRPr="00795866">
        <w:rPr>
          <w:rFonts w:ascii="宋体" w:hAnsi="宋体" w:cs="宋体" w:hint="eastAsia"/>
          <w:color w:val="auto"/>
          <w:sz w:val="22"/>
          <w:szCs w:val="22"/>
          <w:u w:val="single"/>
        </w:rPr>
        <w:t>入规划</w:t>
      </w:r>
      <w:proofErr w:type="gramEnd"/>
      <w:r w:rsidRPr="00795866">
        <w:rPr>
          <w:rFonts w:ascii="宋体" w:hAnsi="宋体" w:cs="宋体" w:hint="eastAsia"/>
          <w:color w:val="auto"/>
          <w:sz w:val="22"/>
          <w:szCs w:val="22"/>
          <w:u w:val="single"/>
        </w:rPr>
        <w:t>容积率的条件，</w:t>
      </w:r>
      <w:r>
        <w:rPr>
          <w:rFonts w:ascii="宋体" w:hAnsi="宋体" w:cs="宋体" w:hint="eastAsia"/>
          <w:color w:val="auto"/>
          <w:sz w:val="22"/>
          <w:szCs w:val="22"/>
          <w:u w:val="single"/>
        </w:rPr>
        <w:t>需列出各单体中该部分面积。</w:t>
      </w:r>
    </w:p>
    <w:p w:rsidR="00C84414" w:rsidRPr="006418ED" w:rsidRDefault="00C84414" w:rsidP="00C84414">
      <w:pPr>
        <w:pStyle w:val="aa"/>
        <w:spacing w:before="0" w:beforeAutospacing="0" w:after="0" w:afterAutospacing="0" w:line="240" w:lineRule="auto"/>
      </w:pPr>
      <w:r w:rsidRPr="006418ED">
        <w:rPr>
          <w:rFonts w:hint="eastAsia"/>
          <w:b/>
          <w:bCs/>
        </w:rPr>
        <w:t>2.2.2</w:t>
      </w:r>
      <w:r w:rsidRPr="006418ED">
        <w:rPr>
          <w:rFonts w:hint="eastAsia"/>
        </w:rPr>
        <w:t xml:space="preserve"> 总平面设计说明。</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1 </w:t>
      </w:r>
      <w:r w:rsidRPr="006418ED">
        <w:rPr>
          <w:rFonts w:hint="eastAsia"/>
        </w:rPr>
        <w:t>概述场地现状特点和周边环境情况及地质地貌特征，详尽阐述总体方案的构思意图和布局特点，以及在竖向设计、交通组织、防火设计、景观绿化、环境保护等方面所采取的具体措施。</w:t>
      </w:r>
      <w:r w:rsidRPr="006418ED">
        <w:rPr>
          <w:rFonts w:hint="eastAsia"/>
        </w:rPr>
        <w:br/>
      </w:r>
      <w:r>
        <w:rPr>
          <w:rFonts w:hint="eastAsia"/>
          <w:b/>
          <w:bCs/>
        </w:rPr>
        <w:t xml:space="preserve">     </w:t>
      </w:r>
      <w:r w:rsidRPr="006418ED">
        <w:rPr>
          <w:rFonts w:hint="eastAsia"/>
          <w:b/>
          <w:bCs/>
        </w:rPr>
        <w:t>2</w:t>
      </w:r>
      <w:r w:rsidRPr="006418ED">
        <w:rPr>
          <w:rFonts w:hint="eastAsia"/>
        </w:rPr>
        <w:t xml:space="preserve"> 说明关于一次规划、分期建设，以及原有建筑和古树名木保留、利用、改造(改建)方面的总体设想。</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2.2.3 </w:t>
      </w:r>
      <w:r w:rsidRPr="006418ED">
        <w:rPr>
          <w:rStyle w:val="Char9"/>
          <w:rFonts w:ascii="宋体" w:hAnsi="宋体" w:cs="宋体" w:hint="eastAsia"/>
          <w:color w:val="auto"/>
        </w:rPr>
        <w:t>建筑设计说明。</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1</w:t>
      </w:r>
      <w:r w:rsidRPr="006418ED">
        <w:rPr>
          <w:rStyle w:val="Char9"/>
          <w:rFonts w:ascii="宋体" w:hAnsi="宋体" w:cs="宋体" w:hint="eastAsia"/>
          <w:color w:val="auto"/>
        </w:rPr>
        <w:t xml:space="preserve"> 建筑方案的设计构思和特点；</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2</w:t>
      </w:r>
      <w:r w:rsidRPr="006418ED">
        <w:rPr>
          <w:rStyle w:val="Char9"/>
          <w:rFonts w:ascii="宋体" w:hAnsi="宋体" w:cs="宋体" w:hint="eastAsia"/>
          <w:color w:val="auto"/>
        </w:rPr>
        <w:t xml:space="preserve"> 建筑群体和单体的空间处理、平面和竖向构成、立面造型和环境营造、环境分析(如日照、通风、采光)等；</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3 </w:t>
      </w:r>
      <w:r w:rsidRPr="006418ED">
        <w:rPr>
          <w:rStyle w:val="Char9"/>
          <w:rFonts w:ascii="宋体" w:hAnsi="宋体" w:cs="宋体" w:hint="eastAsia"/>
          <w:color w:val="auto"/>
        </w:rPr>
        <w:t>建筑的功能布局和各种出入口、垂直交通运输设施(包括楼梯、电梯、自动扶梯)的布置；</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4 </w:t>
      </w:r>
      <w:r w:rsidRPr="006418ED">
        <w:rPr>
          <w:rStyle w:val="Char9"/>
          <w:rFonts w:ascii="宋体" w:hAnsi="宋体" w:cs="宋体" w:hint="eastAsia"/>
          <w:color w:val="auto"/>
        </w:rPr>
        <w:t>建筑内部交通组织、防火和安全疏散设计；</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5 </w:t>
      </w:r>
      <w:r w:rsidRPr="006418ED">
        <w:rPr>
          <w:rStyle w:val="Char9"/>
          <w:rFonts w:ascii="宋体" w:hAnsi="宋体" w:cs="宋体" w:hint="eastAsia"/>
          <w:color w:val="auto"/>
        </w:rPr>
        <w:t>关于无障碍和智能化设计方面的简要说明；</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6 </w:t>
      </w:r>
      <w:r w:rsidRPr="006418ED">
        <w:rPr>
          <w:rStyle w:val="Char9"/>
          <w:rFonts w:ascii="宋体" w:hAnsi="宋体" w:cs="宋体" w:hint="eastAsia"/>
          <w:color w:val="auto"/>
        </w:rPr>
        <w:t>当建筑在声学、建筑防护、电磁波屏蔽以及人防地下室等方面有特殊要求时，应作相应说明；</w:t>
      </w:r>
    </w:p>
    <w:p w:rsidR="00C84414" w:rsidRPr="006418ED" w:rsidRDefault="00C84414" w:rsidP="00C84414">
      <w:pPr>
        <w:pStyle w:val="p0"/>
        <w:ind w:rightChars="66" w:right="139"/>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7</w:t>
      </w:r>
      <w:r w:rsidRPr="006418ED">
        <w:rPr>
          <w:rStyle w:val="Char9"/>
          <w:rFonts w:ascii="宋体" w:hAnsi="宋体" w:cs="宋体" w:hint="eastAsia"/>
          <w:color w:val="auto"/>
        </w:rPr>
        <w:t xml:space="preserve"> 建筑节能设计说明：</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1) </w:t>
      </w:r>
      <w:r w:rsidRPr="006418ED">
        <w:rPr>
          <w:rStyle w:val="Char9"/>
          <w:rFonts w:ascii="宋体" w:hAnsi="宋体" w:cs="宋体" w:hint="eastAsia"/>
          <w:color w:val="auto"/>
        </w:rPr>
        <w:t>设计依据；</w:t>
      </w:r>
    </w:p>
    <w:p w:rsidR="00C84414" w:rsidRPr="006418ED" w:rsidRDefault="00C84414" w:rsidP="00C84414">
      <w:pPr>
        <w:pStyle w:val="p0"/>
        <w:jc w:val="left"/>
        <w:rPr>
          <w:rStyle w:val="Char9"/>
          <w:rFonts w:ascii="宋体" w:hAnsi="宋体" w:cs="宋体"/>
          <w:color w:val="auto"/>
        </w:rPr>
      </w:pPr>
      <w:r w:rsidRPr="006418ED">
        <w:rPr>
          <w:rStyle w:val="Char9"/>
          <w:rFonts w:ascii="宋体" w:hAnsi="宋体" w:cs="宋体" w:hint="eastAsia"/>
          <w:b/>
          <w:bCs/>
          <w:color w:val="auto"/>
        </w:rPr>
        <w:t xml:space="preserve">    </w:t>
      </w:r>
      <w:r>
        <w:rPr>
          <w:rStyle w:val="Char9"/>
          <w:rFonts w:ascii="宋体" w:hAnsi="宋体" w:cs="宋体" w:hint="eastAsia"/>
          <w:b/>
          <w:bCs/>
          <w:color w:val="auto"/>
        </w:rPr>
        <w:t xml:space="preserve"> </w:t>
      </w:r>
      <w:r w:rsidRPr="006418ED">
        <w:rPr>
          <w:rStyle w:val="Char9"/>
          <w:rFonts w:ascii="宋体" w:hAnsi="宋体" w:cs="宋体" w:hint="eastAsia"/>
          <w:b/>
          <w:bCs/>
          <w:color w:val="auto"/>
        </w:rPr>
        <w:t xml:space="preserve">  2) </w:t>
      </w:r>
      <w:r w:rsidRPr="006418ED">
        <w:rPr>
          <w:rStyle w:val="Char9"/>
          <w:rFonts w:ascii="宋体" w:hAnsi="宋体" w:cs="宋体" w:hint="eastAsia"/>
          <w:color w:val="auto"/>
        </w:rPr>
        <w:t>项目所在地的气候分区；</w:t>
      </w:r>
    </w:p>
    <w:p w:rsidR="00C84414" w:rsidRPr="006418ED" w:rsidRDefault="00C84414" w:rsidP="00C84414">
      <w:pPr>
        <w:pStyle w:val="p0"/>
        <w:jc w:val="left"/>
        <w:rPr>
          <w:b/>
          <w:bCs/>
          <w:color w:val="auto"/>
        </w:rPr>
      </w:pP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 xml:space="preserve">   3) </w:t>
      </w:r>
      <w:r w:rsidRPr="006418ED">
        <w:rPr>
          <w:rFonts w:ascii="宋体" w:hAnsi="宋体" w:cs="宋体" w:hint="eastAsia"/>
          <w:color w:val="auto"/>
          <w:sz w:val="22"/>
          <w:szCs w:val="22"/>
        </w:rPr>
        <w:t>概述建筑节能设计及围护结构节能措施。</w:t>
      </w:r>
    </w:p>
    <w:p w:rsidR="00C84414" w:rsidRPr="006418ED" w:rsidRDefault="00C84414" w:rsidP="00C84414">
      <w:pPr>
        <w:pStyle w:val="aa"/>
        <w:tabs>
          <w:tab w:val="left" w:pos="5448"/>
        </w:tabs>
        <w:spacing w:before="0" w:beforeAutospacing="0" w:after="0" w:afterAutospacing="0" w:line="240" w:lineRule="auto"/>
      </w:pPr>
      <w:r w:rsidRPr="006418ED">
        <w:rPr>
          <w:rFonts w:hint="eastAsia"/>
          <w:b/>
          <w:bCs/>
        </w:rPr>
        <w:t xml:space="preserve">2.2.4 </w:t>
      </w:r>
      <w:r w:rsidRPr="006418ED">
        <w:rPr>
          <w:rFonts w:hint="eastAsia"/>
        </w:rPr>
        <w:t>结构设计说明。</w:t>
      </w:r>
    </w:p>
    <w:p w:rsidR="00C84414" w:rsidRPr="006418ED" w:rsidRDefault="00C84414" w:rsidP="00C84414">
      <w:pPr>
        <w:pStyle w:val="aa"/>
        <w:tabs>
          <w:tab w:val="left" w:pos="5448"/>
        </w:tabs>
        <w:spacing w:before="0" w:beforeAutospacing="0" w:after="0" w:afterAutospacing="0" w:line="240" w:lineRule="auto"/>
        <w:ind w:leftChars="252" w:left="748" w:hangingChars="99" w:hanging="219"/>
      </w:pPr>
      <w:r w:rsidRPr="006418ED">
        <w:rPr>
          <w:rFonts w:hint="eastAsia"/>
          <w:b/>
          <w:bCs/>
        </w:rPr>
        <w:t>1</w:t>
      </w:r>
      <w:r w:rsidRPr="006418ED">
        <w:rPr>
          <w:rFonts w:hint="eastAsia"/>
        </w:rPr>
        <w:t xml:space="preserve"> 工程概况。</w:t>
      </w:r>
      <w:r w:rsidRPr="006418ED">
        <w:rPr>
          <w:rFonts w:hint="eastAsia"/>
        </w:rPr>
        <w:br/>
      </w:r>
      <w:r w:rsidRPr="006418ED">
        <w:rPr>
          <w:rFonts w:hint="eastAsia"/>
          <w:b/>
          <w:bCs/>
        </w:rPr>
        <w:t xml:space="preserve">1) </w:t>
      </w:r>
      <w:r w:rsidRPr="006418ED">
        <w:rPr>
          <w:rFonts w:hint="eastAsia"/>
        </w:rPr>
        <w:t>工程地点、工程分区、主要功能；</w:t>
      </w:r>
      <w:r w:rsidRPr="006418ED">
        <w:rPr>
          <w:rFonts w:hint="eastAsia"/>
        </w:rPr>
        <w:br/>
      </w:r>
      <w:r w:rsidRPr="006418ED">
        <w:rPr>
          <w:rFonts w:hint="eastAsia"/>
          <w:b/>
          <w:bCs/>
        </w:rPr>
        <w:t xml:space="preserve">2) </w:t>
      </w:r>
      <w:r w:rsidRPr="006418ED">
        <w:rPr>
          <w:rFonts w:hint="eastAsia"/>
        </w:rPr>
        <w:t>各单体(或分区)建筑的长、宽、高，地上与地下层数，各层层高，主要结构跨度，特殊结构及造型，工业厂房的吊车吨位，</w:t>
      </w:r>
      <w:r w:rsidRPr="00795866">
        <w:rPr>
          <w:rFonts w:hint="eastAsia"/>
          <w:u w:val="single"/>
        </w:rPr>
        <w:t>各单体装</w:t>
      </w:r>
      <w:r w:rsidRPr="006418ED">
        <w:rPr>
          <w:rFonts w:hint="eastAsia"/>
          <w:u w:val="single"/>
        </w:rPr>
        <w:t>配结构体系</w:t>
      </w:r>
      <w:r>
        <w:rPr>
          <w:rFonts w:hint="eastAsia"/>
          <w:u w:val="single"/>
        </w:rPr>
        <w:t>，</w:t>
      </w:r>
      <w:r w:rsidRPr="006418ED">
        <w:rPr>
          <w:rFonts w:hint="eastAsia"/>
          <w:u w:val="single"/>
        </w:rPr>
        <w:t>预制构件类别，预制率等。</w:t>
      </w:r>
    </w:p>
    <w:p w:rsidR="00C84414" w:rsidRDefault="00C84414" w:rsidP="00C84414">
      <w:pPr>
        <w:pStyle w:val="aa"/>
        <w:tabs>
          <w:tab w:val="left" w:pos="5448"/>
        </w:tabs>
        <w:spacing w:before="0" w:beforeAutospacing="0" w:after="0" w:afterAutospacing="0" w:line="240" w:lineRule="auto"/>
        <w:ind w:leftChars="252" w:left="748" w:hangingChars="99" w:hanging="219"/>
      </w:pPr>
      <w:r w:rsidRPr="006418ED">
        <w:rPr>
          <w:rFonts w:hint="eastAsia"/>
          <w:b/>
          <w:bCs/>
        </w:rPr>
        <w:t xml:space="preserve">2 </w:t>
      </w:r>
      <w:r w:rsidRPr="006418ED">
        <w:rPr>
          <w:rFonts w:hint="eastAsia"/>
        </w:rPr>
        <w:t>设计依据。</w:t>
      </w:r>
      <w:r w:rsidRPr="006418ED">
        <w:rPr>
          <w:rFonts w:hint="eastAsia"/>
        </w:rPr>
        <w:br/>
      </w:r>
      <w:r w:rsidRPr="006418ED">
        <w:rPr>
          <w:rFonts w:hint="eastAsia"/>
          <w:b/>
          <w:bCs/>
        </w:rPr>
        <w:t xml:space="preserve">1) </w:t>
      </w:r>
      <w:r w:rsidRPr="006418ED">
        <w:rPr>
          <w:rFonts w:hint="eastAsia"/>
        </w:rPr>
        <w:t>主体结构设计使用年限；</w:t>
      </w:r>
      <w:r w:rsidRPr="006418ED">
        <w:rPr>
          <w:rFonts w:hint="eastAsia"/>
        </w:rPr>
        <w:br/>
      </w:r>
      <w:r w:rsidRPr="006418ED">
        <w:rPr>
          <w:rFonts w:hint="eastAsia"/>
          <w:b/>
          <w:bCs/>
        </w:rPr>
        <w:t xml:space="preserve">2) </w:t>
      </w:r>
      <w:r w:rsidRPr="006418ED">
        <w:rPr>
          <w:rFonts w:hint="eastAsia"/>
        </w:rPr>
        <w:t>自然条件：风荷载、雪荷载、抗震设防烈度等，有条件时简述工程地质概况；</w:t>
      </w:r>
      <w:r w:rsidRPr="006418ED">
        <w:rPr>
          <w:rFonts w:hint="eastAsia"/>
        </w:rPr>
        <w:br/>
      </w:r>
      <w:r w:rsidRPr="006418ED">
        <w:rPr>
          <w:rFonts w:hint="eastAsia"/>
          <w:b/>
          <w:bCs/>
        </w:rPr>
        <w:t xml:space="preserve">3) </w:t>
      </w:r>
      <w:r w:rsidRPr="006418ED">
        <w:rPr>
          <w:rFonts w:hint="eastAsia"/>
        </w:rPr>
        <w:t>建设单位提出的与结构有关的符合有关法规、标准的书面要求；</w:t>
      </w:r>
      <w:r w:rsidRPr="006418ED">
        <w:rPr>
          <w:rFonts w:hint="eastAsia"/>
        </w:rPr>
        <w:br/>
      </w:r>
      <w:r w:rsidRPr="006418ED">
        <w:rPr>
          <w:rFonts w:hint="eastAsia"/>
          <w:b/>
          <w:bCs/>
        </w:rPr>
        <w:t xml:space="preserve">4) </w:t>
      </w:r>
      <w:r w:rsidRPr="006418ED">
        <w:rPr>
          <w:rFonts w:hint="eastAsia"/>
        </w:rPr>
        <w:t>本专业设计所执行的主要法规和所采用的主要标准(包括标准的名称、编号、年号和版本号)。</w:t>
      </w:r>
    </w:p>
    <w:p w:rsidR="00C84414" w:rsidRPr="006418ED" w:rsidRDefault="00C84414" w:rsidP="00C84414">
      <w:pPr>
        <w:pStyle w:val="aa"/>
        <w:tabs>
          <w:tab w:val="left" w:pos="5448"/>
        </w:tabs>
        <w:spacing w:before="0" w:beforeAutospacing="0" w:after="0" w:afterAutospacing="0" w:line="240" w:lineRule="auto"/>
        <w:ind w:left="1" w:firstLineChars="239" w:firstLine="528"/>
      </w:pPr>
      <w:r w:rsidRPr="006418ED">
        <w:rPr>
          <w:rFonts w:hint="eastAsia"/>
          <w:b/>
          <w:bCs/>
        </w:rPr>
        <w:t xml:space="preserve">3 </w:t>
      </w:r>
      <w:r w:rsidRPr="006418ED">
        <w:rPr>
          <w:rFonts w:hint="eastAsia"/>
        </w:rPr>
        <w:t>建筑分类等级：建筑结构安全等级、建筑抗震设防类别、钢筋混凝土结构</w:t>
      </w:r>
      <w:r w:rsidRPr="00795866">
        <w:rPr>
          <w:rFonts w:hint="eastAsia"/>
          <w:u w:val="single"/>
        </w:rPr>
        <w:t>及装配整体式混凝土结构</w:t>
      </w:r>
      <w:r w:rsidRPr="006418ED">
        <w:rPr>
          <w:rFonts w:hint="eastAsia"/>
        </w:rPr>
        <w:t>的抗震等级、地下室防水等级、人防地下室的抗力等级，有条件时说明地基基础的设计等级。</w:t>
      </w:r>
    </w:p>
    <w:p w:rsidR="00C84414" w:rsidRPr="006418ED" w:rsidRDefault="00C84414" w:rsidP="00C84414">
      <w:pPr>
        <w:pStyle w:val="aa"/>
        <w:tabs>
          <w:tab w:val="left" w:pos="5448"/>
        </w:tabs>
        <w:spacing w:before="0" w:beforeAutospacing="0" w:after="0" w:afterAutospacing="0" w:line="240" w:lineRule="auto"/>
        <w:ind w:leftChars="252" w:left="748" w:hangingChars="99" w:hanging="219"/>
      </w:pPr>
      <w:r w:rsidRPr="006418ED">
        <w:rPr>
          <w:rFonts w:hint="eastAsia"/>
          <w:b/>
          <w:bCs/>
        </w:rPr>
        <w:t xml:space="preserve">4 </w:t>
      </w:r>
      <w:r w:rsidRPr="006418ED">
        <w:rPr>
          <w:rFonts w:hint="eastAsia"/>
        </w:rPr>
        <w:t>上部结构及地下室结构方案。</w:t>
      </w:r>
      <w:r w:rsidRPr="006418ED">
        <w:rPr>
          <w:rFonts w:hint="eastAsia"/>
        </w:rPr>
        <w:br/>
      </w:r>
      <w:r w:rsidRPr="006418ED">
        <w:rPr>
          <w:rFonts w:hint="eastAsia"/>
          <w:b/>
          <w:bCs/>
        </w:rPr>
        <w:t xml:space="preserve">1) </w:t>
      </w:r>
      <w:r w:rsidRPr="006418ED">
        <w:rPr>
          <w:rFonts w:hint="eastAsia"/>
        </w:rPr>
        <w:t>结构缝(伸缩缝、沉降缝和防震缝)的设置；</w:t>
      </w:r>
      <w:r w:rsidRPr="006418ED">
        <w:rPr>
          <w:rFonts w:hint="eastAsia"/>
        </w:rPr>
        <w:br/>
      </w:r>
      <w:r w:rsidRPr="006418ED">
        <w:rPr>
          <w:rFonts w:hint="eastAsia"/>
          <w:b/>
          <w:bCs/>
        </w:rPr>
        <w:t xml:space="preserve">2) </w:t>
      </w:r>
      <w:r w:rsidRPr="006418ED">
        <w:rPr>
          <w:rFonts w:hint="eastAsia"/>
        </w:rPr>
        <w:t>上部及地下室结构选型概述，上部及地下室结构布置说明(必要时附简图或结构方案比选)；</w:t>
      </w:r>
      <w:r w:rsidRPr="006418ED">
        <w:rPr>
          <w:rFonts w:hint="eastAsia"/>
        </w:rPr>
        <w:br/>
      </w:r>
      <w:r w:rsidRPr="006418ED">
        <w:rPr>
          <w:rFonts w:hint="eastAsia"/>
          <w:b/>
          <w:bCs/>
        </w:rPr>
        <w:t xml:space="preserve">3) </w:t>
      </w:r>
      <w:r w:rsidRPr="006418ED">
        <w:rPr>
          <w:rFonts w:hint="eastAsia"/>
          <w:u w:val="single"/>
        </w:rPr>
        <w:t>装配式结构构件布置及连接方式的简要说明；</w:t>
      </w:r>
      <w:r w:rsidRPr="006418ED">
        <w:rPr>
          <w:rFonts w:hint="eastAsia"/>
        </w:rPr>
        <w:br/>
      </w:r>
      <w:r w:rsidRPr="006418ED">
        <w:rPr>
          <w:rFonts w:hint="eastAsia"/>
          <w:b/>
          <w:bCs/>
        </w:rPr>
        <w:t xml:space="preserve">4) </w:t>
      </w:r>
      <w:r w:rsidRPr="006418ED">
        <w:rPr>
          <w:rFonts w:hint="eastAsia"/>
        </w:rPr>
        <w:t xml:space="preserve">阐述设计中拟采用的新结构、新材料及新工艺等；简要说明关键技术问题的解决方法， </w:t>
      </w:r>
    </w:p>
    <w:p w:rsidR="00C84414" w:rsidRPr="006418ED" w:rsidRDefault="00C84414" w:rsidP="00C84414">
      <w:pPr>
        <w:pStyle w:val="aa"/>
        <w:tabs>
          <w:tab w:val="left" w:pos="5448"/>
        </w:tabs>
        <w:spacing w:before="0" w:beforeAutospacing="0" w:after="0" w:afterAutospacing="0" w:line="240" w:lineRule="auto"/>
        <w:ind w:leftChars="200" w:left="750" w:hangingChars="150" w:hanging="330"/>
      </w:pPr>
      <w:r w:rsidRPr="006418ED">
        <w:rPr>
          <w:rFonts w:hint="eastAsia"/>
        </w:rPr>
        <w:lastRenderedPageBreak/>
        <w:t xml:space="preserve">  包括分析方法(必要时说明拟采用的进行结构分析的软件名称)及构造措施或试验方法；</w:t>
      </w:r>
      <w:r w:rsidRPr="006418ED">
        <w:rPr>
          <w:rFonts w:hint="eastAsia"/>
        </w:rPr>
        <w:br/>
      </w:r>
      <w:r w:rsidRPr="006418ED">
        <w:rPr>
          <w:rFonts w:hint="eastAsia"/>
          <w:b/>
          <w:bCs/>
        </w:rPr>
        <w:t>5)</w:t>
      </w:r>
      <w:r w:rsidRPr="006418ED">
        <w:rPr>
          <w:rFonts w:hint="eastAsia"/>
        </w:rPr>
        <w:t xml:space="preserve"> 特殊结构宜进行方案可行性论述。</w:t>
      </w:r>
    </w:p>
    <w:p w:rsidR="00C84414" w:rsidRPr="006418ED" w:rsidRDefault="00C84414" w:rsidP="00C84414">
      <w:pPr>
        <w:pStyle w:val="aa"/>
        <w:tabs>
          <w:tab w:val="left" w:pos="5448"/>
        </w:tabs>
        <w:spacing w:before="0" w:beforeAutospacing="0" w:after="0" w:afterAutospacing="0" w:line="240" w:lineRule="auto"/>
        <w:ind w:leftChars="252" w:left="639" w:hangingChars="50" w:hanging="110"/>
      </w:pPr>
      <w:r w:rsidRPr="006418ED">
        <w:rPr>
          <w:rFonts w:hint="eastAsia"/>
          <w:b/>
          <w:bCs/>
        </w:rPr>
        <w:t xml:space="preserve">5 </w:t>
      </w:r>
      <w:r w:rsidRPr="006418ED">
        <w:rPr>
          <w:rFonts w:hint="eastAsia"/>
        </w:rPr>
        <w:t>基础方案。有条件时阐述基础选型及持力层，必要时说明对相邻既有建筑物的影响等。</w:t>
      </w:r>
    </w:p>
    <w:p w:rsidR="00C84414" w:rsidRPr="006418ED" w:rsidRDefault="00C84414" w:rsidP="00C84414">
      <w:pPr>
        <w:pStyle w:val="aa"/>
        <w:tabs>
          <w:tab w:val="left" w:pos="5448"/>
        </w:tabs>
        <w:spacing w:before="0" w:beforeAutospacing="0" w:after="0" w:afterAutospacing="0" w:line="240" w:lineRule="auto"/>
        <w:ind w:left="1" w:firstLineChars="239" w:firstLine="528"/>
      </w:pPr>
      <w:r w:rsidRPr="006418ED">
        <w:rPr>
          <w:rFonts w:hint="eastAsia"/>
          <w:b/>
          <w:bCs/>
        </w:rPr>
        <w:t>6</w:t>
      </w:r>
      <w:r w:rsidRPr="006418ED">
        <w:rPr>
          <w:rFonts w:hint="eastAsia"/>
        </w:rPr>
        <w:t xml:space="preserve"> 主要结构材料。混凝土强度等级、钢筋种类、钢绞线或高强种类、钢材牌号、预制构件连接材料、砌</w:t>
      </w:r>
      <w:proofErr w:type="gramStart"/>
      <w:r w:rsidRPr="006418ED">
        <w:rPr>
          <w:rFonts w:hint="eastAsia"/>
        </w:rPr>
        <w:t>体材</w:t>
      </w:r>
      <w:proofErr w:type="gramEnd"/>
      <w:r w:rsidRPr="006418ED">
        <w:rPr>
          <w:rFonts w:hint="eastAsia"/>
        </w:rPr>
        <w:t>料、其他特殊材料或产品(如成品拉索、铸钢件、成品支座、阻尼器等)的说明等。</w:t>
      </w:r>
    </w:p>
    <w:p w:rsidR="00C84414" w:rsidRPr="006418ED" w:rsidRDefault="00C84414" w:rsidP="00C84414">
      <w:pPr>
        <w:pStyle w:val="aa"/>
        <w:tabs>
          <w:tab w:val="left" w:pos="5448"/>
        </w:tabs>
        <w:spacing w:before="0" w:beforeAutospacing="0" w:after="0" w:afterAutospacing="0" w:line="240" w:lineRule="auto"/>
        <w:ind w:left="1" w:firstLineChars="239" w:firstLine="528"/>
      </w:pPr>
      <w:r w:rsidRPr="006418ED">
        <w:rPr>
          <w:rFonts w:hint="eastAsia"/>
          <w:b/>
          <w:bCs/>
        </w:rPr>
        <w:t>7</w:t>
      </w:r>
      <w:r w:rsidRPr="006418ED">
        <w:rPr>
          <w:rFonts w:hint="eastAsia"/>
        </w:rPr>
        <w:t xml:space="preserve"> 需要特别说明的其他问题。如是否需进行风洞试验、振动台试验、节点试验等。对需要进行抗震设防专项审查或其他需要进行专项论证的项目应明确说明。</w:t>
      </w:r>
    </w:p>
    <w:p w:rsidR="00C84414" w:rsidRPr="006418ED" w:rsidRDefault="00C84414" w:rsidP="00C84414">
      <w:pPr>
        <w:pStyle w:val="12"/>
        <w:ind w:left="541" w:hangingChars="245" w:hanging="541"/>
        <w:rPr>
          <w:rFonts w:ascii="宋体" w:hAnsi="宋体" w:cs="宋体"/>
          <w:color w:val="auto"/>
        </w:rPr>
      </w:pPr>
      <w:r w:rsidRPr="006418ED">
        <w:rPr>
          <w:rFonts w:ascii="宋体" w:hAnsi="宋体" w:cs="宋体"/>
          <w:b/>
          <w:bCs/>
          <w:color w:val="auto"/>
          <w:kern w:val="0"/>
        </w:rPr>
        <w:t>2</w:t>
      </w:r>
      <w:r w:rsidRPr="006418ED">
        <w:rPr>
          <w:rFonts w:ascii="宋体" w:cs="宋体"/>
          <w:b/>
          <w:bCs/>
          <w:color w:val="auto"/>
          <w:kern w:val="0"/>
        </w:rPr>
        <w:t>.</w:t>
      </w:r>
      <w:r w:rsidRPr="006418ED">
        <w:rPr>
          <w:rFonts w:ascii="宋体" w:hAnsi="宋体" w:cs="宋体"/>
          <w:b/>
          <w:bCs/>
          <w:color w:val="auto"/>
          <w:kern w:val="0"/>
        </w:rPr>
        <w:t>2</w:t>
      </w:r>
      <w:r w:rsidRPr="006418ED">
        <w:rPr>
          <w:rFonts w:ascii="宋体" w:cs="宋体"/>
          <w:b/>
          <w:bCs/>
          <w:color w:val="auto"/>
          <w:kern w:val="0"/>
        </w:rPr>
        <w:t>.</w:t>
      </w:r>
      <w:r w:rsidRPr="006418ED">
        <w:rPr>
          <w:rFonts w:ascii="宋体" w:hAnsi="宋体" w:cs="宋体"/>
          <w:b/>
          <w:bCs/>
          <w:color w:val="auto"/>
          <w:kern w:val="0"/>
        </w:rPr>
        <w:t xml:space="preserve">5 </w:t>
      </w:r>
      <w:r w:rsidRPr="006418ED">
        <w:rPr>
          <w:rFonts w:ascii="宋体" w:hAnsi="宋体" w:cs="宋体" w:hint="eastAsia"/>
          <w:bCs/>
          <w:color w:val="auto"/>
          <w:kern w:val="0"/>
        </w:rPr>
        <w:t>建筑电气设计说明。</w:t>
      </w:r>
      <w:r w:rsidRPr="006418ED">
        <w:rPr>
          <w:rFonts w:ascii="宋体" w:cs="宋体"/>
          <w:b/>
          <w:bCs/>
          <w:color w:val="auto"/>
          <w:kern w:val="0"/>
        </w:rPr>
        <w:br/>
      </w:r>
      <w:r w:rsidRPr="006418ED">
        <w:rPr>
          <w:rFonts w:ascii="宋体" w:hAnsi="宋体" w:cs="宋体" w:hint="eastAsia"/>
          <w:b/>
          <w:bCs/>
          <w:color w:val="auto"/>
        </w:rPr>
        <w:t>1</w:t>
      </w:r>
      <w:r w:rsidRPr="006418ED">
        <w:rPr>
          <w:rFonts w:ascii="宋体" w:hAnsi="宋体" w:cs="宋体" w:hint="eastAsia"/>
          <w:color w:val="auto"/>
        </w:rPr>
        <w:t xml:space="preserve"> 工程概况。</w:t>
      </w:r>
    </w:p>
    <w:p w:rsidR="00C84414" w:rsidRPr="006418ED" w:rsidRDefault="00C84414" w:rsidP="00C84414">
      <w:pPr>
        <w:pStyle w:val="12"/>
        <w:ind w:firstLineChars="343" w:firstLine="758"/>
        <w:rPr>
          <w:rFonts w:ascii="宋体" w:hAnsi="宋体" w:cs="宋体"/>
          <w:color w:val="auto"/>
          <w:lang w:val="zh-CN"/>
        </w:rPr>
      </w:pPr>
      <w:r w:rsidRPr="006418ED">
        <w:rPr>
          <w:rFonts w:ascii="宋体" w:hAnsi="宋体" w:cs="宋体" w:hint="eastAsia"/>
          <w:b/>
          <w:bCs/>
          <w:color w:val="auto"/>
        </w:rPr>
        <w:t>1）</w:t>
      </w:r>
      <w:r w:rsidRPr="006418ED">
        <w:rPr>
          <w:rFonts w:ascii="宋体" w:hAnsi="宋体" w:cs="宋体" w:hint="eastAsia"/>
          <w:color w:val="auto"/>
        </w:rPr>
        <w:t>工程项目设置、建筑功能组成、建筑面积(或体积)、建筑层数、建筑高度；</w:t>
      </w:r>
    </w:p>
    <w:p w:rsidR="00C84414" w:rsidRPr="006418ED" w:rsidRDefault="00C84414" w:rsidP="00C84414">
      <w:pPr>
        <w:pStyle w:val="12"/>
        <w:ind w:firstLineChars="343" w:firstLine="758"/>
        <w:rPr>
          <w:rFonts w:ascii="宋体" w:hAnsi="宋体" w:cs="宋体"/>
          <w:color w:val="auto"/>
        </w:rPr>
      </w:pPr>
      <w:r w:rsidRPr="006418ED">
        <w:rPr>
          <w:rFonts w:ascii="宋体" w:hAnsi="宋体" w:cs="宋体" w:hint="eastAsia"/>
          <w:b/>
          <w:bCs/>
          <w:color w:val="auto"/>
        </w:rPr>
        <w:t>2）</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u w:val="single"/>
        </w:rPr>
        <w:t>。</w:t>
      </w:r>
    </w:p>
    <w:p w:rsidR="00C84414" w:rsidRPr="006418ED" w:rsidRDefault="00C84414" w:rsidP="00C84414">
      <w:pPr>
        <w:pStyle w:val="12"/>
        <w:ind w:firstLineChars="245" w:firstLine="541"/>
        <w:rPr>
          <w:rFonts w:ascii="宋体" w:hAnsi="宋体" w:cs="宋体"/>
          <w:color w:val="auto"/>
          <w:lang w:val="zh-CN"/>
        </w:rPr>
      </w:pPr>
      <w:r w:rsidRPr="006418ED">
        <w:rPr>
          <w:rFonts w:ascii="宋体" w:hAnsi="宋体" w:cs="宋体" w:hint="eastAsia"/>
          <w:b/>
          <w:bCs/>
          <w:color w:val="auto"/>
          <w:lang w:val="zh-CN"/>
        </w:rPr>
        <w:t xml:space="preserve">2 </w:t>
      </w:r>
      <w:r w:rsidRPr="006418ED">
        <w:rPr>
          <w:rFonts w:ascii="宋体" w:hAnsi="宋体" w:cs="宋体" w:hint="eastAsia"/>
          <w:color w:val="auto"/>
          <w:lang w:val="zh-CN"/>
        </w:rPr>
        <w:t>设计依据。</w:t>
      </w:r>
    </w:p>
    <w:p w:rsidR="00C84414" w:rsidRPr="009E17B2" w:rsidRDefault="00C84414" w:rsidP="00C84414">
      <w:pPr>
        <w:pStyle w:val="12"/>
        <w:ind w:leftChars="361" w:left="1133" w:hangingChars="170" w:hanging="375"/>
        <w:rPr>
          <w:rFonts w:ascii="宋体" w:hAnsi="宋体" w:cs="宋体"/>
          <w:color w:val="auto"/>
        </w:rPr>
      </w:pPr>
      <w:r w:rsidRPr="006418ED">
        <w:rPr>
          <w:rFonts w:ascii="宋体" w:hAnsi="宋体" w:cs="宋体" w:hint="eastAsia"/>
          <w:b/>
          <w:bCs/>
          <w:color w:val="auto"/>
          <w:lang w:val="zh-CN"/>
        </w:rPr>
        <w:t>1）</w:t>
      </w:r>
      <w:r w:rsidRPr="006418ED">
        <w:rPr>
          <w:rFonts w:ascii="宋体" w:hAnsi="宋体" w:cs="宋体" w:hint="eastAsia"/>
          <w:color w:val="auto"/>
          <w:lang w:val="zh-CN"/>
        </w:rPr>
        <w:t>本专业设计所执行的主要法规和所采用的主要标准(包括标准的名称，编号、年号和版本号)；</w:t>
      </w:r>
    </w:p>
    <w:p w:rsidR="00C84414" w:rsidRPr="006418ED" w:rsidRDefault="00C84414" w:rsidP="00C84414">
      <w:pPr>
        <w:pStyle w:val="12"/>
        <w:ind w:firstLineChars="343" w:firstLine="758"/>
        <w:rPr>
          <w:rFonts w:ascii="宋体" w:hAnsi="宋体" w:cs="宋体"/>
          <w:color w:val="auto"/>
          <w:u w:val="single"/>
        </w:rPr>
      </w:pPr>
      <w:r w:rsidRPr="006418ED">
        <w:rPr>
          <w:rFonts w:ascii="宋体" w:hAnsi="宋体" w:cs="宋体" w:hint="eastAsia"/>
          <w:b/>
          <w:bCs/>
          <w:color w:val="auto"/>
        </w:rPr>
        <w:t>2）</w:t>
      </w:r>
      <w:r>
        <w:rPr>
          <w:rFonts w:ascii="宋体" w:hAnsi="宋体" w:cs="宋体" w:hint="eastAsia"/>
          <w:color w:val="auto"/>
          <w:u w:val="single"/>
        </w:rPr>
        <w:t>采用装配式建筑时本专业须遵守的其他规范</w:t>
      </w:r>
      <w:r w:rsidRPr="006418ED">
        <w:rPr>
          <w:rFonts w:ascii="宋体" w:hAnsi="宋体" w:cs="宋体" w:hint="eastAsia"/>
          <w:color w:val="auto"/>
          <w:u w:val="single"/>
        </w:rPr>
        <w:t>与标准。</w:t>
      </w:r>
    </w:p>
    <w:p w:rsidR="00C84414" w:rsidRPr="006418ED" w:rsidRDefault="00C84414" w:rsidP="00C84414">
      <w:pPr>
        <w:pStyle w:val="12"/>
        <w:ind w:firstLineChars="245" w:firstLine="541"/>
        <w:rPr>
          <w:rFonts w:ascii="宋体" w:hAnsi="宋体" w:cs="宋体"/>
          <w:color w:val="auto"/>
          <w:lang w:val="zh-CN"/>
        </w:rPr>
      </w:pPr>
      <w:r w:rsidRPr="006418ED">
        <w:rPr>
          <w:rFonts w:ascii="宋体" w:hAnsi="宋体" w:cs="宋体" w:hint="eastAsia"/>
          <w:b/>
          <w:bCs/>
          <w:color w:val="auto"/>
          <w:lang w:val="zh-CN"/>
        </w:rPr>
        <w:t xml:space="preserve">3 </w:t>
      </w:r>
      <w:r w:rsidRPr="006418ED">
        <w:rPr>
          <w:rFonts w:ascii="宋体" w:hAnsi="宋体" w:cs="宋体" w:hint="eastAsia"/>
          <w:color w:val="auto"/>
          <w:lang w:val="zh-CN"/>
        </w:rPr>
        <w:t>本工程拟设置的建筑电气系统和建筑智能化系统。</w:t>
      </w:r>
    </w:p>
    <w:p w:rsidR="00C84414" w:rsidRPr="006418ED" w:rsidRDefault="00C84414" w:rsidP="00C84414">
      <w:pPr>
        <w:pStyle w:val="12"/>
        <w:ind w:leftChars="256" w:left="752" w:hangingChars="97" w:hanging="214"/>
        <w:rPr>
          <w:rFonts w:ascii="宋体" w:hAnsi="宋体" w:cs="宋体"/>
          <w:color w:val="auto"/>
          <w:lang w:val="zh-CN"/>
        </w:rPr>
      </w:pPr>
      <w:r w:rsidRPr="006418ED">
        <w:rPr>
          <w:rFonts w:ascii="宋体" w:hAnsi="宋体" w:cs="宋体" w:hint="eastAsia"/>
          <w:b/>
          <w:bCs/>
          <w:color w:val="auto"/>
          <w:lang w:val="zh-CN"/>
        </w:rPr>
        <w:t>4</w:t>
      </w:r>
      <w:r w:rsidRPr="006418ED">
        <w:rPr>
          <w:rFonts w:ascii="宋体" w:hAnsi="宋体" w:cs="宋体" w:hint="eastAsia"/>
          <w:color w:val="auto"/>
          <w:lang w:val="zh-CN"/>
        </w:rPr>
        <w:t xml:space="preserve"> 变、配、发电系统：</w:t>
      </w:r>
      <w:r w:rsidRPr="006418ED">
        <w:rPr>
          <w:rFonts w:ascii="宋体" w:hAnsi="宋体" w:cs="宋体" w:hint="eastAsia"/>
          <w:color w:val="auto"/>
          <w:lang w:val="zh-CN"/>
        </w:rPr>
        <w:br/>
      </w:r>
      <w:r w:rsidRPr="006418ED">
        <w:rPr>
          <w:rFonts w:ascii="宋体" w:hAnsi="宋体" w:cs="宋体" w:hint="eastAsia"/>
          <w:b/>
          <w:bCs/>
          <w:color w:val="auto"/>
          <w:lang w:val="zh-CN"/>
        </w:rPr>
        <w:t>1)</w:t>
      </w:r>
      <w:r w:rsidRPr="006418ED">
        <w:rPr>
          <w:rFonts w:ascii="宋体" w:hAnsi="宋体" w:cs="宋体" w:hint="eastAsia"/>
          <w:color w:val="auto"/>
          <w:lang w:val="zh-CN"/>
        </w:rPr>
        <w:t>负荷级别以及总负荷估算容量；</w:t>
      </w:r>
      <w:r w:rsidRPr="006418ED">
        <w:rPr>
          <w:rFonts w:ascii="宋体" w:hAnsi="宋体" w:cs="宋体" w:hint="eastAsia"/>
          <w:color w:val="auto"/>
          <w:lang w:val="zh-CN"/>
        </w:rPr>
        <w:br/>
      </w:r>
      <w:r w:rsidRPr="006418ED">
        <w:rPr>
          <w:rFonts w:ascii="宋体" w:hAnsi="宋体" w:cs="宋体" w:hint="eastAsia"/>
          <w:b/>
          <w:bCs/>
          <w:color w:val="auto"/>
          <w:lang w:val="zh-CN"/>
        </w:rPr>
        <w:t>2)</w:t>
      </w:r>
      <w:r w:rsidRPr="006418ED">
        <w:rPr>
          <w:rFonts w:ascii="宋体" w:hAnsi="宋体" w:cs="宋体" w:hint="eastAsia"/>
          <w:color w:val="auto"/>
          <w:lang w:val="zh-CN"/>
        </w:rPr>
        <w:t>电源，城市电网提供</w:t>
      </w:r>
      <w:bookmarkStart w:id="8" w:name="OLE_LINK1"/>
      <w:r w:rsidRPr="006418ED">
        <w:rPr>
          <w:rFonts w:ascii="宋体" w:hAnsi="宋体" w:cs="宋体" w:hint="eastAsia"/>
          <w:color w:val="auto"/>
          <w:lang w:val="zh-CN"/>
        </w:rPr>
        <w:t>电</w:t>
      </w:r>
      <w:bookmarkEnd w:id="8"/>
      <w:r w:rsidRPr="006418ED">
        <w:rPr>
          <w:rFonts w:ascii="宋体" w:hAnsi="宋体" w:cs="宋体" w:hint="eastAsia"/>
          <w:color w:val="auto"/>
          <w:lang w:val="zh-CN"/>
        </w:rPr>
        <w:t>源的电压等级、回路数、容量；</w:t>
      </w:r>
      <w:r w:rsidRPr="006418ED">
        <w:rPr>
          <w:rFonts w:ascii="宋体" w:hAnsi="宋体" w:cs="宋体" w:hint="eastAsia"/>
          <w:color w:val="auto"/>
          <w:lang w:val="zh-CN"/>
        </w:rPr>
        <w:br/>
      </w:r>
      <w:r w:rsidRPr="006418ED">
        <w:rPr>
          <w:rFonts w:ascii="宋体" w:hAnsi="宋体" w:cs="宋体" w:hint="eastAsia"/>
          <w:b/>
          <w:bCs/>
          <w:color w:val="auto"/>
          <w:lang w:val="zh-CN"/>
        </w:rPr>
        <w:t>3)</w:t>
      </w:r>
      <w:r w:rsidRPr="006418ED">
        <w:rPr>
          <w:rFonts w:ascii="宋体" w:hAnsi="宋体" w:cs="宋体" w:hint="eastAsia"/>
          <w:color w:val="auto"/>
          <w:lang w:val="zh-CN"/>
        </w:rPr>
        <w:t>拟设置的变、配、发电站数量和位置及变压器的选择；</w:t>
      </w:r>
      <w:r w:rsidRPr="006418ED">
        <w:rPr>
          <w:rFonts w:ascii="宋体" w:hAnsi="宋体" w:cs="宋体" w:hint="eastAsia"/>
          <w:color w:val="auto"/>
          <w:lang w:val="zh-CN"/>
        </w:rPr>
        <w:br/>
      </w:r>
      <w:r w:rsidRPr="006418ED">
        <w:rPr>
          <w:rFonts w:ascii="宋体" w:hAnsi="宋体" w:cs="宋体" w:hint="eastAsia"/>
          <w:b/>
          <w:bCs/>
          <w:color w:val="auto"/>
          <w:lang w:val="zh-CN"/>
        </w:rPr>
        <w:t>4)</w:t>
      </w:r>
      <w:r w:rsidRPr="006418ED">
        <w:rPr>
          <w:rFonts w:ascii="宋体" w:hAnsi="宋体" w:cs="宋体" w:hint="eastAsia"/>
          <w:color w:val="auto"/>
          <w:lang w:val="zh-CN"/>
        </w:rPr>
        <w:t>确定自备应急电源的型式、电压等级、容量。</w:t>
      </w:r>
    </w:p>
    <w:p w:rsidR="00C84414" w:rsidRPr="006418ED" w:rsidRDefault="00C84414" w:rsidP="00C84414">
      <w:pPr>
        <w:pStyle w:val="12"/>
        <w:ind w:firstLineChars="245" w:firstLine="541"/>
        <w:rPr>
          <w:rFonts w:ascii="宋体" w:hAnsi="宋体" w:cs="宋体"/>
          <w:color w:val="auto"/>
          <w:lang w:val="zh-CN"/>
        </w:rPr>
      </w:pPr>
      <w:r w:rsidRPr="006418ED">
        <w:rPr>
          <w:rFonts w:ascii="宋体" w:hAnsi="宋体" w:cs="宋体" w:hint="eastAsia"/>
          <w:b/>
          <w:bCs/>
          <w:color w:val="auto"/>
          <w:lang w:val="zh-CN"/>
        </w:rPr>
        <w:t>5</w:t>
      </w:r>
      <w:r w:rsidRPr="006418ED">
        <w:rPr>
          <w:rFonts w:ascii="宋体" w:hAnsi="宋体" w:cs="宋体" w:hint="eastAsia"/>
          <w:color w:val="auto"/>
          <w:lang w:val="zh-CN"/>
        </w:rPr>
        <w:t>其他建筑电气系统对城市公用事业的需求。</w:t>
      </w:r>
    </w:p>
    <w:p w:rsidR="00C84414" w:rsidRPr="006418ED" w:rsidRDefault="00C84414" w:rsidP="00C84414">
      <w:pPr>
        <w:pStyle w:val="12"/>
        <w:ind w:firstLineChars="245" w:firstLine="541"/>
        <w:rPr>
          <w:rFonts w:ascii="宋体" w:hAnsi="宋体" w:cs="宋体"/>
          <w:color w:val="auto"/>
          <w:lang w:val="zh-CN"/>
        </w:rPr>
      </w:pPr>
      <w:r w:rsidRPr="006418ED">
        <w:rPr>
          <w:rFonts w:ascii="宋体" w:hAnsi="宋体" w:cs="宋体" w:hint="eastAsia"/>
          <w:b/>
          <w:bCs/>
          <w:color w:val="auto"/>
          <w:lang w:val="zh-CN"/>
        </w:rPr>
        <w:t>6</w:t>
      </w:r>
      <w:r w:rsidRPr="006418ED">
        <w:rPr>
          <w:rFonts w:ascii="宋体" w:hAnsi="宋体" w:cs="宋体" w:hint="eastAsia"/>
          <w:color w:val="auto"/>
          <w:lang w:val="zh-CN"/>
        </w:rPr>
        <w:t>建筑电气节能措施。</w:t>
      </w:r>
    </w:p>
    <w:p w:rsidR="00C84414" w:rsidRPr="006418ED" w:rsidRDefault="00C84414" w:rsidP="00C84414">
      <w:pPr>
        <w:pStyle w:val="12"/>
        <w:ind w:firstLineChars="245" w:firstLine="541"/>
        <w:rPr>
          <w:rFonts w:ascii="宋体" w:hAnsi="宋体" w:cs="宋体"/>
          <w:color w:val="auto"/>
        </w:rPr>
      </w:pPr>
      <w:r w:rsidRPr="006418ED">
        <w:rPr>
          <w:rFonts w:ascii="宋体" w:hAnsi="宋体" w:cs="宋体" w:hint="eastAsia"/>
          <w:b/>
          <w:bCs/>
          <w:color w:val="auto"/>
        </w:rPr>
        <w:t xml:space="preserve">7 </w:t>
      </w:r>
      <w:r w:rsidRPr="006418ED">
        <w:rPr>
          <w:rFonts w:ascii="宋体" w:hAnsi="宋体" w:cs="宋体" w:hint="eastAsia"/>
          <w:color w:val="auto"/>
        </w:rPr>
        <w:t>设计范围。</w:t>
      </w:r>
    </w:p>
    <w:p w:rsidR="00C84414" w:rsidRPr="006418ED" w:rsidRDefault="00C84414" w:rsidP="00C84414">
      <w:pPr>
        <w:pStyle w:val="12"/>
        <w:ind w:firstLineChars="350" w:firstLine="770"/>
        <w:rPr>
          <w:rFonts w:ascii="宋体" w:hAnsi="宋体" w:cs="宋体"/>
          <w:color w:val="auto"/>
        </w:rPr>
      </w:pPr>
      <w:r w:rsidRPr="006418ED">
        <w:rPr>
          <w:rFonts w:ascii="宋体" w:hAnsi="宋体" w:cs="宋体" w:hint="eastAsia"/>
          <w:color w:val="auto"/>
          <w:u w:val="single"/>
        </w:rPr>
        <w:t>说明电气预埋箱、盒子及管线等与预制构件的关系及处理原则。</w:t>
      </w:r>
    </w:p>
    <w:p w:rsidR="00C84414" w:rsidRPr="006418ED" w:rsidRDefault="00C84414" w:rsidP="00C84414">
      <w:pPr>
        <w:pStyle w:val="12"/>
        <w:rPr>
          <w:rFonts w:ascii="宋体" w:hAnsi="宋体" w:cs="宋体"/>
          <w:color w:val="auto"/>
          <w:lang w:val="zh-CN"/>
        </w:rPr>
      </w:pPr>
      <w:r w:rsidRPr="006418ED">
        <w:rPr>
          <w:rFonts w:ascii="宋体" w:hAnsi="宋体" w:cs="宋体" w:hint="eastAsia"/>
          <w:b/>
          <w:bCs/>
          <w:color w:val="auto"/>
          <w:lang w:val="zh-CN"/>
        </w:rPr>
        <w:t xml:space="preserve">2.2.6 </w:t>
      </w:r>
      <w:r w:rsidRPr="006418ED">
        <w:rPr>
          <w:rFonts w:ascii="宋体" w:hAnsi="宋体" w:cs="宋体" w:hint="eastAsia"/>
          <w:color w:val="auto"/>
          <w:lang w:val="zh-CN"/>
        </w:rPr>
        <w:t>给水排水设计说明。</w:t>
      </w:r>
    </w:p>
    <w:p w:rsidR="00C84414" w:rsidRPr="006418ED" w:rsidRDefault="00C84414" w:rsidP="00C84414">
      <w:pPr>
        <w:pStyle w:val="12"/>
        <w:ind w:firstLineChars="245" w:firstLine="541"/>
        <w:rPr>
          <w:rFonts w:ascii="宋体" w:hAnsi="宋体" w:cs="宋体"/>
          <w:color w:val="auto"/>
          <w:lang w:val="zh-CN"/>
        </w:rPr>
      </w:pPr>
      <w:r w:rsidRPr="006418ED">
        <w:rPr>
          <w:rFonts w:ascii="宋体" w:hAnsi="宋体" w:cs="宋体" w:hint="eastAsia"/>
          <w:b/>
          <w:bCs/>
          <w:color w:val="auto"/>
          <w:lang w:val="zh-CN"/>
        </w:rPr>
        <w:t xml:space="preserve">1 </w:t>
      </w:r>
      <w:r w:rsidRPr="006418ED">
        <w:rPr>
          <w:rFonts w:ascii="宋体" w:hAnsi="宋体" w:cs="宋体" w:hint="eastAsia"/>
          <w:color w:val="auto"/>
          <w:lang w:val="zh-CN"/>
        </w:rPr>
        <w:t>工程概况。</w:t>
      </w:r>
    </w:p>
    <w:p w:rsidR="00C84414" w:rsidRPr="006418ED" w:rsidRDefault="00C84414" w:rsidP="00C84414">
      <w:pPr>
        <w:pStyle w:val="12"/>
        <w:ind w:firstLineChars="343" w:firstLine="758"/>
        <w:rPr>
          <w:rFonts w:ascii="宋体" w:hAnsi="宋体" w:cs="宋体"/>
          <w:color w:val="auto"/>
          <w:lang w:val="zh-CN"/>
        </w:rPr>
      </w:pPr>
      <w:r w:rsidRPr="006418ED">
        <w:rPr>
          <w:rFonts w:ascii="宋体" w:hAnsi="宋体" w:cs="宋体" w:hint="eastAsia"/>
          <w:b/>
          <w:bCs/>
          <w:color w:val="auto"/>
          <w:lang w:val="zh-CN"/>
        </w:rPr>
        <w:t>1）</w:t>
      </w:r>
      <w:r w:rsidRPr="006418ED">
        <w:rPr>
          <w:rFonts w:ascii="宋体" w:hAnsi="宋体" w:cs="宋体" w:hint="eastAsia"/>
          <w:color w:val="auto"/>
          <w:lang w:val="zh-CN"/>
        </w:rPr>
        <w:t>工程项目设置、建筑功能组成、建筑面积(或体积)、建筑层数、建筑高度；</w:t>
      </w:r>
    </w:p>
    <w:p w:rsidR="00C84414" w:rsidRPr="006418ED" w:rsidRDefault="00C84414" w:rsidP="00C84414">
      <w:pPr>
        <w:pStyle w:val="12"/>
        <w:ind w:firstLineChars="343" w:firstLine="758"/>
        <w:rPr>
          <w:rFonts w:ascii="宋体" w:hAnsi="宋体" w:cs="宋体"/>
          <w:color w:val="auto"/>
        </w:rPr>
      </w:pPr>
      <w:r w:rsidRPr="006418ED">
        <w:rPr>
          <w:rFonts w:ascii="宋体" w:hAnsi="宋体" w:cs="宋体" w:hint="eastAsia"/>
          <w:b/>
          <w:bCs/>
          <w:color w:val="auto"/>
        </w:rPr>
        <w:t>2）</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u w:val="single"/>
        </w:rPr>
        <w:t>。</w:t>
      </w:r>
    </w:p>
    <w:p w:rsidR="00C84414" w:rsidRPr="006418ED" w:rsidRDefault="00C84414" w:rsidP="00C84414">
      <w:pPr>
        <w:pStyle w:val="12"/>
        <w:ind w:firstLineChars="245" w:firstLine="541"/>
        <w:rPr>
          <w:rFonts w:ascii="宋体" w:hAnsi="宋体" w:cs="宋体"/>
          <w:color w:val="auto"/>
          <w:lang w:val="zh-CN"/>
        </w:rPr>
      </w:pPr>
      <w:r w:rsidRPr="006418ED">
        <w:rPr>
          <w:rFonts w:ascii="宋体" w:hAnsi="宋体" w:cs="宋体" w:hint="eastAsia"/>
          <w:b/>
          <w:bCs/>
          <w:color w:val="auto"/>
          <w:lang w:val="zh-CN"/>
        </w:rPr>
        <w:t>2</w:t>
      </w:r>
      <w:r w:rsidRPr="006418ED">
        <w:rPr>
          <w:rFonts w:ascii="宋体" w:hAnsi="宋体" w:cs="宋体" w:hint="eastAsia"/>
          <w:color w:val="auto"/>
          <w:lang w:val="zh-CN"/>
        </w:rPr>
        <w:t xml:space="preserve"> 设计依据。</w:t>
      </w:r>
    </w:p>
    <w:p w:rsidR="00C84414" w:rsidRPr="006418ED" w:rsidRDefault="00C84414" w:rsidP="00C84414">
      <w:pPr>
        <w:pStyle w:val="12"/>
        <w:ind w:leftChars="361" w:left="1133" w:hangingChars="170" w:hanging="375"/>
        <w:rPr>
          <w:rFonts w:ascii="宋体" w:hAnsi="宋体" w:cs="宋体"/>
          <w:color w:val="auto"/>
          <w:lang w:val="zh-CN"/>
        </w:rPr>
      </w:pPr>
      <w:r w:rsidRPr="006418ED">
        <w:rPr>
          <w:rFonts w:ascii="宋体" w:hAnsi="宋体" w:cs="宋体" w:hint="eastAsia"/>
          <w:b/>
          <w:bCs/>
          <w:color w:val="auto"/>
          <w:lang w:val="zh-CN"/>
        </w:rPr>
        <w:t>1）</w:t>
      </w:r>
      <w:r w:rsidRPr="006418ED">
        <w:rPr>
          <w:rFonts w:ascii="宋体" w:hAnsi="宋体" w:cs="宋体" w:hint="eastAsia"/>
          <w:color w:val="auto"/>
          <w:lang w:val="zh-CN"/>
        </w:rPr>
        <w:t>本专业设计所执行的主要法规和所采用的主要标准(包括标准的名称，编号、年号和版本号)；</w:t>
      </w:r>
    </w:p>
    <w:p w:rsidR="00C84414" w:rsidRPr="006418ED" w:rsidRDefault="00C84414" w:rsidP="00C84414">
      <w:pPr>
        <w:pStyle w:val="12"/>
        <w:ind w:firstLineChars="342" w:firstLine="755"/>
        <w:rPr>
          <w:rFonts w:ascii="宋体" w:hAnsi="宋体" w:cs="宋体"/>
          <w:color w:val="auto"/>
          <w:u w:val="single"/>
        </w:rPr>
      </w:pPr>
      <w:r w:rsidRPr="006418ED">
        <w:rPr>
          <w:rFonts w:ascii="宋体" w:hAnsi="宋体" w:cs="宋体" w:hint="eastAsia"/>
          <w:b/>
          <w:bCs/>
          <w:color w:val="auto"/>
        </w:rPr>
        <w:t xml:space="preserve">2) </w:t>
      </w:r>
      <w:r>
        <w:rPr>
          <w:rFonts w:ascii="宋体" w:hAnsi="宋体" w:cs="宋体" w:hint="eastAsia"/>
          <w:color w:val="auto"/>
          <w:u w:val="single"/>
        </w:rPr>
        <w:t>采用装配式建筑时本专业须遵守的其他规范</w:t>
      </w:r>
      <w:r w:rsidRPr="006418ED">
        <w:rPr>
          <w:rFonts w:ascii="宋体" w:hAnsi="宋体" w:cs="宋体" w:hint="eastAsia"/>
          <w:color w:val="auto"/>
          <w:u w:val="single"/>
        </w:rPr>
        <w:t>与标准。</w:t>
      </w:r>
    </w:p>
    <w:p w:rsidR="00C84414" w:rsidRPr="009E17B2" w:rsidRDefault="00C84414" w:rsidP="00C84414">
      <w:pPr>
        <w:pStyle w:val="12"/>
        <w:ind w:leftChars="256" w:left="754" w:hangingChars="98" w:hanging="216"/>
        <w:rPr>
          <w:rFonts w:ascii="宋体" w:hAnsi="宋体" w:cs="宋体"/>
          <w:color w:val="auto"/>
        </w:rPr>
      </w:pPr>
      <w:r w:rsidRPr="006418ED">
        <w:rPr>
          <w:rFonts w:ascii="宋体" w:hAnsi="宋体" w:cs="宋体" w:hint="eastAsia"/>
          <w:b/>
          <w:bCs/>
          <w:color w:val="auto"/>
          <w:lang w:val="zh-CN"/>
        </w:rPr>
        <w:t xml:space="preserve">3 </w:t>
      </w:r>
      <w:r w:rsidRPr="006418ED">
        <w:rPr>
          <w:rFonts w:ascii="宋体" w:hAnsi="宋体" w:cs="宋体" w:hint="eastAsia"/>
          <w:color w:val="auto"/>
          <w:lang w:val="zh-CN"/>
        </w:rPr>
        <w:t>给水。</w:t>
      </w:r>
      <w:r w:rsidRPr="006418ED">
        <w:rPr>
          <w:rFonts w:ascii="宋体" w:hAnsi="宋体" w:cs="宋体" w:hint="eastAsia"/>
          <w:color w:val="auto"/>
          <w:lang w:val="zh-CN"/>
        </w:rPr>
        <w:br/>
      </w:r>
      <w:r w:rsidRPr="006418ED">
        <w:rPr>
          <w:rFonts w:ascii="宋体" w:hAnsi="宋体" w:cs="宋体" w:hint="eastAsia"/>
          <w:b/>
          <w:bCs/>
          <w:color w:val="auto"/>
          <w:lang w:val="zh-CN"/>
        </w:rPr>
        <w:t xml:space="preserve">1) </w:t>
      </w:r>
      <w:r w:rsidRPr="006418ED">
        <w:rPr>
          <w:rFonts w:ascii="宋体" w:hAnsi="宋体" w:cs="宋体" w:hint="eastAsia"/>
          <w:color w:val="auto"/>
          <w:lang w:val="zh-CN"/>
        </w:rPr>
        <w:t>水源情况简述(包括自备水源、市政给水管网、天然水源)；</w:t>
      </w:r>
      <w:r w:rsidRPr="006418ED">
        <w:rPr>
          <w:rFonts w:ascii="宋体" w:hAnsi="宋体" w:cs="宋体" w:hint="eastAsia"/>
          <w:color w:val="auto"/>
          <w:lang w:val="zh-CN"/>
        </w:rPr>
        <w:br/>
      </w:r>
      <w:r w:rsidRPr="006418ED">
        <w:rPr>
          <w:rFonts w:ascii="宋体" w:hAnsi="宋体" w:cs="宋体" w:hint="eastAsia"/>
          <w:b/>
          <w:bCs/>
          <w:color w:val="auto"/>
          <w:lang w:val="zh-CN"/>
        </w:rPr>
        <w:t>2)</w:t>
      </w:r>
      <w:r w:rsidRPr="006418ED">
        <w:rPr>
          <w:rFonts w:ascii="宋体" w:hAnsi="宋体" w:cs="宋体" w:hint="eastAsia"/>
          <w:color w:val="auto"/>
          <w:lang w:val="zh-CN"/>
        </w:rPr>
        <w:t xml:space="preserve"> 用水量及耗热量估算：总用水量(最高日用水量、最大时用水量)</w:t>
      </w:r>
      <w:r>
        <w:rPr>
          <w:rFonts w:ascii="宋体" w:hAnsi="宋体" w:cs="宋体" w:hint="eastAsia"/>
          <w:color w:val="auto"/>
          <w:lang w:val="zh-CN"/>
        </w:rPr>
        <w:t>，</w:t>
      </w:r>
      <w:r w:rsidRPr="006418ED">
        <w:rPr>
          <w:rFonts w:ascii="宋体" w:hAnsi="宋体" w:cs="宋体" w:hint="eastAsia"/>
          <w:color w:val="auto"/>
          <w:lang w:val="zh-CN"/>
        </w:rPr>
        <w:t>热水供应设计小时耗热量和设计小时热水量，消防用水量(用水量标准、一次灭火用水量)；</w:t>
      </w:r>
      <w:r w:rsidRPr="006418ED">
        <w:rPr>
          <w:rFonts w:ascii="宋体" w:hAnsi="宋体" w:cs="宋体" w:hint="eastAsia"/>
          <w:color w:val="auto"/>
          <w:lang w:val="zh-CN"/>
        </w:rPr>
        <w:br/>
      </w:r>
      <w:r w:rsidRPr="006418ED">
        <w:rPr>
          <w:rFonts w:ascii="宋体" w:hAnsi="宋体" w:cs="宋体" w:hint="eastAsia"/>
          <w:b/>
          <w:bCs/>
          <w:color w:val="auto"/>
          <w:lang w:val="zh-CN"/>
        </w:rPr>
        <w:t xml:space="preserve">3) </w:t>
      </w:r>
      <w:r w:rsidRPr="006418ED">
        <w:rPr>
          <w:rFonts w:ascii="宋体" w:hAnsi="宋体" w:cs="宋体" w:hint="eastAsia"/>
          <w:color w:val="auto"/>
          <w:lang w:val="zh-CN"/>
        </w:rPr>
        <w:t>给水系统：简述系统供水方式；</w:t>
      </w:r>
      <w:r w:rsidRPr="006418ED">
        <w:rPr>
          <w:rFonts w:ascii="宋体" w:hAnsi="宋体" w:cs="宋体" w:hint="eastAsia"/>
          <w:color w:val="auto"/>
          <w:lang w:val="zh-CN"/>
        </w:rPr>
        <w:br/>
      </w:r>
      <w:r w:rsidRPr="006418ED">
        <w:rPr>
          <w:rFonts w:ascii="宋体" w:hAnsi="宋体" w:cs="宋体" w:hint="eastAsia"/>
          <w:b/>
          <w:bCs/>
          <w:color w:val="auto"/>
          <w:lang w:val="zh-CN"/>
        </w:rPr>
        <w:t xml:space="preserve">4) </w:t>
      </w:r>
      <w:r w:rsidRPr="006418ED">
        <w:rPr>
          <w:rFonts w:ascii="宋体" w:hAnsi="宋体" w:cs="宋体" w:hint="eastAsia"/>
          <w:color w:val="auto"/>
          <w:lang w:val="zh-CN"/>
        </w:rPr>
        <w:t>消防系统：简述消防系统种类、供水方式；</w:t>
      </w:r>
      <w:r w:rsidRPr="006418ED">
        <w:rPr>
          <w:rFonts w:ascii="宋体" w:hAnsi="宋体" w:cs="宋体" w:hint="eastAsia"/>
          <w:color w:val="auto"/>
          <w:lang w:val="zh-CN"/>
        </w:rPr>
        <w:br/>
      </w:r>
      <w:r w:rsidRPr="006418ED">
        <w:rPr>
          <w:rFonts w:ascii="宋体" w:hAnsi="宋体" w:cs="宋体" w:hint="eastAsia"/>
          <w:b/>
          <w:bCs/>
          <w:color w:val="auto"/>
          <w:lang w:val="zh-CN"/>
        </w:rPr>
        <w:t xml:space="preserve">5) </w:t>
      </w:r>
      <w:r w:rsidRPr="006418ED">
        <w:rPr>
          <w:rFonts w:ascii="宋体" w:hAnsi="宋体" w:cs="宋体" w:hint="eastAsia"/>
          <w:color w:val="auto"/>
          <w:lang w:val="zh-CN"/>
        </w:rPr>
        <w:t>热水系统：简述热源、供应范围及系统供应方式；</w:t>
      </w:r>
      <w:r w:rsidRPr="006418ED">
        <w:rPr>
          <w:rFonts w:ascii="宋体" w:hAnsi="宋体" w:cs="宋体" w:hint="eastAsia"/>
          <w:color w:val="auto"/>
          <w:lang w:val="zh-CN"/>
        </w:rPr>
        <w:br/>
      </w:r>
      <w:r w:rsidRPr="006418ED">
        <w:rPr>
          <w:rFonts w:ascii="宋体" w:hAnsi="宋体" w:cs="宋体" w:hint="eastAsia"/>
          <w:b/>
          <w:bCs/>
          <w:color w:val="auto"/>
          <w:lang w:val="zh-CN"/>
        </w:rPr>
        <w:t xml:space="preserve">6) </w:t>
      </w:r>
      <w:r w:rsidRPr="006418ED">
        <w:rPr>
          <w:rFonts w:ascii="宋体" w:hAnsi="宋体" w:cs="宋体" w:hint="eastAsia"/>
          <w:color w:val="auto"/>
          <w:lang w:val="zh-CN"/>
        </w:rPr>
        <w:t>中水系统：简述设计依据、处理水量及处理方法；</w:t>
      </w:r>
      <w:r w:rsidRPr="006418ED">
        <w:rPr>
          <w:rFonts w:ascii="宋体" w:hAnsi="宋体" w:cs="宋体" w:hint="eastAsia"/>
          <w:color w:val="auto"/>
          <w:lang w:val="zh-CN"/>
        </w:rPr>
        <w:br/>
      </w:r>
      <w:r w:rsidRPr="006418ED">
        <w:rPr>
          <w:rFonts w:ascii="宋体" w:hAnsi="宋体" w:cs="宋体" w:hint="eastAsia"/>
          <w:b/>
          <w:bCs/>
          <w:color w:val="auto"/>
          <w:lang w:val="zh-CN"/>
        </w:rPr>
        <w:lastRenderedPageBreak/>
        <w:t xml:space="preserve">7) </w:t>
      </w:r>
      <w:r w:rsidRPr="006418ED">
        <w:rPr>
          <w:rFonts w:ascii="宋体" w:hAnsi="宋体" w:cs="宋体" w:hint="eastAsia"/>
          <w:color w:val="auto"/>
          <w:lang w:val="zh-CN"/>
        </w:rPr>
        <w:t>循环冷却水：重复用水及采取的其他节水、节能减排措施，简述用水设备对水量、水质、水温、水压的要求；</w:t>
      </w:r>
      <w:r w:rsidRPr="006418ED">
        <w:rPr>
          <w:rFonts w:ascii="宋体" w:hAnsi="宋体" w:cs="宋体" w:hint="eastAsia"/>
          <w:color w:val="auto"/>
          <w:lang w:val="zh-CN"/>
        </w:rPr>
        <w:br/>
      </w:r>
      <w:r w:rsidRPr="006418ED">
        <w:rPr>
          <w:rFonts w:ascii="宋体" w:hAnsi="宋体" w:cs="宋体" w:hint="eastAsia"/>
          <w:b/>
          <w:bCs/>
          <w:color w:val="auto"/>
          <w:lang w:val="zh-CN"/>
        </w:rPr>
        <w:t>8)</w:t>
      </w:r>
      <w:r w:rsidRPr="006418ED">
        <w:rPr>
          <w:rFonts w:ascii="宋体" w:hAnsi="宋体" w:cs="宋体" w:hint="eastAsia"/>
          <w:color w:val="auto"/>
          <w:lang w:val="zh-CN"/>
        </w:rPr>
        <w:t xml:space="preserve"> 饮用净水系统：简述设计依据、处理方法等。</w:t>
      </w:r>
    </w:p>
    <w:p w:rsidR="00C84414" w:rsidRPr="006418ED" w:rsidRDefault="00C84414" w:rsidP="00C84414">
      <w:pPr>
        <w:pStyle w:val="12"/>
        <w:ind w:leftChars="209" w:left="764" w:hangingChars="147" w:hanging="325"/>
        <w:rPr>
          <w:rFonts w:ascii="宋体" w:hAnsi="宋体" w:cs="宋体"/>
          <w:color w:val="auto"/>
        </w:rPr>
      </w:pPr>
      <w:r w:rsidRPr="006418ED">
        <w:rPr>
          <w:rFonts w:ascii="宋体" w:hAnsi="宋体" w:cs="宋体" w:hint="eastAsia"/>
          <w:b/>
          <w:bCs/>
          <w:color w:val="auto"/>
          <w:lang w:val="zh-CN"/>
        </w:rPr>
        <w:t xml:space="preserve">4  </w:t>
      </w:r>
      <w:r w:rsidRPr="006418ED">
        <w:rPr>
          <w:rFonts w:ascii="宋体" w:hAnsi="宋体" w:cs="宋体" w:hint="eastAsia"/>
          <w:color w:val="auto"/>
          <w:lang w:val="zh-CN"/>
        </w:rPr>
        <w:t>排水。</w:t>
      </w:r>
      <w:r w:rsidRPr="006418ED">
        <w:rPr>
          <w:rFonts w:ascii="宋体" w:hAnsi="宋体" w:cs="宋体" w:hint="eastAsia"/>
          <w:color w:val="auto"/>
          <w:lang w:val="zh-CN"/>
        </w:rPr>
        <w:br/>
      </w:r>
      <w:r w:rsidRPr="006418ED">
        <w:rPr>
          <w:rFonts w:ascii="宋体" w:hAnsi="宋体" w:cs="宋体" w:hint="eastAsia"/>
          <w:b/>
          <w:bCs/>
          <w:color w:val="auto"/>
          <w:lang w:val="zh-CN"/>
        </w:rPr>
        <w:t>1)</w:t>
      </w:r>
      <w:r w:rsidRPr="006418ED">
        <w:rPr>
          <w:rFonts w:ascii="宋体" w:hAnsi="宋体" w:cs="宋体" w:hint="eastAsia"/>
          <w:color w:val="auto"/>
          <w:lang w:val="zh-CN"/>
        </w:rPr>
        <w:t xml:space="preserve"> 排水体制(室内污、废水的排水合流或分流，室外生活排水和雨水的合流或分流)，污、</w:t>
      </w:r>
    </w:p>
    <w:p w:rsidR="00C84414" w:rsidRDefault="00C84414" w:rsidP="00C84414">
      <w:pPr>
        <w:pStyle w:val="12"/>
        <w:ind w:leftChars="540" w:left="1134"/>
        <w:rPr>
          <w:rFonts w:ascii="宋体" w:hAnsi="宋体" w:cs="宋体"/>
          <w:color w:val="auto"/>
          <w:lang w:val="zh-CN"/>
        </w:rPr>
      </w:pPr>
      <w:r w:rsidRPr="006418ED">
        <w:rPr>
          <w:rFonts w:ascii="宋体" w:hAnsi="宋体" w:cs="宋体" w:hint="eastAsia"/>
          <w:color w:val="auto"/>
          <w:lang w:val="zh-CN"/>
        </w:rPr>
        <w:t>废水及雨水的排放出路；</w:t>
      </w:r>
    </w:p>
    <w:p w:rsidR="00C84414" w:rsidRPr="006418ED" w:rsidRDefault="00C84414" w:rsidP="00C84414">
      <w:pPr>
        <w:pStyle w:val="12"/>
        <w:ind w:leftChars="414" w:left="869"/>
        <w:rPr>
          <w:rFonts w:ascii="宋体" w:hAnsi="宋体" w:cs="宋体"/>
          <w:color w:val="auto"/>
          <w:lang w:val="zh-CN"/>
        </w:rPr>
      </w:pPr>
      <w:r w:rsidRPr="006418ED">
        <w:rPr>
          <w:rFonts w:ascii="宋体" w:hAnsi="宋体" w:cs="宋体" w:hint="eastAsia"/>
          <w:b/>
          <w:bCs/>
          <w:color w:val="auto"/>
          <w:lang w:val="zh-CN"/>
        </w:rPr>
        <w:t xml:space="preserve">2) </w:t>
      </w:r>
      <w:r w:rsidRPr="006418ED">
        <w:rPr>
          <w:rFonts w:ascii="宋体" w:hAnsi="宋体" w:cs="宋体" w:hint="eastAsia"/>
          <w:color w:val="auto"/>
          <w:lang w:val="zh-CN"/>
        </w:rPr>
        <w:t>估算污、废水排水量，雨水量并说明重现期参数等；</w:t>
      </w:r>
      <w:r w:rsidRPr="006418ED">
        <w:rPr>
          <w:rFonts w:ascii="宋体" w:hAnsi="宋体" w:cs="宋体" w:hint="eastAsia"/>
          <w:color w:val="auto"/>
          <w:lang w:val="zh-CN"/>
        </w:rPr>
        <w:br/>
      </w:r>
      <w:r w:rsidRPr="006418ED">
        <w:rPr>
          <w:rFonts w:ascii="宋体" w:hAnsi="宋体" w:cs="宋体" w:hint="eastAsia"/>
          <w:b/>
          <w:bCs/>
          <w:color w:val="auto"/>
          <w:lang w:val="zh-CN"/>
        </w:rPr>
        <w:t>3)</w:t>
      </w:r>
      <w:r w:rsidRPr="006418ED">
        <w:rPr>
          <w:rFonts w:ascii="宋体" w:hAnsi="宋体" w:cs="宋体" w:hint="eastAsia"/>
          <w:color w:val="auto"/>
          <w:lang w:val="zh-CN"/>
        </w:rPr>
        <w:t xml:space="preserve"> 排水系统说明及综合利用；</w:t>
      </w:r>
      <w:r w:rsidRPr="006418ED">
        <w:rPr>
          <w:rFonts w:ascii="宋体" w:hAnsi="宋体" w:cs="宋体" w:hint="eastAsia"/>
          <w:color w:val="auto"/>
          <w:lang w:val="zh-CN"/>
        </w:rPr>
        <w:br/>
      </w:r>
      <w:r w:rsidRPr="006418ED">
        <w:rPr>
          <w:rFonts w:ascii="宋体" w:hAnsi="宋体" w:cs="宋体" w:hint="eastAsia"/>
          <w:b/>
          <w:bCs/>
          <w:color w:val="auto"/>
          <w:lang w:val="zh-CN"/>
        </w:rPr>
        <w:t>4)</w:t>
      </w:r>
      <w:r w:rsidRPr="006418ED">
        <w:rPr>
          <w:rFonts w:ascii="宋体" w:hAnsi="宋体" w:cs="宋体" w:hint="eastAsia"/>
          <w:color w:val="auto"/>
          <w:lang w:val="zh-CN"/>
        </w:rPr>
        <w:t xml:space="preserve"> 污、废水的处理方法。</w:t>
      </w:r>
    </w:p>
    <w:p w:rsidR="00C84414" w:rsidRPr="006418ED" w:rsidRDefault="00C84414" w:rsidP="00C84414">
      <w:pPr>
        <w:pStyle w:val="12"/>
        <w:ind w:firstLineChars="196" w:firstLine="433"/>
        <w:rPr>
          <w:rFonts w:ascii="宋体" w:hAnsi="宋体" w:cs="宋体"/>
          <w:color w:val="auto"/>
        </w:rPr>
      </w:pPr>
      <w:r w:rsidRPr="006418ED">
        <w:rPr>
          <w:rFonts w:ascii="宋体" w:hAnsi="宋体" w:cs="宋体" w:hint="eastAsia"/>
          <w:b/>
          <w:bCs/>
          <w:color w:val="auto"/>
          <w:lang w:val="zh-CN"/>
        </w:rPr>
        <w:t xml:space="preserve">5 </w:t>
      </w:r>
      <w:r w:rsidRPr="006418ED">
        <w:rPr>
          <w:rFonts w:ascii="宋体" w:hAnsi="宋体" w:cs="宋体" w:hint="eastAsia"/>
          <w:color w:val="auto"/>
          <w:lang w:val="zh-CN"/>
        </w:rPr>
        <w:t>节水、节能、环保等设计要点</w:t>
      </w:r>
      <w:r>
        <w:rPr>
          <w:rFonts w:ascii="宋体" w:hAnsi="宋体" w:cs="宋体" w:hint="eastAsia"/>
          <w:color w:val="auto"/>
          <w:lang w:val="zh-CN"/>
        </w:rPr>
        <w:t>。</w:t>
      </w:r>
    </w:p>
    <w:p w:rsidR="00C84414" w:rsidRPr="006418ED" w:rsidRDefault="00C84414" w:rsidP="00C84414">
      <w:pPr>
        <w:pStyle w:val="12"/>
        <w:ind w:firstLineChars="196" w:firstLine="433"/>
        <w:rPr>
          <w:rFonts w:ascii="宋体" w:hAnsi="宋体" w:cs="宋体"/>
          <w:color w:val="auto"/>
          <w:lang w:val="zh-CN"/>
        </w:rPr>
      </w:pPr>
      <w:r w:rsidRPr="006418ED">
        <w:rPr>
          <w:rFonts w:ascii="宋体" w:hAnsi="宋体" w:cs="宋体" w:hint="eastAsia"/>
          <w:b/>
          <w:bCs/>
          <w:color w:val="auto"/>
          <w:lang w:val="zh-CN"/>
        </w:rPr>
        <w:t xml:space="preserve">6 </w:t>
      </w:r>
      <w:r w:rsidRPr="006418ED">
        <w:rPr>
          <w:rFonts w:ascii="宋体" w:hAnsi="宋体" w:cs="宋体" w:hint="eastAsia"/>
          <w:color w:val="auto"/>
          <w:lang w:val="zh-CN"/>
        </w:rPr>
        <w:t>需要说明的其他问题。</w:t>
      </w:r>
    </w:p>
    <w:p w:rsidR="00C84414" w:rsidRPr="000249F9" w:rsidRDefault="00C84414" w:rsidP="00C84414">
      <w:pPr>
        <w:ind w:firstLineChars="300" w:firstLine="660"/>
        <w:jc w:val="left"/>
        <w:rPr>
          <w:rFonts w:ascii="宋体" w:cs="宋体"/>
          <w:bCs/>
          <w:color w:val="auto"/>
          <w:kern w:val="0"/>
          <w:sz w:val="22"/>
          <w:szCs w:val="22"/>
          <w:u w:val="single"/>
        </w:rPr>
      </w:pPr>
      <w:r w:rsidRPr="000249F9">
        <w:rPr>
          <w:rFonts w:ascii="宋体" w:hAnsi="宋体" w:cs="宋体" w:hint="eastAsia"/>
          <w:bCs/>
          <w:color w:val="auto"/>
          <w:kern w:val="0"/>
          <w:sz w:val="22"/>
          <w:szCs w:val="22"/>
          <w:u w:val="single"/>
        </w:rPr>
        <w:t>装配式相关设计范围</w:t>
      </w:r>
    </w:p>
    <w:p w:rsidR="00C84414" w:rsidRPr="000249F9" w:rsidRDefault="00C84414" w:rsidP="00C84414">
      <w:pPr>
        <w:ind w:firstLineChars="298" w:firstLine="658"/>
        <w:jc w:val="left"/>
        <w:rPr>
          <w:rFonts w:ascii="宋体" w:cs="宋体"/>
          <w:bCs/>
          <w:color w:val="auto"/>
          <w:kern w:val="0"/>
          <w:sz w:val="22"/>
          <w:szCs w:val="22"/>
          <w:u w:val="single"/>
        </w:rPr>
      </w:pPr>
      <w:r w:rsidRPr="000249F9">
        <w:rPr>
          <w:rFonts w:ascii="宋体" w:hAnsi="宋体" w:cs="宋体"/>
          <w:b/>
          <w:bCs/>
          <w:color w:val="auto"/>
          <w:kern w:val="0"/>
          <w:sz w:val="22"/>
          <w:szCs w:val="22"/>
        </w:rPr>
        <w:t>1</w:t>
      </w:r>
      <w:r w:rsidRPr="000249F9">
        <w:rPr>
          <w:rFonts w:ascii="宋体" w:hAnsi="宋体" w:cs="宋体" w:hint="eastAsia"/>
          <w:b/>
          <w:bCs/>
          <w:color w:val="auto"/>
          <w:kern w:val="0"/>
          <w:sz w:val="22"/>
          <w:szCs w:val="22"/>
        </w:rPr>
        <w:t>）</w:t>
      </w:r>
      <w:r w:rsidRPr="000249F9">
        <w:rPr>
          <w:rFonts w:ascii="宋体" w:hAnsi="宋体" w:cs="宋体" w:hint="eastAsia"/>
          <w:bCs/>
          <w:color w:val="auto"/>
          <w:kern w:val="0"/>
          <w:sz w:val="22"/>
          <w:szCs w:val="22"/>
          <w:u w:val="single"/>
        </w:rPr>
        <w:t>明确给排水专业的管道、管件及附件等是否设置在预制板内或装饰墙面内；</w:t>
      </w:r>
    </w:p>
    <w:p w:rsidR="00C84414" w:rsidRPr="000249F9" w:rsidRDefault="00C84414" w:rsidP="00C84414">
      <w:pPr>
        <w:ind w:firstLineChars="298" w:firstLine="658"/>
        <w:jc w:val="left"/>
        <w:rPr>
          <w:rFonts w:ascii="宋体" w:cs="宋体"/>
          <w:bCs/>
          <w:color w:val="auto"/>
          <w:kern w:val="0"/>
          <w:sz w:val="22"/>
          <w:szCs w:val="22"/>
          <w:u w:val="single"/>
        </w:rPr>
      </w:pPr>
      <w:r w:rsidRPr="000249F9">
        <w:rPr>
          <w:rFonts w:ascii="宋体" w:hAnsi="宋体" w:cs="宋体"/>
          <w:b/>
          <w:bCs/>
          <w:color w:val="auto"/>
          <w:kern w:val="0"/>
          <w:sz w:val="22"/>
          <w:szCs w:val="22"/>
        </w:rPr>
        <w:t>2</w:t>
      </w:r>
      <w:r w:rsidRPr="000249F9">
        <w:rPr>
          <w:rFonts w:ascii="宋体" w:hAnsi="宋体" w:cs="宋体" w:hint="eastAsia"/>
          <w:b/>
          <w:bCs/>
          <w:color w:val="auto"/>
          <w:kern w:val="0"/>
          <w:sz w:val="22"/>
          <w:szCs w:val="22"/>
        </w:rPr>
        <w:t>）</w:t>
      </w:r>
      <w:r w:rsidRPr="000249F9">
        <w:rPr>
          <w:rFonts w:ascii="宋体" w:hAnsi="宋体" w:cs="宋体" w:hint="eastAsia"/>
          <w:bCs/>
          <w:color w:val="auto"/>
          <w:kern w:val="0"/>
          <w:sz w:val="22"/>
          <w:szCs w:val="22"/>
          <w:u w:val="single"/>
        </w:rPr>
        <w:t>给排水专业在预制构件中预留孔洞、沟槽，预埋套管、管道布置的设计原则。</w:t>
      </w:r>
    </w:p>
    <w:p w:rsidR="00C84414" w:rsidRPr="006418ED" w:rsidRDefault="00C84414" w:rsidP="00C84414">
      <w:pPr>
        <w:pStyle w:val="12"/>
        <w:ind w:left="539" w:hangingChars="244" w:hanging="539"/>
        <w:rPr>
          <w:rFonts w:ascii="宋体" w:hAnsi="宋体" w:cs="宋体"/>
          <w:color w:val="auto"/>
          <w:lang w:val="zh-CN"/>
        </w:rPr>
      </w:pPr>
      <w:r w:rsidRPr="006418ED">
        <w:rPr>
          <w:rFonts w:ascii="宋体" w:hAnsi="宋体" w:cs="宋体" w:hint="eastAsia"/>
          <w:b/>
          <w:bCs/>
          <w:color w:val="auto"/>
          <w:lang w:val="zh-CN"/>
        </w:rPr>
        <w:t xml:space="preserve">2.2.7 </w:t>
      </w:r>
      <w:r w:rsidRPr="006418ED">
        <w:rPr>
          <w:rFonts w:ascii="宋体" w:hAnsi="宋体" w:cs="宋体" w:hint="eastAsia"/>
          <w:color w:val="auto"/>
          <w:lang w:val="zh-CN"/>
        </w:rPr>
        <w:t>供暖通风与空气调节设计说明。</w:t>
      </w:r>
      <w:r w:rsidRPr="006418ED">
        <w:rPr>
          <w:rFonts w:ascii="宋体" w:hAnsi="宋体" w:cs="宋体" w:hint="eastAsia"/>
          <w:color w:val="auto"/>
          <w:lang w:val="zh-CN"/>
        </w:rPr>
        <w:br/>
      </w:r>
      <w:r w:rsidRPr="006418ED">
        <w:rPr>
          <w:rFonts w:ascii="宋体" w:hAnsi="宋体" w:cs="宋体" w:hint="eastAsia"/>
          <w:b/>
          <w:bCs/>
          <w:color w:val="auto"/>
          <w:lang w:val="zh-CN"/>
        </w:rPr>
        <w:t xml:space="preserve">1 </w:t>
      </w:r>
      <w:r w:rsidRPr="006418ED">
        <w:rPr>
          <w:rFonts w:ascii="宋体" w:hAnsi="宋体" w:cs="宋体" w:hint="eastAsia"/>
          <w:color w:val="auto"/>
          <w:lang w:val="zh-CN"/>
        </w:rPr>
        <w:t>工程概况</w:t>
      </w:r>
    </w:p>
    <w:p w:rsidR="00C84414" w:rsidRPr="006418ED" w:rsidRDefault="00C84414" w:rsidP="00C84414">
      <w:pPr>
        <w:pStyle w:val="12"/>
        <w:ind w:firstLineChars="343" w:firstLine="758"/>
        <w:rPr>
          <w:rFonts w:ascii="宋体" w:hAnsi="宋体" w:cs="宋体"/>
          <w:color w:val="auto"/>
          <w:lang w:val="zh-CN"/>
        </w:rPr>
      </w:pPr>
      <w:r w:rsidRPr="006418ED">
        <w:rPr>
          <w:rFonts w:ascii="宋体" w:hAnsi="宋体" w:cs="宋体" w:hint="eastAsia"/>
          <w:b/>
          <w:bCs/>
          <w:color w:val="auto"/>
          <w:lang w:val="zh-CN"/>
        </w:rPr>
        <w:t>1）</w:t>
      </w:r>
      <w:r w:rsidRPr="006418ED">
        <w:rPr>
          <w:rFonts w:ascii="宋体" w:hAnsi="宋体" w:cs="宋体" w:hint="eastAsia"/>
          <w:color w:val="auto"/>
          <w:lang w:val="zh-CN"/>
        </w:rPr>
        <w:t>工程项目设置、建筑功能组成、建筑面积(或体积)、建筑层数、建筑高度；</w:t>
      </w:r>
    </w:p>
    <w:p w:rsidR="00C84414" w:rsidRPr="006418ED" w:rsidRDefault="00C84414" w:rsidP="00C84414">
      <w:pPr>
        <w:pStyle w:val="12"/>
        <w:ind w:firstLineChars="343" w:firstLine="758"/>
        <w:rPr>
          <w:rFonts w:ascii="宋体" w:hAnsi="宋体" w:cs="宋体"/>
          <w:color w:val="auto"/>
          <w:u w:val="single"/>
        </w:rPr>
      </w:pPr>
      <w:r w:rsidRPr="006418ED">
        <w:rPr>
          <w:rFonts w:ascii="宋体" w:hAnsi="宋体" w:cs="宋体" w:hint="eastAsia"/>
          <w:b/>
          <w:bCs/>
          <w:color w:val="auto"/>
          <w:lang w:val="zh-CN"/>
        </w:rPr>
        <w:t>2）</w:t>
      </w:r>
      <w:r w:rsidRPr="006418ED">
        <w:rPr>
          <w:rFonts w:ascii="宋体" w:hAnsi="宋体" w:cs="宋体" w:hint="eastAsia"/>
          <w:color w:val="auto"/>
          <w:lang w:val="zh-CN"/>
        </w:rPr>
        <w:t>供暖通风和空气调节设计范围；</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u w:val="single"/>
        </w:rPr>
        <w:t>。</w:t>
      </w:r>
    </w:p>
    <w:p w:rsidR="00C84414" w:rsidRPr="006418ED" w:rsidRDefault="00C84414" w:rsidP="00C84414">
      <w:pPr>
        <w:pStyle w:val="12"/>
        <w:rPr>
          <w:rFonts w:ascii="宋体" w:hAnsi="宋体" w:cs="宋体"/>
          <w:color w:val="auto"/>
          <w:lang w:val="zh-CN"/>
        </w:rPr>
      </w:pPr>
      <w:r w:rsidRPr="006418ED">
        <w:rPr>
          <w:rFonts w:ascii="宋体" w:hAnsi="宋体" w:cs="宋体" w:hint="eastAsia"/>
          <w:b/>
          <w:bCs/>
          <w:color w:val="auto"/>
        </w:rPr>
        <w:t xml:space="preserve">   </w:t>
      </w:r>
      <w:r>
        <w:rPr>
          <w:rFonts w:ascii="宋体" w:hAnsi="宋体" w:cs="宋体" w:hint="eastAsia"/>
          <w:b/>
          <w:bCs/>
          <w:color w:val="auto"/>
        </w:rPr>
        <w:t xml:space="preserve"> </w:t>
      </w:r>
      <w:r w:rsidRPr="006418ED">
        <w:rPr>
          <w:rFonts w:ascii="宋体" w:hAnsi="宋体" w:cs="宋体" w:hint="eastAsia"/>
          <w:b/>
          <w:bCs/>
          <w:color w:val="auto"/>
        </w:rPr>
        <w:t xml:space="preserve"> 2 </w:t>
      </w:r>
      <w:r w:rsidRPr="006418ED">
        <w:rPr>
          <w:rFonts w:ascii="宋体" w:hAnsi="宋体" w:cs="宋体" w:hint="eastAsia"/>
          <w:color w:val="auto"/>
          <w:lang w:val="zh-CN"/>
        </w:rPr>
        <w:t>设计依据</w:t>
      </w:r>
    </w:p>
    <w:p w:rsidR="00C84414" w:rsidRPr="000249F9" w:rsidRDefault="00C84414" w:rsidP="00C84414">
      <w:pPr>
        <w:pStyle w:val="12"/>
        <w:ind w:leftChars="361" w:left="1133" w:hangingChars="170" w:hanging="375"/>
        <w:rPr>
          <w:rFonts w:ascii="宋体" w:hAnsi="宋体" w:cs="宋体"/>
          <w:color w:val="auto"/>
        </w:rPr>
      </w:pPr>
      <w:r w:rsidRPr="006418ED">
        <w:rPr>
          <w:rFonts w:ascii="宋体" w:hAnsi="宋体" w:cs="宋体" w:hint="eastAsia"/>
          <w:b/>
          <w:bCs/>
          <w:color w:val="auto"/>
          <w:lang w:val="zh-CN"/>
        </w:rPr>
        <w:t>1)</w:t>
      </w:r>
      <w:r w:rsidRPr="006418ED">
        <w:rPr>
          <w:rFonts w:ascii="宋体" w:hAnsi="宋体" w:cs="宋体" w:hint="eastAsia"/>
          <w:color w:val="auto"/>
          <w:lang w:val="zh-CN"/>
        </w:rPr>
        <w:t xml:space="preserve"> 本专业设计所执行的主要法规和所采用的主要标准(包括标准的名称，编号、年号和版本号)；</w:t>
      </w:r>
    </w:p>
    <w:p w:rsidR="00C84414" w:rsidRPr="006418ED" w:rsidRDefault="00C84414" w:rsidP="00C84414">
      <w:pPr>
        <w:pStyle w:val="12"/>
        <w:ind w:firstLineChars="343" w:firstLine="758"/>
        <w:rPr>
          <w:rFonts w:ascii="宋体" w:hAnsi="宋体" w:cs="宋体"/>
          <w:color w:val="auto"/>
        </w:rPr>
      </w:pPr>
      <w:r w:rsidRPr="006418ED">
        <w:rPr>
          <w:rFonts w:ascii="宋体" w:hAnsi="宋体" w:cs="宋体" w:hint="eastAsia"/>
          <w:b/>
          <w:bCs/>
          <w:color w:val="auto"/>
        </w:rPr>
        <w:t xml:space="preserve">2) </w:t>
      </w:r>
      <w:r w:rsidRPr="006418ED">
        <w:rPr>
          <w:rFonts w:ascii="宋体" w:hAnsi="宋体" w:cs="宋体" w:hint="eastAsia"/>
          <w:color w:val="auto"/>
          <w:u w:val="single"/>
        </w:rPr>
        <w:t>采用装配式建筑时本专业须遵守的其他</w:t>
      </w:r>
      <w:r>
        <w:rPr>
          <w:rFonts w:ascii="宋体" w:hAnsi="宋体" w:cs="宋体" w:hint="eastAsia"/>
          <w:color w:val="auto"/>
          <w:u w:val="single"/>
        </w:rPr>
        <w:t>规范</w:t>
      </w:r>
      <w:r w:rsidRPr="006418ED">
        <w:rPr>
          <w:rFonts w:ascii="宋体" w:hAnsi="宋体" w:cs="宋体" w:hint="eastAsia"/>
          <w:color w:val="auto"/>
          <w:u w:val="single"/>
        </w:rPr>
        <w:t>与标准。</w:t>
      </w:r>
    </w:p>
    <w:p w:rsidR="00C84414" w:rsidRPr="006418ED" w:rsidRDefault="00C84414" w:rsidP="00C84414">
      <w:pPr>
        <w:pStyle w:val="12"/>
        <w:ind w:leftChars="256" w:left="538"/>
        <w:rPr>
          <w:rFonts w:ascii="宋体" w:hAnsi="宋体" w:cs="宋体"/>
          <w:color w:val="auto"/>
          <w:lang w:val="zh-CN"/>
        </w:rPr>
      </w:pPr>
      <w:r w:rsidRPr="006418ED">
        <w:rPr>
          <w:rFonts w:ascii="宋体" w:hAnsi="宋体" w:cs="宋体" w:hint="eastAsia"/>
          <w:b/>
          <w:bCs/>
          <w:color w:val="auto"/>
          <w:lang w:val="zh-CN"/>
        </w:rPr>
        <w:t xml:space="preserve">3 </w:t>
      </w:r>
      <w:r w:rsidRPr="006418ED">
        <w:rPr>
          <w:rFonts w:ascii="宋体" w:hAnsi="宋体" w:cs="宋体" w:hint="eastAsia"/>
          <w:color w:val="auto"/>
          <w:lang w:val="zh-CN"/>
        </w:rPr>
        <w:t>供暖、空气调节的室内外设计参数及设计标准；</w:t>
      </w:r>
      <w:r w:rsidRPr="006418ED">
        <w:rPr>
          <w:rFonts w:ascii="宋体" w:hAnsi="宋体" w:cs="宋体" w:hint="eastAsia"/>
          <w:color w:val="auto"/>
          <w:lang w:val="zh-CN"/>
        </w:rPr>
        <w:br/>
      </w:r>
      <w:r w:rsidRPr="006418ED">
        <w:rPr>
          <w:rFonts w:ascii="宋体" w:hAnsi="宋体" w:cs="宋体" w:hint="eastAsia"/>
          <w:b/>
          <w:bCs/>
          <w:color w:val="auto"/>
          <w:lang w:val="zh-CN"/>
        </w:rPr>
        <w:t xml:space="preserve">4 </w:t>
      </w:r>
      <w:r w:rsidRPr="006418ED">
        <w:rPr>
          <w:rFonts w:ascii="宋体" w:hAnsi="宋体" w:cs="宋体" w:hint="eastAsia"/>
          <w:color w:val="auto"/>
          <w:lang w:val="zh-CN"/>
        </w:rPr>
        <w:t>冷、热负荷的估算数据；</w:t>
      </w:r>
      <w:r w:rsidRPr="006418ED">
        <w:rPr>
          <w:rFonts w:ascii="宋体" w:hAnsi="宋体" w:cs="宋体" w:hint="eastAsia"/>
          <w:color w:val="auto"/>
          <w:lang w:val="zh-CN"/>
        </w:rPr>
        <w:br/>
      </w:r>
      <w:r w:rsidRPr="006418ED">
        <w:rPr>
          <w:rFonts w:ascii="宋体" w:hAnsi="宋体" w:cs="宋体" w:hint="eastAsia"/>
          <w:b/>
          <w:bCs/>
          <w:color w:val="auto"/>
          <w:lang w:val="zh-CN"/>
        </w:rPr>
        <w:t xml:space="preserve">5 </w:t>
      </w:r>
      <w:r w:rsidRPr="006418ED">
        <w:rPr>
          <w:rFonts w:ascii="宋体" w:hAnsi="宋体" w:cs="宋体" w:hint="eastAsia"/>
          <w:color w:val="auto"/>
          <w:lang w:val="zh-CN"/>
        </w:rPr>
        <w:t>供暖热源的选择及其参数；</w:t>
      </w:r>
      <w:r w:rsidRPr="006418ED">
        <w:rPr>
          <w:rFonts w:ascii="宋体" w:hAnsi="宋体" w:cs="宋体" w:hint="eastAsia"/>
          <w:color w:val="auto"/>
          <w:lang w:val="zh-CN"/>
        </w:rPr>
        <w:br/>
      </w:r>
      <w:r w:rsidRPr="006418ED">
        <w:rPr>
          <w:rFonts w:ascii="宋体" w:hAnsi="宋体" w:cs="宋体" w:hint="eastAsia"/>
          <w:b/>
          <w:bCs/>
          <w:color w:val="auto"/>
          <w:lang w:val="zh-CN"/>
        </w:rPr>
        <w:t xml:space="preserve">6 </w:t>
      </w:r>
      <w:r w:rsidRPr="006418ED">
        <w:rPr>
          <w:rFonts w:ascii="宋体" w:hAnsi="宋体" w:cs="宋体" w:hint="eastAsia"/>
          <w:color w:val="auto"/>
          <w:lang w:val="zh-CN"/>
        </w:rPr>
        <w:t>空气调节的冷源、热源选择及其参数；</w:t>
      </w:r>
      <w:r w:rsidRPr="006418ED">
        <w:rPr>
          <w:rFonts w:ascii="宋体" w:hAnsi="宋体" w:cs="宋体" w:hint="eastAsia"/>
          <w:color w:val="auto"/>
          <w:lang w:val="zh-CN"/>
        </w:rPr>
        <w:br/>
      </w:r>
      <w:r w:rsidRPr="006418ED">
        <w:rPr>
          <w:rFonts w:ascii="宋体" w:hAnsi="宋体" w:cs="宋体" w:hint="eastAsia"/>
          <w:b/>
          <w:bCs/>
          <w:color w:val="auto"/>
          <w:lang w:val="zh-CN"/>
        </w:rPr>
        <w:t xml:space="preserve">7 </w:t>
      </w:r>
      <w:r w:rsidRPr="006418ED">
        <w:rPr>
          <w:rFonts w:ascii="宋体" w:hAnsi="宋体" w:cs="宋体" w:hint="eastAsia"/>
          <w:color w:val="auto"/>
          <w:lang w:val="zh-CN"/>
        </w:rPr>
        <w:t>供暖、空气调节的系统形式，</w:t>
      </w:r>
      <w:bookmarkStart w:id="9" w:name="_GoBack"/>
      <w:bookmarkEnd w:id="9"/>
      <w:r w:rsidRPr="006418ED">
        <w:rPr>
          <w:rFonts w:ascii="宋体" w:hAnsi="宋体" w:cs="宋体" w:hint="eastAsia"/>
          <w:color w:val="auto"/>
          <w:lang w:val="zh-CN"/>
        </w:rPr>
        <w:t>简述控制方式；</w:t>
      </w:r>
      <w:r w:rsidRPr="006418ED">
        <w:rPr>
          <w:rFonts w:ascii="宋体" w:hAnsi="宋体" w:cs="宋体" w:hint="eastAsia"/>
          <w:color w:val="auto"/>
          <w:lang w:val="zh-CN"/>
        </w:rPr>
        <w:br/>
      </w:r>
      <w:r w:rsidRPr="006418ED">
        <w:rPr>
          <w:rFonts w:ascii="宋体" w:hAnsi="宋体" w:cs="宋体" w:hint="eastAsia"/>
          <w:b/>
          <w:bCs/>
          <w:color w:val="auto"/>
          <w:lang w:val="zh-CN"/>
        </w:rPr>
        <w:t xml:space="preserve">8 </w:t>
      </w:r>
      <w:r w:rsidRPr="006418ED">
        <w:rPr>
          <w:rFonts w:ascii="宋体" w:hAnsi="宋体" w:cs="宋体" w:hint="eastAsia"/>
          <w:color w:val="auto"/>
          <w:lang w:val="zh-CN"/>
        </w:rPr>
        <w:t>通风系统简述；</w:t>
      </w:r>
      <w:r w:rsidRPr="006418ED">
        <w:rPr>
          <w:rFonts w:ascii="宋体" w:hAnsi="宋体" w:cs="宋体" w:hint="eastAsia"/>
          <w:color w:val="auto"/>
          <w:lang w:val="zh-CN"/>
        </w:rPr>
        <w:br/>
      </w:r>
      <w:r w:rsidRPr="006418ED">
        <w:rPr>
          <w:rFonts w:ascii="宋体" w:hAnsi="宋体" w:cs="宋体" w:hint="eastAsia"/>
          <w:b/>
          <w:bCs/>
          <w:color w:val="auto"/>
          <w:lang w:val="zh-CN"/>
        </w:rPr>
        <w:t xml:space="preserve">9 </w:t>
      </w:r>
      <w:r w:rsidRPr="006418ED">
        <w:rPr>
          <w:rFonts w:ascii="宋体" w:hAnsi="宋体" w:cs="宋体" w:hint="eastAsia"/>
          <w:color w:val="auto"/>
          <w:lang w:val="zh-CN"/>
        </w:rPr>
        <w:t>防排烟系统及暖通空调系统的防火措施简述；</w:t>
      </w:r>
      <w:r w:rsidRPr="006418ED">
        <w:rPr>
          <w:rFonts w:ascii="宋体" w:hAnsi="宋体" w:cs="宋体" w:hint="eastAsia"/>
          <w:color w:val="auto"/>
          <w:lang w:val="zh-CN"/>
        </w:rPr>
        <w:br/>
      </w:r>
      <w:r w:rsidRPr="006418ED">
        <w:rPr>
          <w:rFonts w:ascii="宋体" w:hAnsi="宋体" w:cs="宋体" w:hint="eastAsia"/>
          <w:b/>
          <w:bCs/>
          <w:color w:val="auto"/>
          <w:lang w:val="zh-CN"/>
        </w:rPr>
        <w:t>10</w:t>
      </w:r>
      <w:r w:rsidRPr="006418ED">
        <w:rPr>
          <w:rFonts w:ascii="宋体" w:hAnsi="宋体" w:cs="宋体" w:hint="eastAsia"/>
          <w:color w:val="auto"/>
          <w:lang w:val="zh-CN"/>
        </w:rPr>
        <w:t xml:space="preserve"> 节能设计要点；</w:t>
      </w:r>
      <w:r w:rsidRPr="006418ED">
        <w:rPr>
          <w:rFonts w:ascii="宋体" w:hAnsi="宋体" w:cs="宋体" w:hint="eastAsia"/>
          <w:color w:val="auto"/>
          <w:lang w:val="zh-CN"/>
        </w:rPr>
        <w:br/>
      </w:r>
      <w:r w:rsidRPr="006418ED">
        <w:rPr>
          <w:rFonts w:ascii="宋体" w:hAnsi="宋体" w:cs="宋体" w:hint="eastAsia"/>
          <w:b/>
          <w:bCs/>
          <w:color w:val="auto"/>
          <w:lang w:val="zh-CN"/>
        </w:rPr>
        <w:t xml:space="preserve">11 </w:t>
      </w:r>
      <w:r w:rsidRPr="006418ED">
        <w:rPr>
          <w:rFonts w:ascii="宋体" w:hAnsi="宋体" w:cs="宋体" w:hint="eastAsia"/>
          <w:color w:val="auto"/>
          <w:lang w:val="zh-CN"/>
        </w:rPr>
        <w:t>废气排放处理和降噪、减振等环保措施；</w:t>
      </w:r>
    </w:p>
    <w:p w:rsidR="00C84414" w:rsidRPr="006418ED" w:rsidRDefault="00C84414" w:rsidP="00C84414">
      <w:pPr>
        <w:pStyle w:val="12"/>
        <w:ind w:firstLineChars="245" w:firstLine="541"/>
        <w:rPr>
          <w:rFonts w:ascii="宋体" w:hAnsi="宋体" w:cs="宋体"/>
          <w:color w:val="auto"/>
          <w:u w:val="single"/>
        </w:rPr>
      </w:pPr>
      <w:r w:rsidRPr="006418ED">
        <w:rPr>
          <w:rFonts w:ascii="宋体" w:hAnsi="宋体" w:cs="宋体" w:hint="eastAsia"/>
          <w:b/>
          <w:bCs/>
          <w:color w:val="auto"/>
          <w:lang w:val="zh-CN"/>
        </w:rPr>
        <w:t>12</w:t>
      </w:r>
      <w:r w:rsidRPr="006418ED">
        <w:rPr>
          <w:rFonts w:ascii="宋体" w:hAnsi="宋体" w:cs="宋体" w:hint="eastAsia"/>
          <w:color w:val="auto"/>
          <w:u w:val="single"/>
        </w:rPr>
        <w:t>说明暖通管道、风口及附件等的设置与预制构件的关系及处理原则。</w:t>
      </w:r>
    </w:p>
    <w:p w:rsidR="00C84414" w:rsidRPr="006418ED" w:rsidRDefault="00C84414" w:rsidP="00C84414">
      <w:pPr>
        <w:pStyle w:val="12"/>
        <w:ind w:firstLineChars="245" w:firstLine="541"/>
        <w:rPr>
          <w:rFonts w:ascii="宋体" w:hAnsi="宋体" w:cs="宋体"/>
          <w:color w:val="auto"/>
          <w:lang w:val="zh-CN"/>
        </w:rPr>
      </w:pPr>
      <w:r w:rsidRPr="006418ED">
        <w:rPr>
          <w:rFonts w:ascii="宋体" w:hAnsi="宋体" w:cs="宋体" w:hint="eastAsia"/>
          <w:b/>
          <w:bCs/>
          <w:color w:val="auto"/>
          <w:lang w:val="zh-CN"/>
        </w:rPr>
        <w:t xml:space="preserve">13 </w:t>
      </w:r>
      <w:r w:rsidRPr="006418ED">
        <w:rPr>
          <w:rFonts w:ascii="宋体" w:hAnsi="宋体" w:cs="宋体" w:hint="eastAsia"/>
          <w:color w:val="auto"/>
          <w:lang w:val="zh-CN"/>
        </w:rPr>
        <w:t>需要说明的其他问题。</w:t>
      </w:r>
    </w:p>
    <w:p w:rsidR="00C84414" w:rsidRPr="006418ED" w:rsidRDefault="00C84414" w:rsidP="00C84414">
      <w:pPr>
        <w:pStyle w:val="aa"/>
        <w:spacing w:before="0" w:beforeAutospacing="0" w:after="0" w:afterAutospacing="0" w:line="240" w:lineRule="auto"/>
      </w:pPr>
      <w:r w:rsidRPr="006418ED">
        <w:rPr>
          <w:rFonts w:hint="eastAsia"/>
          <w:b/>
          <w:bCs/>
        </w:rPr>
        <w:t>2.2.8</w:t>
      </w:r>
      <w:r w:rsidRPr="006418ED">
        <w:rPr>
          <w:rFonts w:hint="eastAsia"/>
        </w:rPr>
        <w:t xml:space="preserve"> 热能动力设计说明。</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 1</w:t>
      </w:r>
      <w:r w:rsidRPr="006418ED">
        <w:rPr>
          <w:rFonts w:hint="eastAsia"/>
        </w:rPr>
        <w:t xml:space="preserve"> 供热。</w:t>
      </w:r>
      <w:r w:rsidRPr="006418ED">
        <w:rPr>
          <w:rFonts w:hint="eastAsia"/>
        </w:rPr>
        <w:br/>
      </w:r>
      <w:r>
        <w:rPr>
          <w:rFonts w:hint="eastAsia"/>
          <w:b/>
          <w:bCs/>
        </w:rPr>
        <w:t xml:space="preserve">       </w:t>
      </w:r>
      <w:r w:rsidRPr="006418ED">
        <w:rPr>
          <w:rFonts w:hint="eastAsia"/>
          <w:b/>
          <w:bCs/>
        </w:rPr>
        <w:t>1)</w:t>
      </w:r>
      <w:r w:rsidRPr="006418ED">
        <w:rPr>
          <w:rFonts w:hint="eastAsia"/>
        </w:rPr>
        <w:t xml:space="preserve"> 简述热源概况及供热范围；</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锅炉房及场区面积、区域供热时换热站的面积；</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3)</w:t>
      </w:r>
      <w:r w:rsidRPr="006418ED">
        <w:rPr>
          <w:rFonts w:hint="eastAsia"/>
        </w:rPr>
        <w:t xml:space="preserve"> 供热负荷估算；</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4)</w:t>
      </w:r>
      <w:r w:rsidRPr="006418ED">
        <w:rPr>
          <w:rFonts w:hint="eastAsia"/>
        </w:rPr>
        <w:t xml:space="preserve"> 供热方式及供热参数；</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热力管道的布置及敷设方式；</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6)</w:t>
      </w:r>
      <w:r w:rsidRPr="006418ED">
        <w:rPr>
          <w:rFonts w:hint="eastAsia"/>
        </w:rPr>
        <w:t xml:space="preserve"> 水泥、水质、水压要求。</w:t>
      </w:r>
      <w:r w:rsidRPr="006418ED">
        <w:rPr>
          <w:rFonts w:hint="eastAsia"/>
        </w:rPr>
        <w:br/>
      </w:r>
      <w:r>
        <w:rPr>
          <w:rFonts w:hint="eastAsia"/>
          <w:b/>
          <w:bCs/>
        </w:rPr>
        <w:t xml:space="preserve">     </w:t>
      </w:r>
      <w:r w:rsidRPr="006418ED">
        <w:rPr>
          <w:rFonts w:hint="eastAsia"/>
          <w:b/>
          <w:bCs/>
        </w:rPr>
        <w:t>2</w:t>
      </w:r>
      <w:r w:rsidRPr="006418ED">
        <w:rPr>
          <w:rFonts w:hint="eastAsia"/>
        </w:rPr>
        <w:t xml:space="preserve"> 燃料供应。</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燃料来源、种类及性能要求；</w:t>
      </w:r>
      <w:r w:rsidRPr="006418ED">
        <w:rPr>
          <w:rFonts w:hint="eastAsia"/>
        </w:rPr>
        <w:br/>
      </w:r>
      <w:r>
        <w:rPr>
          <w:rFonts w:hint="eastAsia"/>
          <w:b/>
          <w:bCs/>
        </w:rPr>
        <w:lastRenderedPageBreak/>
        <w:t xml:space="preserve">       </w:t>
      </w:r>
      <w:r w:rsidRPr="006418ED">
        <w:rPr>
          <w:rFonts w:hint="eastAsia"/>
          <w:b/>
          <w:bCs/>
        </w:rPr>
        <w:t>2)</w:t>
      </w:r>
      <w:r w:rsidRPr="006418ED">
        <w:rPr>
          <w:rFonts w:hint="eastAsia"/>
        </w:rPr>
        <w:t xml:space="preserve"> 燃料供应范围；</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3)</w:t>
      </w:r>
      <w:r w:rsidRPr="006418ED">
        <w:rPr>
          <w:rFonts w:hint="eastAsia"/>
        </w:rPr>
        <w:t xml:space="preserve"> 燃料消耗量估算；</w:t>
      </w:r>
      <w:r w:rsidRPr="006418ED">
        <w:rPr>
          <w:rFonts w:hint="eastAsia"/>
        </w:rPr>
        <w:br/>
      </w:r>
      <w:r>
        <w:rPr>
          <w:rFonts w:hint="eastAsia"/>
          <w:b/>
          <w:bCs/>
        </w:rPr>
        <w:t xml:space="preserve">       </w:t>
      </w:r>
      <w:r w:rsidRPr="006418ED">
        <w:rPr>
          <w:rFonts w:hint="eastAsia"/>
          <w:b/>
          <w:bCs/>
        </w:rPr>
        <w:t>4)</w:t>
      </w:r>
      <w:r w:rsidRPr="006418ED">
        <w:rPr>
          <w:rFonts w:hint="eastAsia"/>
        </w:rPr>
        <w:t xml:space="preserve"> 燃料供应方式；</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废气排放、灰渣储存及运输方式。</w:t>
      </w:r>
      <w:r w:rsidRPr="006418ED">
        <w:rPr>
          <w:rFonts w:hint="eastAsia"/>
        </w:rPr>
        <w:br/>
      </w:r>
      <w:r>
        <w:rPr>
          <w:rFonts w:hint="eastAsia"/>
          <w:b/>
          <w:bCs/>
        </w:rPr>
        <w:t xml:space="preserve">     </w:t>
      </w:r>
      <w:r w:rsidRPr="006418ED">
        <w:rPr>
          <w:rFonts w:hint="eastAsia"/>
          <w:b/>
          <w:bCs/>
        </w:rPr>
        <w:t xml:space="preserve">3 </w:t>
      </w:r>
      <w:r w:rsidRPr="006418ED">
        <w:rPr>
          <w:rFonts w:hint="eastAsia"/>
        </w:rPr>
        <w:t>其他动力站房。</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站房内容、性质；</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站房的面积及位置；</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 </w:t>
      </w:r>
      <w:r>
        <w:rPr>
          <w:rFonts w:hint="eastAsia"/>
          <w:b/>
          <w:bCs/>
        </w:rPr>
        <w:t xml:space="preserve"> </w:t>
      </w:r>
      <w:r w:rsidRPr="006418ED">
        <w:rPr>
          <w:rFonts w:hint="eastAsia"/>
          <w:b/>
          <w:bCs/>
        </w:rPr>
        <w:t>3)</w:t>
      </w:r>
      <w:r w:rsidRPr="006418ED">
        <w:rPr>
          <w:rFonts w:hint="eastAsia"/>
        </w:rPr>
        <w:t xml:space="preserve"> 简述工艺系统形式；</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4)</w:t>
      </w:r>
      <w:r w:rsidRPr="006418ED">
        <w:rPr>
          <w:rFonts w:hint="eastAsia"/>
        </w:rPr>
        <w:t xml:space="preserve"> 用量估算。</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4 </w:t>
      </w:r>
      <w:r w:rsidRPr="006418ED">
        <w:rPr>
          <w:rFonts w:hint="eastAsia"/>
        </w:rPr>
        <w:t>节能、环保、消防及安令措施。</w:t>
      </w:r>
    </w:p>
    <w:p w:rsidR="00C84414" w:rsidRDefault="00C84414" w:rsidP="00C84414">
      <w:pPr>
        <w:pStyle w:val="aa"/>
        <w:spacing w:before="0" w:beforeAutospacing="0" w:after="0" w:afterAutospacing="0" w:line="240" w:lineRule="auto"/>
      </w:pPr>
      <w:r w:rsidRPr="006418ED">
        <w:rPr>
          <w:rFonts w:hint="eastAsia"/>
          <w:b/>
          <w:bCs/>
        </w:rPr>
        <w:t>2.2.9</w:t>
      </w:r>
      <w:r w:rsidRPr="006418ED">
        <w:rPr>
          <w:rFonts w:hint="eastAsia"/>
        </w:rPr>
        <w:t xml:space="preserve"> 投资估算文件一般由编制说明、总投资估算表、单项工程综合估算表等内容组成。</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投资估算编制说明。</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编制依据；</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编制方法；</w:t>
      </w:r>
      <w:r w:rsidRPr="006418ED">
        <w:rPr>
          <w:rFonts w:hint="eastAsia"/>
        </w:rPr>
        <w:br/>
      </w:r>
      <w:r>
        <w:rPr>
          <w:rFonts w:hint="eastAsia"/>
          <w:b/>
          <w:bCs/>
        </w:rPr>
        <w:t xml:space="preserve">       </w:t>
      </w:r>
      <w:r w:rsidRPr="006418ED">
        <w:rPr>
          <w:rFonts w:hint="eastAsia"/>
          <w:b/>
          <w:bCs/>
        </w:rPr>
        <w:t>3)</w:t>
      </w:r>
      <w:r w:rsidRPr="006418ED">
        <w:rPr>
          <w:rFonts w:hint="eastAsia"/>
        </w:rPr>
        <w:t xml:space="preserve"> 编制范围(包括和不包括的工程项目与费用)；</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4)</w:t>
      </w:r>
      <w:r w:rsidRPr="006418ED">
        <w:rPr>
          <w:rFonts w:hint="eastAsia"/>
        </w:rPr>
        <w:t xml:space="preserve"> </w:t>
      </w:r>
      <w:proofErr w:type="gramStart"/>
      <w:r w:rsidRPr="006418ED">
        <w:rPr>
          <w:rFonts w:hint="eastAsia"/>
        </w:rPr>
        <w:t>主要拄术经济指标</w:t>
      </w:r>
      <w:proofErr w:type="gramEnd"/>
      <w:r w:rsidRPr="006418ED">
        <w:rPr>
          <w:rFonts w:hint="eastAsia"/>
        </w:rPr>
        <w:t>；</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其他必要说明的问题。</w:t>
      </w:r>
      <w:r w:rsidRPr="006418ED">
        <w:rPr>
          <w:rFonts w:hint="eastAsia"/>
        </w:rPr>
        <w:br/>
      </w:r>
      <w:r>
        <w:rPr>
          <w:rFonts w:hint="eastAsia"/>
          <w:b/>
          <w:bCs/>
        </w:rPr>
        <w:t xml:space="preserve">     </w:t>
      </w:r>
      <w:r w:rsidRPr="006418ED">
        <w:rPr>
          <w:rFonts w:hint="eastAsia"/>
          <w:b/>
          <w:bCs/>
        </w:rPr>
        <w:t>2</w:t>
      </w:r>
      <w:r w:rsidRPr="006418ED">
        <w:rPr>
          <w:rFonts w:hint="eastAsia"/>
        </w:rPr>
        <w:t xml:space="preserve"> 总投资估算表。由工程费用、其他费用、预备费(包括基本预备费、价差预备费)、建设</w:t>
      </w:r>
      <w:proofErr w:type="gramStart"/>
      <w:r w:rsidRPr="006418ED">
        <w:rPr>
          <w:rFonts w:hint="eastAsia"/>
        </w:rPr>
        <w:t>期贷</w:t>
      </w:r>
      <w:proofErr w:type="gramEnd"/>
      <w:r w:rsidRPr="006418ED">
        <w:rPr>
          <w:rFonts w:hint="eastAsia"/>
        </w:rPr>
        <w:t>款利息、铺底流动资金、固定资产投资方向调节税组成。其他费用、预备费、建设</w:t>
      </w:r>
      <w:proofErr w:type="gramStart"/>
      <w:r w:rsidRPr="006418ED">
        <w:rPr>
          <w:rFonts w:hint="eastAsia"/>
        </w:rPr>
        <w:t>期贷</w:t>
      </w:r>
      <w:proofErr w:type="gramEnd"/>
      <w:r w:rsidRPr="006418ED">
        <w:rPr>
          <w:rFonts w:hint="eastAsia"/>
        </w:rPr>
        <w:t>款利息、铺底流动资金、固定资产投资方向调节税编制内容可参照第3.9节有关概算文件的规定。</w:t>
      </w:r>
      <w:r w:rsidRPr="006418ED">
        <w:rPr>
          <w:rFonts w:hint="eastAsia"/>
        </w:rPr>
        <w:br/>
      </w:r>
      <w:r>
        <w:rPr>
          <w:rFonts w:hint="eastAsia"/>
          <w:b/>
          <w:bCs/>
        </w:rPr>
        <w:t xml:space="preserve">     </w:t>
      </w:r>
      <w:r w:rsidRPr="006418ED">
        <w:rPr>
          <w:rFonts w:hint="eastAsia"/>
          <w:b/>
          <w:bCs/>
        </w:rPr>
        <w:t>3</w:t>
      </w:r>
      <w:r w:rsidRPr="006418ED">
        <w:rPr>
          <w:rFonts w:hint="eastAsia"/>
        </w:rPr>
        <w:t xml:space="preserve"> 单项工程综合估算表。由各单位工程的建筑工程、装饰工程、机电设备及安装工程、室外工程等专业的工程费用估算内容组成</w:t>
      </w:r>
      <w:r>
        <w:rPr>
          <w:rFonts w:hint="eastAsia"/>
        </w:rPr>
        <w:t>，</w:t>
      </w:r>
      <w:r w:rsidRPr="00D03F14">
        <w:rPr>
          <w:rFonts w:hint="eastAsia"/>
          <w:u w:val="single"/>
        </w:rPr>
        <w:t>采用装配式建筑的应根据装配式构件定额进行调整。</w:t>
      </w:r>
    </w:p>
    <w:p w:rsidR="00C84414" w:rsidRPr="006418ED" w:rsidRDefault="00C84414" w:rsidP="00C84414">
      <w:pPr>
        <w:pStyle w:val="aa"/>
        <w:spacing w:before="0" w:beforeAutospacing="0" w:after="0" w:afterAutospacing="0" w:line="240" w:lineRule="auto"/>
        <w:ind w:firstLineChars="200" w:firstLine="440"/>
      </w:pPr>
      <w:r w:rsidRPr="006418ED">
        <w:rPr>
          <w:rFonts w:hint="eastAsia"/>
        </w:rPr>
        <w:t>编制内容可参照第3.9节和第4.9节有关建筑工程概、预算文件的规定。</w:t>
      </w:r>
    </w:p>
    <w:p w:rsidR="00C84414" w:rsidRPr="006418ED" w:rsidRDefault="00C84414" w:rsidP="00C84414">
      <w:pPr>
        <w:pStyle w:val="aa"/>
        <w:spacing w:before="0" w:beforeAutospacing="0" w:after="0" w:afterAutospacing="0" w:line="240" w:lineRule="auto"/>
        <w:rPr>
          <w:b/>
        </w:rPr>
      </w:pPr>
    </w:p>
    <w:p w:rsidR="00C84414" w:rsidRPr="006418ED" w:rsidRDefault="00C84414" w:rsidP="00C84414">
      <w:pPr>
        <w:pStyle w:val="aa"/>
        <w:spacing w:before="0" w:beforeAutospacing="0" w:after="0" w:afterAutospacing="0" w:line="240" w:lineRule="auto"/>
        <w:ind w:firstLineChars="200" w:firstLine="442"/>
        <w:rPr>
          <w:b/>
        </w:rPr>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10" w:name="_Toc262812992"/>
      <w:bookmarkStart w:id="11" w:name="_Toc409293202"/>
      <w:r w:rsidRPr="006418ED">
        <w:rPr>
          <w:rFonts w:hint="eastAsia"/>
          <w:b/>
          <w:bCs/>
          <w:sz w:val="24"/>
          <w:szCs w:val="24"/>
        </w:rPr>
        <w:t>2.3设计图纸</w:t>
      </w:r>
      <w:bookmarkEnd w:id="10"/>
      <w:bookmarkEnd w:id="11"/>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Default="00C84414" w:rsidP="00C84414">
      <w:pPr>
        <w:pStyle w:val="aa"/>
        <w:spacing w:before="0" w:beforeAutospacing="0" w:after="0" w:afterAutospacing="0" w:line="240" w:lineRule="auto"/>
      </w:pPr>
      <w:bookmarkStart w:id="12" w:name="_Toc262812993"/>
      <w:r w:rsidRPr="006418ED">
        <w:rPr>
          <w:rFonts w:hint="eastAsia"/>
          <w:b/>
          <w:bCs/>
        </w:rPr>
        <w:t xml:space="preserve">2.3.1 </w:t>
      </w:r>
      <w:r w:rsidRPr="006418ED">
        <w:rPr>
          <w:rFonts w:hint="eastAsia"/>
        </w:rPr>
        <w:t>总平面设计图纸。</w:t>
      </w:r>
    </w:p>
    <w:p w:rsidR="00C84414" w:rsidRPr="006418ED" w:rsidRDefault="00C84414" w:rsidP="00C84414">
      <w:pPr>
        <w:pStyle w:val="aa"/>
        <w:spacing w:before="0" w:beforeAutospacing="0" w:after="0" w:afterAutospacing="0" w:line="240" w:lineRule="auto"/>
        <w:ind w:firstLineChars="249" w:firstLine="550"/>
      </w:pPr>
      <w:r w:rsidRPr="006418ED">
        <w:rPr>
          <w:rFonts w:hint="eastAsia"/>
          <w:b/>
          <w:bCs/>
        </w:rPr>
        <w:t>1</w:t>
      </w:r>
      <w:r w:rsidRPr="006418ED">
        <w:rPr>
          <w:rFonts w:hint="eastAsia"/>
        </w:rPr>
        <w:t xml:space="preserve"> 场地的区域位置；</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场地的范围(用地和建筑物各角点的坐标或定位尺寸)；</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3 </w:t>
      </w:r>
      <w:r w:rsidRPr="006418ED">
        <w:rPr>
          <w:rFonts w:hint="eastAsia"/>
        </w:rPr>
        <w:t>场地内及四邻环境的反映(四邻原有及规划的城市道路和建筑物、用地性质或建筑性质、层数等，场地内需保留的建筑物、构筑物、古树名木、历史文化遗存、现有地形与标高、水体、不良地质情况等)；</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4</w:t>
      </w:r>
      <w:r w:rsidRPr="006418ED">
        <w:rPr>
          <w:rFonts w:hint="eastAsia"/>
        </w:rPr>
        <w:t xml:space="preserve"> 场地内拟建道路、停车场、广场、绿地及建筑物的布置，并表示出主要建筑物与各</w:t>
      </w:r>
      <w:proofErr w:type="gramStart"/>
      <w:r w:rsidRPr="006418ED">
        <w:rPr>
          <w:rFonts w:hint="eastAsia"/>
        </w:rPr>
        <w:t>类控制</w:t>
      </w:r>
      <w:proofErr w:type="gramEnd"/>
      <w:r w:rsidRPr="006418ED">
        <w:rPr>
          <w:rFonts w:hint="eastAsia"/>
        </w:rPr>
        <w:t>线(用地红线、道路红线、建筑控制线等)、相邻建筑物之间的距离及建筑物总尺寸，基地出入口与城市道路</w:t>
      </w:r>
      <w:proofErr w:type="gramStart"/>
      <w:r w:rsidRPr="006418ED">
        <w:rPr>
          <w:rFonts w:hint="eastAsia"/>
        </w:rPr>
        <w:t>文叉门</w:t>
      </w:r>
      <w:proofErr w:type="gramEnd"/>
      <w:r w:rsidRPr="006418ED">
        <w:rPr>
          <w:rFonts w:hint="eastAsia"/>
        </w:rPr>
        <w:t>之间的距离；</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拟建主要建筑物的名称、出入口位置、层数、建筑高度、设计标高，以及地形复杂时主要道路、广场的控制标高；</w:t>
      </w:r>
      <w:r w:rsidRPr="006418ED">
        <w:rPr>
          <w:rFonts w:hint="eastAsia"/>
        </w:rPr>
        <w:br/>
      </w:r>
      <w:r>
        <w:rPr>
          <w:rFonts w:hint="eastAsia"/>
          <w:b/>
          <w:bCs/>
        </w:rPr>
        <w:t xml:space="preserve">     </w:t>
      </w:r>
      <w:r w:rsidRPr="006418ED">
        <w:rPr>
          <w:rFonts w:hint="eastAsia"/>
          <w:b/>
          <w:bCs/>
        </w:rPr>
        <w:t>6</w:t>
      </w:r>
      <w:r w:rsidRPr="006418ED">
        <w:rPr>
          <w:rFonts w:hint="eastAsia"/>
        </w:rPr>
        <w:t xml:space="preserve"> 指北针或风玫瑰图、比例；</w:t>
      </w:r>
      <w:r w:rsidRPr="006418ED">
        <w:rPr>
          <w:rFonts w:hint="eastAsia"/>
        </w:rPr>
        <w:br/>
      </w:r>
      <w:r>
        <w:rPr>
          <w:rFonts w:hint="eastAsia"/>
          <w:b/>
          <w:bCs/>
        </w:rPr>
        <w:t xml:space="preserve">     </w:t>
      </w:r>
      <w:r w:rsidRPr="006418ED">
        <w:rPr>
          <w:rFonts w:hint="eastAsia"/>
          <w:b/>
          <w:bCs/>
        </w:rPr>
        <w:t>7</w:t>
      </w:r>
      <w:r w:rsidRPr="006418ED">
        <w:rPr>
          <w:rFonts w:hint="eastAsia"/>
        </w:rPr>
        <w:t xml:space="preserve"> 根据需要绘制下列反映方案特性的分析图：功能分区、空间组合及景观分析、交通分析(人流及车流的组织、停车场的布置及停车泊位数量等)、消防分析、地形分析、绿地布置、日照分析、分期建设等。</w:t>
      </w:r>
    </w:p>
    <w:p w:rsidR="00C84414" w:rsidRDefault="00C84414" w:rsidP="00C84414">
      <w:pPr>
        <w:pStyle w:val="aa"/>
        <w:spacing w:before="0" w:beforeAutospacing="0" w:after="0" w:afterAutospacing="0" w:line="240" w:lineRule="auto"/>
        <w:ind w:left="541" w:hangingChars="245" w:hanging="541"/>
      </w:pPr>
      <w:r w:rsidRPr="006418ED">
        <w:rPr>
          <w:rFonts w:hint="eastAsia"/>
          <w:b/>
          <w:bCs/>
        </w:rPr>
        <w:lastRenderedPageBreak/>
        <w:t>2.3.2</w:t>
      </w:r>
      <w:r w:rsidRPr="006418ED">
        <w:rPr>
          <w:rFonts w:hint="eastAsia"/>
        </w:rPr>
        <w:t xml:space="preserve"> 建筑设计图纸。</w:t>
      </w:r>
      <w:r w:rsidRPr="006418ED">
        <w:rPr>
          <w:rFonts w:hint="eastAsia"/>
        </w:rPr>
        <w:br/>
      </w:r>
      <w:r w:rsidRPr="006418ED">
        <w:rPr>
          <w:rFonts w:hint="eastAsia"/>
          <w:b/>
          <w:bCs/>
        </w:rPr>
        <w:t xml:space="preserve">1 </w:t>
      </w:r>
      <w:r w:rsidRPr="006418ED">
        <w:rPr>
          <w:rFonts w:hint="eastAsia"/>
        </w:rPr>
        <w:t>平面图。</w:t>
      </w:r>
    </w:p>
    <w:p w:rsidR="00C84414" w:rsidRDefault="00C84414" w:rsidP="00C84414">
      <w:pPr>
        <w:pStyle w:val="aa"/>
        <w:spacing w:before="0" w:beforeAutospacing="0" w:after="0" w:afterAutospacing="0" w:line="240" w:lineRule="auto"/>
        <w:ind w:leftChars="359" w:left="1132" w:hangingChars="171" w:hanging="378"/>
      </w:pPr>
      <w:r w:rsidRPr="006418ED">
        <w:rPr>
          <w:rFonts w:hint="eastAsia"/>
          <w:b/>
          <w:bCs/>
        </w:rPr>
        <w:t>1)</w:t>
      </w:r>
      <w:r w:rsidRPr="006418ED">
        <w:rPr>
          <w:rFonts w:hint="eastAsia"/>
        </w:rPr>
        <w:t xml:space="preserve"> 平面的总尺寸、开间、进深尺寸及结构受力体系中的柱网、承重墙位置和尺寸(也可用比例尺表示)；</w:t>
      </w:r>
    </w:p>
    <w:p w:rsidR="00C84414" w:rsidRPr="006418ED" w:rsidRDefault="00C84414" w:rsidP="00C84414">
      <w:pPr>
        <w:pStyle w:val="aa"/>
        <w:spacing w:before="0" w:beforeAutospacing="0" w:after="0" w:afterAutospacing="0" w:line="240" w:lineRule="auto"/>
        <w:ind w:leftChars="256" w:left="538" w:firstLineChars="98" w:firstLine="216"/>
      </w:pPr>
      <w:r w:rsidRPr="006418ED">
        <w:rPr>
          <w:rFonts w:hint="eastAsia"/>
          <w:b/>
          <w:bCs/>
        </w:rPr>
        <w:t>2)</w:t>
      </w:r>
      <w:r w:rsidRPr="006418ED">
        <w:rPr>
          <w:rFonts w:hint="eastAsia"/>
        </w:rPr>
        <w:t xml:space="preserve"> 各主要使用房间的名称；</w:t>
      </w:r>
      <w:r w:rsidRPr="006418ED">
        <w:rPr>
          <w:rFonts w:hint="eastAsia"/>
        </w:rPr>
        <w:br/>
      </w:r>
      <w:r>
        <w:rPr>
          <w:rFonts w:hint="eastAsia"/>
          <w:b/>
          <w:bCs/>
        </w:rPr>
        <w:t xml:space="preserve">  </w:t>
      </w:r>
      <w:r w:rsidRPr="006418ED">
        <w:rPr>
          <w:rFonts w:hint="eastAsia"/>
          <w:b/>
          <w:bCs/>
        </w:rPr>
        <w:t>3)</w:t>
      </w:r>
      <w:r w:rsidRPr="006418ED">
        <w:rPr>
          <w:rFonts w:hint="eastAsia"/>
        </w:rPr>
        <w:t xml:space="preserve"> 各楼层地面标高、屋面标高；</w:t>
      </w:r>
      <w:r w:rsidRPr="006418ED">
        <w:rPr>
          <w:rFonts w:hint="eastAsia"/>
        </w:rPr>
        <w:br/>
      </w:r>
      <w:r>
        <w:rPr>
          <w:rFonts w:hint="eastAsia"/>
          <w:b/>
          <w:bCs/>
        </w:rPr>
        <w:t xml:space="preserve">  </w:t>
      </w:r>
      <w:r w:rsidRPr="006418ED">
        <w:rPr>
          <w:rFonts w:hint="eastAsia"/>
          <w:b/>
          <w:bCs/>
        </w:rPr>
        <w:t>4)</w:t>
      </w:r>
      <w:r w:rsidRPr="006418ED">
        <w:rPr>
          <w:rFonts w:hint="eastAsia"/>
        </w:rPr>
        <w:t xml:space="preserve"> 室内停车库的停车位和行车线路；</w:t>
      </w:r>
      <w:r w:rsidRPr="006418ED">
        <w:rPr>
          <w:rFonts w:hint="eastAsia"/>
        </w:rPr>
        <w:br/>
      </w:r>
      <w:r>
        <w:rPr>
          <w:rFonts w:hint="eastAsia"/>
          <w:b/>
          <w:bCs/>
        </w:rPr>
        <w:t xml:space="preserve">  </w:t>
      </w:r>
      <w:r w:rsidRPr="006418ED">
        <w:rPr>
          <w:rFonts w:hint="eastAsia"/>
          <w:b/>
          <w:bCs/>
        </w:rPr>
        <w:t>5)</w:t>
      </w:r>
      <w:r w:rsidRPr="006418ED">
        <w:rPr>
          <w:rFonts w:hint="eastAsia"/>
        </w:rPr>
        <w:t xml:space="preserve"> 底层平面图应标明剖切线位置和编号，并应标示指北针；</w:t>
      </w:r>
      <w:r w:rsidRPr="006418ED">
        <w:rPr>
          <w:rFonts w:hint="eastAsia"/>
        </w:rPr>
        <w:br/>
      </w:r>
      <w:r w:rsidRPr="006418ED">
        <w:rPr>
          <w:rFonts w:hint="eastAsia"/>
          <w:b/>
          <w:bCs/>
        </w:rPr>
        <w:t xml:space="preserve">  6)</w:t>
      </w:r>
      <w:r w:rsidRPr="006418ED">
        <w:rPr>
          <w:rFonts w:hint="eastAsia"/>
        </w:rPr>
        <w:t xml:space="preserve"> 必要时绘制主要用房的放大平面和室内布置；</w:t>
      </w:r>
      <w:r w:rsidRPr="006418ED">
        <w:rPr>
          <w:rFonts w:hint="eastAsia"/>
        </w:rPr>
        <w:br/>
      </w:r>
      <w:r>
        <w:rPr>
          <w:rFonts w:hint="eastAsia"/>
          <w:b/>
          <w:bCs/>
        </w:rPr>
        <w:t xml:space="preserve"> </w:t>
      </w:r>
      <w:r w:rsidRPr="006418ED">
        <w:rPr>
          <w:rFonts w:hint="eastAsia"/>
          <w:b/>
          <w:bCs/>
        </w:rPr>
        <w:t xml:space="preserve"> 7)</w:t>
      </w:r>
      <w:r w:rsidRPr="006418ED">
        <w:rPr>
          <w:rFonts w:hint="eastAsia"/>
        </w:rPr>
        <w:t xml:space="preserve"> 图纸名称、比例或比例尺。</w:t>
      </w:r>
      <w:r w:rsidRPr="006418ED">
        <w:rPr>
          <w:rFonts w:hint="eastAsia"/>
        </w:rPr>
        <w:br/>
      </w:r>
      <w:r w:rsidRPr="006418ED">
        <w:rPr>
          <w:rFonts w:hint="eastAsia"/>
          <w:b/>
          <w:bCs/>
        </w:rPr>
        <w:t xml:space="preserve"> 2</w:t>
      </w:r>
      <w:r w:rsidRPr="006418ED">
        <w:rPr>
          <w:rFonts w:hint="eastAsia"/>
        </w:rPr>
        <w:t xml:space="preserve"> 立面图。</w:t>
      </w:r>
      <w:r w:rsidRPr="006418ED">
        <w:rPr>
          <w:rFonts w:hint="eastAsia"/>
        </w:rPr>
        <w:br/>
      </w:r>
      <w:r>
        <w:rPr>
          <w:rFonts w:hint="eastAsia"/>
          <w:b/>
          <w:bCs/>
        </w:rPr>
        <w:t xml:space="preserve">  </w:t>
      </w:r>
      <w:r w:rsidRPr="006418ED">
        <w:rPr>
          <w:rFonts w:hint="eastAsia"/>
          <w:b/>
          <w:bCs/>
        </w:rPr>
        <w:t>1)</w:t>
      </w:r>
      <w:r w:rsidRPr="006418ED">
        <w:rPr>
          <w:rFonts w:hint="eastAsia"/>
        </w:rPr>
        <w:t xml:space="preserve"> 体现建筑造型的特点，选择绘制一、二个有代表性的立面；</w:t>
      </w:r>
      <w:r w:rsidRPr="006418ED">
        <w:rPr>
          <w:rFonts w:hint="eastAsia"/>
        </w:rPr>
        <w:br/>
      </w:r>
      <w:r>
        <w:rPr>
          <w:rFonts w:hint="eastAsia"/>
          <w:b/>
          <w:bCs/>
        </w:rPr>
        <w:t xml:space="preserve"> </w:t>
      </w:r>
      <w:r w:rsidRPr="006418ED">
        <w:rPr>
          <w:rFonts w:hint="eastAsia"/>
          <w:b/>
          <w:bCs/>
        </w:rPr>
        <w:t xml:space="preserve"> 2) </w:t>
      </w:r>
      <w:r w:rsidRPr="006418ED">
        <w:rPr>
          <w:rFonts w:hint="eastAsia"/>
        </w:rPr>
        <w:t>各主要部位和最高点的标高或主体建筑的总高度；</w:t>
      </w:r>
      <w:r w:rsidRPr="006418ED">
        <w:rPr>
          <w:rFonts w:hint="eastAsia"/>
        </w:rPr>
        <w:br/>
      </w:r>
      <w:r>
        <w:rPr>
          <w:rFonts w:hint="eastAsia"/>
          <w:b/>
          <w:bCs/>
        </w:rPr>
        <w:t xml:space="preserve">  </w:t>
      </w:r>
      <w:r w:rsidRPr="006418ED">
        <w:rPr>
          <w:rFonts w:hint="eastAsia"/>
          <w:b/>
          <w:bCs/>
        </w:rPr>
        <w:t>3)</w:t>
      </w:r>
      <w:r w:rsidRPr="006418ED">
        <w:rPr>
          <w:rFonts w:hint="eastAsia"/>
        </w:rPr>
        <w:t xml:space="preserve"> 当与相邻建筑(或原有建筑)有直接关系时，应绘制相邻或原有建筑的局部立面图；</w:t>
      </w:r>
      <w:r w:rsidRPr="006418ED">
        <w:rPr>
          <w:rFonts w:hint="eastAsia"/>
        </w:rPr>
        <w:br/>
      </w:r>
      <w:r w:rsidRPr="006418ED">
        <w:rPr>
          <w:rFonts w:hint="eastAsia"/>
          <w:b/>
          <w:bCs/>
        </w:rPr>
        <w:t xml:space="preserve">  4)</w:t>
      </w:r>
      <w:r w:rsidRPr="006418ED">
        <w:rPr>
          <w:rFonts w:hint="eastAsia"/>
        </w:rPr>
        <w:t xml:space="preserve"> 图纸名称、比例或比例尺。</w:t>
      </w:r>
    </w:p>
    <w:p w:rsidR="00C84414" w:rsidRDefault="00C84414" w:rsidP="00C84414">
      <w:pPr>
        <w:pStyle w:val="aa"/>
        <w:spacing w:before="0" w:beforeAutospacing="0" w:after="0" w:afterAutospacing="0" w:line="240" w:lineRule="auto"/>
        <w:ind w:leftChars="361" w:left="1133" w:hangingChars="170" w:hanging="375"/>
        <w:rPr>
          <w:u w:val="single"/>
        </w:rPr>
      </w:pPr>
      <w:r w:rsidRPr="006418ED">
        <w:rPr>
          <w:rFonts w:hint="eastAsia"/>
          <w:b/>
          <w:bCs/>
          <w:u w:val="single"/>
        </w:rPr>
        <w:t>5）</w:t>
      </w:r>
      <w:r w:rsidRPr="006418ED">
        <w:rPr>
          <w:rFonts w:hint="eastAsia"/>
          <w:u w:val="single"/>
        </w:rPr>
        <w:t>当外立面材料采用反打面砖或石材时，层高应按立面材料排布情况并结合相关建筑设计规范的要求确定。</w:t>
      </w:r>
    </w:p>
    <w:p w:rsidR="00C84414" w:rsidRPr="00D03F14" w:rsidRDefault="00C84414" w:rsidP="00C84414">
      <w:pPr>
        <w:pStyle w:val="aa"/>
        <w:spacing w:before="0" w:beforeAutospacing="0" w:after="0" w:afterAutospacing="0" w:line="240" w:lineRule="auto"/>
        <w:ind w:leftChars="275" w:left="686" w:hangingChars="49" w:hanging="108"/>
        <w:rPr>
          <w:u w:val="single"/>
        </w:rPr>
      </w:pPr>
      <w:r w:rsidRPr="006418ED">
        <w:rPr>
          <w:rFonts w:hint="eastAsia"/>
          <w:b/>
          <w:bCs/>
        </w:rPr>
        <w:t xml:space="preserve">3 </w:t>
      </w:r>
      <w:r w:rsidRPr="006418ED">
        <w:rPr>
          <w:rFonts w:hint="eastAsia"/>
        </w:rPr>
        <w:t>剖面图。</w:t>
      </w:r>
      <w:r w:rsidRPr="006418ED">
        <w:rPr>
          <w:rFonts w:hint="eastAsia"/>
        </w:rPr>
        <w:br/>
      </w:r>
      <w:r w:rsidRPr="006418ED">
        <w:rPr>
          <w:rFonts w:hint="eastAsia"/>
          <w:b/>
          <w:bCs/>
        </w:rPr>
        <w:t xml:space="preserve"> 1)</w:t>
      </w:r>
      <w:r w:rsidRPr="006418ED">
        <w:rPr>
          <w:rFonts w:hint="eastAsia"/>
        </w:rPr>
        <w:t xml:space="preserve"> 剖面</w:t>
      </w:r>
      <w:proofErr w:type="gramStart"/>
      <w:r w:rsidRPr="006418ED">
        <w:rPr>
          <w:rFonts w:hint="eastAsia"/>
        </w:rPr>
        <w:t>应剖在高度</w:t>
      </w:r>
      <w:proofErr w:type="gramEnd"/>
      <w:r w:rsidRPr="006418ED">
        <w:rPr>
          <w:rFonts w:hint="eastAsia"/>
        </w:rPr>
        <w:t>和层数不同、空间关系比较复杂的部位；</w:t>
      </w:r>
      <w:r w:rsidRPr="006418ED">
        <w:rPr>
          <w:rFonts w:hint="eastAsia"/>
        </w:rPr>
        <w:br/>
      </w:r>
      <w:r>
        <w:rPr>
          <w:rFonts w:hint="eastAsia"/>
          <w:b/>
          <w:bCs/>
        </w:rPr>
        <w:t xml:space="preserve"> </w:t>
      </w:r>
      <w:r w:rsidRPr="006418ED">
        <w:rPr>
          <w:rFonts w:hint="eastAsia"/>
          <w:b/>
          <w:bCs/>
        </w:rPr>
        <w:t>2)</w:t>
      </w:r>
      <w:r w:rsidRPr="006418ED">
        <w:rPr>
          <w:rFonts w:hint="eastAsia"/>
        </w:rPr>
        <w:t xml:space="preserve"> 各层标高及室外地面标高，建筑的总高度；</w:t>
      </w:r>
      <w:r w:rsidRPr="006418ED">
        <w:rPr>
          <w:rFonts w:hint="eastAsia"/>
        </w:rPr>
        <w:br/>
      </w:r>
      <w:r w:rsidRPr="006418ED">
        <w:rPr>
          <w:rFonts w:hint="eastAsia"/>
          <w:b/>
          <w:bCs/>
        </w:rPr>
        <w:t xml:space="preserve"> 3)</w:t>
      </w:r>
      <w:r w:rsidRPr="006418ED">
        <w:rPr>
          <w:rFonts w:hint="eastAsia"/>
        </w:rPr>
        <w:t xml:space="preserve"> 若遇有高度控制时，还应标明最高点的标高；</w:t>
      </w:r>
      <w:r w:rsidRPr="006418ED">
        <w:rPr>
          <w:rFonts w:hint="eastAsia"/>
        </w:rPr>
        <w:br/>
      </w:r>
      <w:r w:rsidRPr="006418ED">
        <w:rPr>
          <w:rFonts w:hint="eastAsia"/>
          <w:b/>
          <w:bCs/>
        </w:rPr>
        <w:t xml:space="preserve"> 4)</w:t>
      </w:r>
      <w:r w:rsidRPr="006418ED">
        <w:rPr>
          <w:rFonts w:hint="eastAsia"/>
        </w:rPr>
        <w:t xml:space="preserve"> 剖面编号、比例或比例尺。</w:t>
      </w:r>
    </w:p>
    <w:p w:rsidR="00C84414" w:rsidRPr="006418ED" w:rsidRDefault="00C84414" w:rsidP="00C84414">
      <w:pPr>
        <w:pStyle w:val="aa"/>
        <w:spacing w:before="0" w:beforeAutospacing="0" w:after="0" w:afterAutospacing="0" w:line="240" w:lineRule="auto"/>
        <w:ind w:left="541" w:hangingChars="245" w:hanging="541"/>
      </w:pPr>
      <w:r w:rsidRPr="006418ED">
        <w:rPr>
          <w:rFonts w:hint="eastAsia"/>
          <w:b/>
          <w:bCs/>
        </w:rPr>
        <w:t xml:space="preserve">2.3.3 </w:t>
      </w:r>
      <w:r w:rsidRPr="006418ED">
        <w:rPr>
          <w:rFonts w:hint="eastAsia"/>
        </w:rPr>
        <w:t>热能动力设计图纸(当项目为城市区域供热或区域燃气调压站时提供)。</w:t>
      </w:r>
      <w:r w:rsidRPr="006418ED">
        <w:rPr>
          <w:rFonts w:hint="eastAsia"/>
        </w:rPr>
        <w:br/>
      </w:r>
      <w:r w:rsidRPr="006418ED">
        <w:rPr>
          <w:rFonts w:hint="eastAsia"/>
          <w:b/>
          <w:bCs/>
        </w:rPr>
        <w:t>1</w:t>
      </w:r>
      <w:r w:rsidRPr="006418ED">
        <w:rPr>
          <w:rFonts w:hint="eastAsia"/>
        </w:rPr>
        <w:t xml:space="preserve"> 主要设备平面布置图及主要设备表；</w:t>
      </w:r>
      <w:r w:rsidRPr="006418ED">
        <w:rPr>
          <w:rFonts w:hint="eastAsia"/>
        </w:rPr>
        <w:br/>
      </w:r>
      <w:r w:rsidRPr="006418ED">
        <w:rPr>
          <w:rFonts w:hint="eastAsia"/>
          <w:b/>
          <w:bCs/>
        </w:rPr>
        <w:t xml:space="preserve">2 </w:t>
      </w:r>
      <w:r w:rsidRPr="006418ED">
        <w:rPr>
          <w:rFonts w:hint="eastAsia"/>
        </w:rPr>
        <w:t>工艺系统流程图；</w:t>
      </w:r>
      <w:r w:rsidRPr="006418ED">
        <w:rPr>
          <w:rFonts w:hint="eastAsia"/>
        </w:rPr>
        <w:br/>
      </w:r>
      <w:r w:rsidRPr="006418ED">
        <w:rPr>
          <w:rFonts w:hint="eastAsia"/>
          <w:b/>
          <w:bCs/>
        </w:rPr>
        <w:t>3</w:t>
      </w:r>
      <w:r w:rsidRPr="006418ED">
        <w:rPr>
          <w:rFonts w:hint="eastAsia"/>
        </w:rPr>
        <w:t xml:space="preserve"> 工艺管网平面布置图。</w:t>
      </w: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Default="00C84414" w:rsidP="00C84414">
      <w:pPr>
        <w:pStyle w:val="aa"/>
        <w:spacing w:before="0" w:beforeAutospacing="0" w:after="0" w:afterAutospacing="0" w:line="240" w:lineRule="auto"/>
        <w:jc w:val="both"/>
        <w:rPr>
          <w:b/>
          <w:bCs/>
          <w:sz w:val="28"/>
          <w:szCs w:val="28"/>
        </w:rPr>
      </w:pPr>
    </w:p>
    <w:p w:rsidR="00C84414" w:rsidRDefault="00C84414" w:rsidP="00C84414">
      <w:pPr>
        <w:pStyle w:val="aa"/>
        <w:spacing w:before="0" w:beforeAutospacing="0" w:after="0" w:afterAutospacing="0" w:line="240" w:lineRule="auto"/>
        <w:jc w:val="both"/>
        <w:rPr>
          <w:b/>
          <w:bCs/>
          <w:sz w:val="28"/>
          <w:szCs w:val="28"/>
        </w:rPr>
      </w:pPr>
    </w:p>
    <w:p w:rsidR="00C84414"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jc w:val="both"/>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outlineLvl w:val="0"/>
        <w:rPr>
          <w:b/>
          <w:bCs/>
          <w:sz w:val="28"/>
          <w:szCs w:val="28"/>
        </w:rPr>
      </w:pPr>
      <w:bookmarkStart w:id="13" w:name="_Toc409293203"/>
      <w:r w:rsidRPr="006418ED">
        <w:rPr>
          <w:rFonts w:hint="eastAsia"/>
          <w:b/>
          <w:bCs/>
          <w:sz w:val="28"/>
          <w:szCs w:val="28"/>
        </w:rPr>
        <w:t>3 初步设计</w:t>
      </w:r>
      <w:bookmarkEnd w:id="12"/>
      <w:r w:rsidRPr="006418ED">
        <w:rPr>
          <w:rFonts w:hint="eastAsia"/>
          <w:b/>
          <w:bCs/>
          <w:sz w:val="28"/>
          <w:szCs w:val="28"/>
        </w:rPr>
        <w:t>（总体设计）</w:t>
      </w:r>
      <w:bookmarkEnd w:id="13"/>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14" w:name="_Toc262812994"/>
      <w:bookmarkStart w:id="15" w:name="_Toc409293204"/>
      <w:r w:rsidRPr="006418ED">
        <w:rPr>
          <w:rFonts w:hint="eastAsia"/>
          <w:b/>
          <w:bCs/>
          <w:sz w:val="24"/>
          <w:szCs w:val="24"/>
        </w:rPr>
        <w:t>3.1 一般要求</w:t>
      </w:r>
      <w:bookmarkEnd w:id="14"/>
      <w:bookmarkEnd w:id="15"/>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3.1.1</w:t>
      </w:r>
      <w:r w:rsidRPr="006418ED">
        <w:rPr>
          <w:rFonts w:hint="eastAsia"/>
        </w:rPr>
        <w:t xml:space="preserve"> 初步设计（总体设计）文件。</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bCs/>
        </w:rPr>
        <w:t>1</w:t>
      </w:r>
      <w:r w:rsidRPr="006418ED">
        <w:rPr>
          <w:rFonts w:hint="eastAsia"/>
        </w:rPr>
        <w:t xml:space="preserve"> 设计说明书，包括设计总说明、各专业设计说明。对于涉及建筑节能设计的专业，其设计说明应有建筑节能设计的专项内容；</w:t>
      </w:r>
    </w:p>
    <w:p w:rsidR="00C84414" w:rsidRPr="006418ED" w:rsidRDefault="00C84414" w:rsidP="00C84414">
      <w:pPr>
        <w:pStyle w:val="aa"/>
        <w:spacing w:before="0" w:beforeAutospacing="0" w:after="0" w:afterAutospacing="0" w:line="240" w:lineRule="auto"/>
        <w:ind w:firstLineChars="249" w:firstLine="550"/>
      </w:pPr>
      <w:r w:rsidRPr="006418ED">
        <w:rPr>
          <w:rFonts w:hint="eastAsia"/>
          <w:b/>
          <w:bCs/>
        </w:rPr>
        <w:t>2</w:t>
      </w:r>
      <w:r w:rsidRPr="006418ED">
        <w:rPr>
          <w:rFonts w:hint="eastAsia"/>
        </w:rPr>
        <w:t xml:space="preserve"> 有关专业的设计图纸；</w:t>
      </w:r>
    </w:p>
    <w:p w:rsidR="00C84414" w:rsidRPr="006418ED" w:rsidRDefault="00C84414" w:rsidP="00C84414">
      <w:pPr>
        <w:pStyle w:val="aa"/>
        <w:spacing w:before="0" w:beforeAutospacing="0" w:after="0" w:afterAutospacing="0" w:line="240" w:lineRule="auto"/>
        <w:ind w:firstLineChars="249" w:firstLine="550"/>
      </w:pPr>
      <w:r w:rsidRPr="006418ED">
        <w:rPr>
          <w:rFonts w:hint="eastAsia"/>
          <w:b/>
          <w:bCs/>
        </w:rPr>
        <w:t>3</w:t>
      </w:r>
      <w:r w:rsidRPr="006418ED">
        <w:rPr>
          <w:rFonts w:hint="eastAsia"/>
        </w:rPr>
        <w:t xml:space="preserve"> 主要设备或材料表；</w:t>
      </w:r>
    </w:p>
    <w:p w:rsidR="00C84414" w:rsidRPr="006418ED" w:rsidRDefault="00C84414" w:rsidP="00C84414">
      <w:pPr>
        <w:pStyle w:val="aa"/>
        <w:spacing w:before="0" w:beforeAutospacing="0" w:after="0" w:afterAutospacing="0" w:line="240" w:lineRule="auto"/>
        <w:ind w:firstLineChars="249" w:firstLine="550"/>
      </w:pPr>
      <w:r w:rsidRPr="006418ED">
        <w:rPr>
          <w:rFonts w:hint="eastAsia"/>
          <w:b/>
          <w:bCs/>
        </w:rPr>
        <w:t>4</w:t>
      </w:r>
      <w:r w:rsidRPr="006418ED">
        <w:rPr>
          <w:rFonts w:hint="eastAsia"/>
        </w:rPr>
        <w:t xml:space="preserve"> 工程概算书；</w:t>
      </w:r>
    </w:p>
    <w:p w:rsidR="00C84414" w:rsidRPr="006418ED" w:rsidRDefault="00C84414" w:rsidP="00C84414">
      <w:pPr>
        <w:pStyle w:val="aa"/>
        <w:spacing w:before="0" w:beforeAutospacing="0" w:after="0" w:afterAutospacing="0" w:line="240" w:lineRule="auto"/>
        <w:ind w:firstLineChars="249" w:firstLine="550"/>
      </w:pPr>
      <w:r w:rsidRPr="006418ED">
        <w:rPr>
          <w:rFonts w:hint="eastAsia"/>
          <w:b/>
          <w:bCs/>
        </w:rPr>
        <w:t>5</w:t>
      </w:r>
      <w:r w:rsidRPr="006418ED">
        <w:rPr>
          <w:rFonts w:hint="eastAsia"/>
        </w:rPr>
        <w:t xml:space="preserve"> 有关专业计算书(计算书不属于必须交付的设计文件，但应按本规定相关条款的要求编制)。</w:t>
      </w:r>
    </w:p>
    <w:p w:rsidR="00C84414" w:rsidRPr="006418ED" w:rsidRDefault="00C84414" w:rsidP="00C84414">
      <w:pPr>
        <w:pStyle w:val="aa"/>
        <w:spacing w:before="0" w:beforeAutospacing="0" w:after="0" w:afterAutospacing="0" w:line="240" w:lineRule="auto"/>
      </w:pPr>
      <w:r w:rsidRPr="006418ED">
        <w:rPr>
          <w:rFonts w:hint="eastAsia"/>
          <w:b/>
          <w:bCs/>
        </w:rPr>
        <w:t>3.1.2</w:t>
      </w:r>
      <w:r w:rsidRPr="006418ED">
        <w:rPr>
          <w:rFonts w:hint="eastAsia"/>
        </w:rPr>
        <w:t xml:space="preserve"> 初步设计文件的编排顺序。</w:t>
      </w:r>
    </w:p>
    <w:p w:rsidR="00C84414" w:rsidRPr="006418ED" w:rsidRDefault="00C84414" w:rsidP="00C84414">
      <w:pPr>
        <w:pStyle w:val="aa"/>
        <w:spacing w:before="0" w:beforeAutospacing="0" w:after="0" w:afterAutospacing="0" w:line="240" w:lineRule="auto"/>
        <w:ind w:leftChars="52" w:left="109" w:firstLineChars="199" w:firstLine="440"/>
      </w:pPr>
      <w:r w:rsidRPr="006418ED">
        <w:rPr>
          <w:rFonts w:hint="eastAsia"/>
          <w:b/>
          <w:bCs/>
        </w:rPr>
        <w:t>1</w:t>
      </w:r>
      <w:r w:rsidRPr="006418ED">
        <w:rPr>
          <w:rFonts w:hint="eastAsia"/>
        </w:rPr>
        <w:t xml:space="preserve"> 封面：项目名称、编制单位、编制年月；</w:t>
      </w:r>
    </w:p>
    <w:p w:rsidR="00C84414" w:rsidRPr="006418ED" w:rsidRDefault="00C84414" w:rsidP="00C84414">
      <w:pPr>
        <w:pStyle w:val="aa"/>
        <w:spacing w:before="0" w:beforeAutospacing="0" w:after="0" w:afterAutospacing="0" w:line="240" w:lineRule="auto"/>
        <w:ind w:leftChars="52" w:left="109" w:firstLineChars="199" w:firstLine="440"/>
      </w:pPr>
      <w:r w:rsidRPr="006418ED">
        <w:rPr>
          <w:rFonts w:hint="eastAsia"/>
          <w:b/>
          <w:bCs/>
        </w:rPr>
        <w:t xml:space="preserve">2 </w:t>
      </w:r>
      <w:r w:rsidRPr="006418ED">
        <w:rPr>
          <w:rFonts w:hint="eastAsia"/>
        </w:rPr>
        <w:t>扉页：编制单位法定代表人、技术总负责人、项目总负责人和各专业负责人的姓名，并经上述人员签署或授权盖章；</w:t>
      </w:r>
    </w:p>
    <w:p w:rsidR="00C84414" w:rsidRPr="006418ED" w:rsidRDefault="00C84414" w:rsidP="00C84414">
      <w:pPr>
        <w:pStyle w:val="aa"/>
        <w:spacing w:before="0" w:beforeAutospacing="0" w:after="0" w:afterAutospacing="0" w:line="240" w:lineRule="auto"/>
        <w:ind w:leftChars="52" w:left="109" w:firstLineChars="199" w:firstLine="440"/>
      </w:pPr>
      <w:r w:rsidRPr="006418ED">
        <w:rPr>
          <w:rFonts w:hint="eastAsia"/>
          <w:b/>
          <w:bCs/>
        </w:rPr>
        <w:t>3</w:t>
      </w:r>
      <w:r w:rsidRPr="006418ED">
        <w:rPr>
          <w:rFonts w:hint="eastAsia"/>
        </w:rPr>
        <w:t xml:space="preserve"> 设计文件目录；</w:t>
      </w:r>
    </w:p>
    <w:p w:rsidR="00C84414" w:rsidRPr="006418ED" w:rsidRDefault="00C84414" w:rsidP="00C84414">
      <w:pPr>
        <w:pStyle w:val="aa"/>
        <w:spacing w:before="0" w:beforeAutospacing="0" w:after="0" w:afterAutospacing="0" w:line="240" w:lineRule="auto"/>
        <w:ind w:leftChars="52" w:left="109" w:firstLineChars="199" w:firstLine="440"/>
      </w:pPr>
      <w:r w:rsidRPr="006418ED">
        <w:rPr>
          <w:rFonts w:hint="eastAsia"/>
          <w:b/>
          <w:bCs/>
        </w:rPr>
        <w:t xml:space="preserve">4 </w:t>
      </w:r>
      <w:r w:rsidRPr="006418ED">
        <w:rPr>
          <w:rFonts w:hint="eastAsia"/>
        </w:rPr>
        <w:t>设计说明书；</w:t>
      </w:r>
    </w:p>
    <w:p w:rsidR="00C84414" w:rsidRPr="006418ED" w:rsidRDefault="00C84414" w:rsidP="00C84414">
      <w:pPr>
        <w:pStyle w:val="aa"/>
        <w:spacing w:before="0" w:beforeAutospacing="0" w:after="0" w:afterAutospacing="0" w:line="240" w:lineRule="auto"/>
        <w:ind w:leftChars="52" w:left="109" w:firstLineChars="199" w:firstLine="440"/>
      </w:pPr>
      <w:r w:rsidRPr="006418ED">
        <w:rPr>
          <w:rFonts w:hint="eastAsia"/>
          <w:b/>
          <w:bCs/>
        </w:rPr>
        <w:t>5</w:t>
      </w:r>
      <w:r w:rsidRPr="006418ED">
        <w:rPr>
          <w:rFonts w:hint="eastAsia"/>
        </w:rPr>
        <w:t xml:space="preserve"> 设计图纸(可单独成册)；</w:t>
      </w:r>
    </w:p>
    <w:p w:rsidR="00C84414" w:rsidRPr="006418ED" w:rsidRDefault="00C84414" w:rsidP="00C84414">
      <w:pPr>
        <w:pStyle w:val="aa"/>
        <w:spacing w:before="0" w:beforeAutospacing="0" w:after="0" w:afterAutospacing="0" w:line="240" w:lineRule="auto"/>
        <w:ind w:leftChars="52" w:left="109" w:firstLineChars="199" w:firstLine="440"/>
      </w:pPr>
      <w:r w:rsidRPr="006418ED">
        <w:rPr>
          <w:rFonts w:hint="eastAsia"/>
          <w:b/>
          <w:bCs/>
        </w:rPr>
        <w:t>6</w:t>
      </w:r>
      <w:r w:rsidRPr="006418ED">
        <w:rPr>
          <w:rFonts w:hint="eastAsia"/>
        </w:rPr>
        <w:t xml:space="preserve"> 概算书(应单独成册)。</w:t>
      </w: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leftChars="52" w:left="109" w:firstLineChars="150" w:firstLine="330"/>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16" w:name="_Toc262812995"/>
      <w:bookmarkStart w:id="17" w:name="_Toc409293205"/>
      <w:r w:rsidRPr="006418ED">
        <w:rPr>
          <w:rFonts w:hint="eastAsia"/>
          <w:b/>
          <w:bCs/>
          <w:sz w:val="24"/>
          <w:szCs w:val="24"/>
        </w:rPr>
        <w:t>3.2 总平面</w:t>
      </w:r>
      <w:bookmarkEnd w:id="16"/>
      <w:bookmarkEnd w:id="17"/>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3.2.1</w:t>
      </w:r>
      <w:r w:rsidRPr="006418ED">
        <w:rPr>
          <w:rFonts w:hint="eastAsia"/>
        </w:rPr>
        <w:t xml:space="preserve"> 在初步设计（总体设计）阶段，总平面专业设计文件应包括设计、说明书、设计图纸。</w:t>
      </w:r>
    </w:p>
    <w:p w:rsidR="00C84414" w:rsidRPr="006418ED" w:rsidRDefault="00C84414" w:rsidP="00C84414">
      <w:pPr>
        <w:pStyle w:val="aa"/>
        <w:spacing w:before="0" w:beforeAutospacing="0" w:after="0" w:afterAutospacing="0" w:line="240" w:lineRule="auto"/>
      </w:pPr>
      <w:r w:rsidRPr="006418ED">
        <w:rPr>
          <w:rFonts w:hint="eastAsia"/>
          <w:b/>
          <w:bCs/>
        </w:rPr>
        <w:t>3.2.2</w:t>
      </w:r>
      <w:r w:rsidRPr="006418ED">
        <w:rPr>
          <w:rFonts w:hint="eastAsia"/>
        </w:rPr>
        <w:t xml:space="preserve"> 设计说明书。</w:t>
      </w:r>
    </w:p>
    <w:p w:rsidR="00C84414" w:rsidRPr="006418ED" w:rsidRDefault="00C84414" w:rsidP="00C84414">
      <w:pPr>
        <w:pStyle w:val="aa"/>
        <w:spacing w:before="0" w:beforeAutospacing="0" w:after="0" w:afterAutospacing="0" w:line="240" w:lineRule="auto"/>
        <w:ind w:firstLineChars="249" w:firstLine="550"/>
      </w:pPr>
      <w:r w:rsidRPr="006418ED">
        <w:rPr>
          <w:rFonts w:hint="eastAsia"/>
          <w:b/>
          <w:bCs/>
        </w:rPr>
        <w:lastRenderedPageBreak/>
        <w:t>1</w:t>
      </w:r>
      <w:r w:rsidRPr="006418ED">
        <w:rPr>
          <w:rFonts w:hint="eastAsia"/>
        </w:rPr>
        <w:t xml:space="preserve"> 设计依据及基础资料。</w:t>
      </w:r>
    </w:p>
    <w:p w:rsidR="00C84414" w:rsidRPr="006418ED" w:rsidRDefault="00C84414" w:rsidP="00C84414">
      <w:pPr>
        <w:pStyle w:val="aa"/>
        <w:spacing w:before="0" w:beforeAutospacing="0" w:after="0" w:afterAutospacing="0" w:line="240" w:lineRule="auto"/>
        <w:ind w:firstLineChars="298" w:firstLine="658"/>
      </w:pPr>
      <w:r w:rsidRPr="006418ED">
        <w:rPr>
          <w:rFonts w:hint="eastAsia"/>
          <w:b/>
          <w:bCs/>
        </w:rPr>
        <w:t xml:space="preserve"> 1) </w:t>
      </w:r>
      <w:r w:rsidRPr="006418ED">
        <w:rPr>
          <w:rFonts w:hint="eastAsia"/>
        </w:rPr>
        <w:t>摘述方案设计依据资料及批示中与本专业有关的主要内容；</w:t>
      </w:r>
    </w:p>
    <w:p w:rsidR="00C84414" w:rsidRPr="006418ED" w:rsidRDefault="00C84414" w:rsidP="00C84414">
      <w:pPr>
        <w:pStyle w:val="aa"/>
        <w:spacing w:before="0" w:beforeAutospacing="0" w:after="0" w:afterAutospacing="0" w:line="240" w:lineRule="auto"/>
        <w:ind w:leftChars="365" w:left="1133" w:hangingChars="166" w:hanging="367"/>
      </w:pPr>
      <w:r w:rsidRPr="006418ED">
        <w:rPr>
          <w:rFonts w:hint="eastAsia"/>
          <w:b/>
          <w:bCs/>
        </w:rPr>
        <w:t>2)</w:t>
      </w:r>
      <w:r w:rsidRPr="006418ED">
        <w:rPr>
          <w:rFonts w:hint="eastAsia"/>
        </w:rPr>
        <w:t xml:space="preserve"> 有关主管部门对本工程批示的规划许可技术条件(用地性质、道路红线、建筑控制线、城市绿线、用地红线、建筑物控制高度、建筑退让各</w:t>
      </w:r>
      <w:proofErr w:type="gramStart"/>
      <w:r w:rsidRPr="006418ED">
        <w:rPr>
          <w:rFonts w:hint="eastAsia"/>
        </w:rPr>
        <w:t>类控制</w:t>
      </w:r>
      <w:proofErr w:type="gramEnd"/>
      <w:r w:rsidRPr="006418ED">
        <w:rPr>
          <w:rFonts w:hint="eastAsia"/>
        </w:rPr>
        <w:t>线距离、容积率、建筑密度、绿地率、日照标准、高压走廊、出入口位置、停车泊位数等)，以及对总平面布局、周围环境、空间处理、交通组织、环境保护、文物保护、分期建设等方面的特殊要求；</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3)</w:t>
      </w:r>
      <w:r w:rsidRPr="006418ED">
        <w:rPr>
          <w:rFonts w:hint="eastAsia"/>
        </w:rPr>
        <w:t xml:space="preserve"> 本工程地形图编制单位、日期，采用的坐标、高程系统；</w:t>
      </w:r>
    </w:p>
    <w:p w:rsidR="00C84414" w:rsidRPr="006418ED" w:rsidRDefault="00C84414" w:rsidP="00C84414">
      <w:pPr>
        <w:pStyle w:val="aa"/>
        <w:spacing w:before="0" w:beforeAutospacing="0" w:after="0" w:afterAutospacing="0" w:line="240" w:lineRule="auto"/>
        <w:ind w:leftChars="261" w:left="548" w:firstLineChars="47" w:firstLine="104"/>
      </w:pPr>
      <w:r w:rsidRPr="006418ED">
        <w:rPr>
          <w:rFonts w:hint="eastAsia"/>
          <w:b/>
          <w:bCs/>
        </w:rPr>
        <w:t xml:space="preserve"> 4)</w:t>
      </w:r>
      <w:r w:rsidRPr="006418ED">
        <w:rPr>
          <w:rFonts w:hint="eastAsia"/>
        </w:rPr>
        <w:t xml:space="preserve"> </w:t>
      </w:r>
      <w:proofErr w:type="gramStart"/>
      <w:r w:rsidRPr="006418ED">
        <w:rPr>
          <w:rFonts w:hint="eastAsia"/>
        </w:rPr>
        <w:t>凡设计</w:t>
      </w:r>
      <w:proofErr w:type="gramEnd"/>
      <w:r w:rsidRPr="006418ED">
        <w:rPr>
          <w:rFonts w:hint="eastAsia"/>
        </w:rPr>
        <w:t>总说明中已阐述的内容可从略。</w:t>
      </w:r>
      <w:r w:rsidRPr="006418ED">
        <w:rPr>
          <w:rFonts w:hint="eastAsia"/>
        </w:rPr>
        <w:br/>
      </w:r>
      <w:r w:rsidRPr="006418ED">
        <w:rPr>
          <w:rFonts w:hint="eastAsia"/>
          <w:b/>
          <w:bCs/>
        </w:rPr>
        <w:t>2</w:t>
      </w:r>
      <w:r w:rsidRPr="006418ED">
        <w:rPr>
          <w:rFonts w:hint="eastAsia"/>
        </w:rPr>
        <w:t xml:space="preserve"> 场地概述。</w:t>
      </w:r>
    </w:p>
    <w:p w:rsidR="00C84414" w:rsidRPr="006418ED" w:rsidRDefault="00C84414" w:rsidP="00C84414">
      <w:pPr>
        <w:pStyle w:val="aa"/>
        <w:spacing w:before="0" w:beforeAutospacing="0" w:after="0" w:afterAutospacing="0" w:line="240" w:lineRule="auto"/>
        <w:ind w:leftChars="365" w:left="1133" w:hangingChars="166" w:hanging="367"/>
      </w:pPr>
      <w:r w:rsidRPr="006418ED">
        <w:rPr>
          <w:rFonts w:hint="eastAsia"/>
          <w:b/>
          <w:bCs/>
        </w:rPr>
        <w:t>1)</w:t>
      </w:r>
      <w:r w:rsidRPr="006418ED">
        <w:rPr>
          <w:rFonts w:hint="eastAsia"/>
        </w:rPr>
        <w:t xml:space="preserve"> 说明场地所在地的名称及在城市中的位置(简述周围自然与人文环境、道路、市政基础设施与公共服务设施配套和供应情况，以及四邻原有和规划的重要建筑物与构筑物)；</w:t>
      </w:r>
    </w:p>
    <w:p w:rsidR="00C84414" w:rsidRPr="006418ED" w:rsidRDefault="00C84414" w:rsidP="00C84414">
      <w:pPr>
        <w:pStyle w:val="aa"/>
        <w:spacing w:before="0" w:beforeAutospacing="0" w:after="0" w:afterAutospacing="0" w:line="240" w:lineRule="auto"/>
        <w:ind w:leftChars="365" w:left="1133" w:hangingChars="166" w:hanging="367"/>
      </w:pPr>
      <w:r w:rsidRPr="006418ED">
        <w:rPr>
          <w:rFonts w:hint="eastAsia"/>
          <w:b/>
          <w:bCs/>
        </w:rPr>
        <w:t>2)</w:t>
      </w:r>
      <w:r w:rsidRPr="006418ED">
        <w:rPr>
          <w:rFonts w:hint="eastAsia"/>
        </w:rPr>
        <w:t xml:space="preserve"> 概述场地地形地貌(如山丘范围、高度，水域的位置、流向、水深，最高最低标高、总坡向、最大坡度和一般坡度等地貌特征)；</w:t>
      </w:r>
    </w:p>
    <w:p w:rsidR="00C84414" w:rsidRPr="006418ED" w:rsidRDefault="00C84414" w:rsidP="00C84414">
      <w:pPr>
        <w:pStyle w:val="aa"/>
        <w:spacing w:before="0" w:beforeAutospacing="0" w:after="0" w:afterAutospacing="0" w:line="240" w:lineRule="auto"/>
        <w:ind w:leftChars="366" w:left="1133" w:hangingChars="165" w:hanging="364"/>
      </w:pPr>
      <w:r w:rsidRPr="006418ED">
        <w:rPr>
          <w:rFonts w:hint="eastAsia"/>
          <w:b/>
          <w:bCs/>
        </w:rPr>
        <w:t>3)</w:t>
      </w:r>
      <w:r w:rsidRPr="006418ED">
        <w:rPr>
          <w:rFonts w:hint="eastAsia"/>
        </w:rPr>
        <w:t xml:space="preserve"> 描述场地内原有建筑物、构筑物，以及保留(包括名木、古迹、地形、植被等)、拆除的情况；</w:t>
      </w:r>
    </w:p>
    <w:p w:rsidR="00C84414" w:rsidRDefault="00C84414" w:rsidP="00C84414">
      <w:pPr>
        <w:pStyle w:val="aa"/>
        <w:spacing w:before="0" w:beforeAutospacing="0" w:after="0" w:afterAutospacing="0" w:line="240" w:lineRule="auto"/>
        <w:ind w:leftChars="366" w:left="1133" w:hangingChars="165" w:hanging="364"/>
      </w:pPr>
      <w:r w:rsidRPr="006418ED">
        <w:rPr>
          <w:rFonts w:hint="eastAsia"/>
          <w:b/>
          <w:bCs/>
        </w:rPr>
        <w:t>4)</w:t>
      </w:r>
      <w:r w:rsidRPr="006418ED">
        <w:rPr>
          <w:rFonts w:hint="eastAsia"/>
        </w:rPr>
        <w:t xml:space="preserve"> 摘述与总平面设计有关的自然因素，如地震、湿陷性或胀缩性土、地裂缝、岩溶、滑坡与其他地质灾害。</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bCs/>
        </w:rPr>
        <w:t xml:space="preserve">3 </w:t>
      </w:r>
      <w:r w:rsidRPr="006418ED">
        <w:rPr>
          <w:rFonts w:hint="eastAsia"/>
        </w:rPr>
        <w:t xml:space="preserve">总平面布置。 </w:t>
      </w:r>
    </w:p>
    <w:p w:rsidR="00C84414" w:rsidRPr="006418ED" w:rsidRDefault="00C84414" w:rsidP="00C84414">
      <w:pPr>
        <w:ind w:leftChars="310" w:left="1113" w:hangingChars="219" w:hanging="462"/>
        <w:rPr>
          <w:rFonts w:ascii="宋体" w:hAnsi="宋体" w:cs="宋体"/>
          <w:color w:val="auto"/>
        </w:rPr>
      </w:pPr>
      <w:r w:rsidRPr="006418ED">
        <w:rPr>
          <w:rFonts w:ascii="宋体" w:hAnsi="宋体" w:cs="宋体" w:hint="eastAsia"/>
          <w:b/>
          <w:bCs/>
          <w:color w:val="auto"/>
        </w:rPr>
        <w:t xml:space="preserve"> 1)</w:t>
      </w:r>
      <w:r w:rsidRPr="006418ED">
        <w:rPr>
          <w:rFonts w:ascii="宋体" w:hAnsi="宋体" w:cs="宋体" w:hint="eastAsia"/>
          <w:color w:val="auto"/>
        </w:rPr>
        <w:t xml:space="preserve"> 说明总平面设计构思及指导思想；说明如何因地制宜，结合地域文化特点及气候，自然地形综合考虑地形、地质、日照、通风、防火、卫生、交通以及环境保护等要求布置建筑物、构筑物，使其满足使用功能、城市规划要求以及技术安全、经济合理性，节能、节地、节水、节材等要求；</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说明功能分区、远近期结合、预留发展用地的设想；</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3)</w:t>
      </w:r>
      <w:r w:rsidRPr="006418ED">
        <w:rPr>
          <w:rFonts w:hint="eastAsia"/>
        </w:rPr>
        <w:t xml:space="preserve"> 说明建筑空间组织及其与四周环境的关系；</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4)</w:t>
      </w:r>
      <w:r w:rsidRPr="006418ED">
        <w:rPr>
          <w:rFonts w:hint="eastAsia"/>
        </w:rPr>
        <w:t xml:space="preserve"> 说明环境景观和绿地布置及其功能性，观赏性等；</w:t>
      </w:r>
    </w:p>
    <w:p w:rsidR="00C84414" w:rsidRPr="006418ED" w:rsidRDefault="00C84414" w:rsidP="00C84414">
      <w:pPr>
        <w:pStyle w:val="aa"/>
        <w:spacing w:before="0" w:beforeAutospacing="0" w:after="0" w:afterAutospacing="0" w:line="240" w:lineRule="auto"/>
        <w:ind w:leftChars="209" w:left="547" w:hangingChars="49" w:hanging="108"/>
      </w:pP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说明无障碍设施的布置。</w:t>
      </w:r>
      <w:r w:rsidRPr="006418ED">
        <w:rPr>
          <w:rFonts w:hint="eastAsia"/>
        </w:rPr>
        <w:br/>
      </w:r>
      <w:r w:rsidRPr="006418ED">
        <w:rPr>
          <w:rFonts w:hint="eastAsia"/>
          <w:b/>
          <w:bCs/>
        </w:rPr>
        <w:t>4</w:t>
      </w:r>
      <w:r w:rsidRPr="006418ED">
        <w:rPr>
          <w:rFonts w:hint="eastAsia"/>
        </w:rPr>
        <w:t xml:space="preserve"> 竖向设计。</w:t>
      </w:r>
    </w:p>
    <w:p w:rsidR="00C84414" w:rsidRPr="006418ED" w:rsidRDefault="00C84414" w:rsidP="00C84414">
      <w:pPr>
        <w:pStyle w:val="aa"/>
        <w:spacing w:before="0" w:beforeAutospacing="0" w:after="0" w:afterAutospacing="0" w:line="240" w:lineRule="auto"/>
        <w:ind w:leftChars="365" w:left="1133" w:hangingChars="166" w:hanging="367"/>
      </w:pPr>
      <w:r w:rsidRPr="006418ED">
        <w:rPr>
          <w:rFonts w:hint="eastAsia"/>
          <w:b/>
          <w:bCs/>
        </w:rPr>
        <w:t xml:space="preserve">1) </w:t>
      </w:r>
      <w:r w:rsidRPr="006418ED">
        <w:rPr>
          <w:rFonts w:hint="eastAsia"/>
        </w:rPr>
        <w:t>说明竖向设计的依据(如城市道路和管道的标高、地形、排水、最高洪水位、</w:t>
      </w:r>
      <w:proofErr w:type="gramStart"/>
      <w:r w:rsidRPr="006418ED">
        <w:rPr>
          <w:rFonts w:hint="eastAsia"/>
        </w:rPr>
        <w:t>最</w:t>
      </w:r>
      <w:proofErr w:type="gramEnd"/>
      <w:r w:rsidRPr="006418ED">
        <w:rPr>
          <w:rFonts w:hint="eastAsia"/>
        </w:rPr>
        <w:t>高潮水位、土方平衡等情况)；</w:t>
      </w:r>
    </w:p>
    <w:p w:rsidR="00C84414" w:rsidRPr="006418ED" w:rsidRDefault="00C84414" w:rsidP="00C84414">
      <w:pPr>
        <w:pStyle w:val="aa"/>
        <w:spacing w:before="0" w:beforeAutospacing="0" w:after="0" w:afterAutospacing="0" w:line="240" w:lineRule="auto"/>
        <w:ind w:leftChars="365" w:left="1133" w:hangingChars="166" w:hanging="367"/>
      </w:pPr>
      <w:r w:rsidRPr="006418ED">
        <w:rPr>
          <w:rFonts w:hint="eastAsia"/>
          <w:b/>
          <w:bCs/>
        </w:rPr>
        <w:t>2)</w:t>
      </w:r>
      <w:r w:rsidRPr="006418ED">
        <w:rPr>
          <w:rFonts w:hint="eastAsia"/>
        </w:rPr>
        <w:t xml:space="preserve"> 说明如何利用地形，综合考虑功能、安全、景观、排水等要求进行竖向布置；说明竖向布置方式(平坡式或台阶式)、地表雨水的收集利用及排除方式(明沟或暗管)等；如采用明沟系统，</w:t>
      </w:r>
      <w:proofErr w:type="gramStart"/>
      <w:r w:rsidRPr="006418ED">
        <w:rPr>
          <w:rFonts w:hint="eastAsia"/>
        </w:rPr>
        <w:t>还应闸述</w:t>
      </w:r>
      <w:proofErr w:type="gramEnd"/>
      <w:r w:rsidRPr="006418ED">
        <w:rPr>
          <w:rFonts w:hint="eastAsia"/>
        </w:rPr>
        <w:t>其排放地点的地形与高程等情况；</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3)</w:t>
      </w:r>
      <w:r w:rsidRPr="006418ED">
        <w:rPr>
          <w:rFonts w:hint="eastAsia"/>
        </w:rPr>
        <w:t xml:space="preserve"> 根据需要注明初平土石方工程量；</w:t>
      </w:r>
    </w:p>
    <w:p w:rsidR="00C84414" w:rsidRDefault="00C84414" w:rsidP="00C84414">
      <w:pPr>
        <w:pStyle w:val="aa"/>
        <w:spacing w:before="0" w:beforeAutospacing="0" w:after="0" w:afterAutospacing="0" w:line="240" w:lineRule="auto"/>
        <w:ind w:leftChars="365" w:left="1133" w:hangingChars="166" w:hanging="367"/>
      </w:pPr>
      <w:r w:rsidRPr="006418ED">
        <w:rPr>
          <w:rFonts w:hint="eastAsia"/>
          <w:b/>
          <w:bCs/>
        </w:rPr>
        <w:t>4)</w:t>
      </w:r>
      <w:r w:rsidRPr="006418ED">
        <w:rPr>
          <w:rFonts w:hint="eastAsia"/>
        </w:rPr>
        <w:t xml:space="preserve"> 防灾措施，如针对洪水、滑坡、潮汐及特殊工程地质(</w:t>
      </w:r>
      <w:proofErr w:type="gramStart"/>
      <w:r w:rsidRPr="006418ED">
        <w:rPr>
          <w:rFonts w:hint="eastAsia"/>
        </w:rPr>
        <w:t>湿暗性</w:t>
      </w:r>
      <w:proofErr w:type="gramEnd"/>
      <w:r w:rsidRPr="006418ED">
        <w:rPr>
          <w:rFonts w:hint="eastAsia"/>
        </w:rPr>
        <w:t>或膨胀性土)等的技术措施。</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bCs/>
        </w:rPr>
        <w:t>5</w:t>
      </w:r>
      <w:r w:rsidRPr="006418ED">
        <w:rPr>
          <w:rFonts w:hint="eastAsia"/>
        </w:rPr>
        <w:t xml:space="preserve"> 交通组织。</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1)</w:t>
      </w:r>
      <w:r w:rsidRPr="006418ED">
        <w:rPr>
          <w:rFonts w:hint="eastAsia"/>
        </w:rPr>
        <w:t xml:space="preserve"> 说明人流和车流的组织、路网结构、出入口、停车场(库)的布置及停车数量的确定；</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消防车道及高层建筑消防扑救场地的布置；</w:t>
      </w:r>
    </w:p>
    <w:p w:rsidR="00C84414" w:rsidRPr="006418ED" w:rsidRDefault="00C84414" w:rsidP="00C84414">
      <w:pPr>
        <w:pStyle w:val="aa"/>
        <w:spacing w:before="0" w:beforeAutospacing="0" w:after="0" w:afterAutospacing="0" w:line="240" w:lineRule="auto"/>
        <w:ind w:leftChars="211" w:left="1134" w:hangingChars="313" w:hanging="691"/>
      </w:pPr>
      <w:r w:rsidRPr="006418ED">
        <w:rPr>
          <w:rFonts w:hint="eastAsia"/>
          <w:b/>
          <w:bCs/>
        </w:rPr>
        <w:t xml:space="preserve"> </w:t>
      </w:r>
      <w:r>
        <w:rPr>
          <w:rFonts w:hint="eastAsia"/>
          <w:b/>
          <w:bCs/>
        </w:rPr>
        <w:t xml:space="preserve">  </w:t>
      </w:r>
      <w:r w:rsidRPr="006418ED">
        <w:rPr>
          <w:rFonts w:hint="eastAsia"/>
          <w:b/>
          <w:bCs/>
        </w:rPr>
        <w:t>3)</w:t>
      </w:r>
      <w:r w:rsidRPr="006418ED">
        <w:rPr>
          <w:rFonts w:hint="eastAsia"/>
        </w:rPr>
        <w:t xml:space="preserve"> 说明道路主要的设计技术条件(如主干道和次干道的路面宽度、路面类型、最大及最小纵坡等)。</w:t>
      </w:r>
    </w:p>
    <w:p w:rsidR="00C84414" w:rsidRPr="006418ED" w:rsidRDefault="00C84414" w:rsidP="00C84414">
      <w:pPr>
        <w:pStyle w:val="aa"/>
        <w:spacing w:before="0" w:beforeAutospacing="0" w:after="0" w:afterAutospacing="0" w:line="240" w:lineRule="auto"/>
        <w:ind w:firstLineChars="249" w:firstLine="550"/>
      </w:pPr>
      <w:r w:rsidRPr="006418ED">
        <w:rPr>
          <w:rFonts w:hint="eastAsia"/>
          <w:b/>
          <w:bCs/>
        </w:rPr>
        <w:t xml:space="preserve">6 </w:t>
      </w:r>
      <w:r w:rsidRPr="006418ED">
        <w:rPr>
          <w:rFonts w:hint="eastAsia"/>
        </w:rPr>
        <w:t>主要技术经济指标表(表3.2.2)。</w:t>
      </w:r>
    </w:p>
    <w:p w:rsidR="00C84414" w:rsidRPr="006418ED" w:rsidRDefault="00C84414" w:rsidP="00C84414">
      <w:pPr>
        <w:pStyle w:val="aa"/>
        <w:spacing w:before="0" w:beforeAutospacing="0" w:after="0" w:afterAutospacing="0" w:line="240" w:lineRule="auto"/>
        <w:ind w:firstLineChars="200" w:firstLine="442"/>
        <w:jc w:val="center"/>
        <w:rPr>
          <w:b/>
          <w:bCs/>
        </w:rPr>
      </w:pPr>
      <w:r w:rsidRPr="006418ED">
        <w:rPr>
          <w:rFonts w:hint="eastAsia"/>
          <w:b/>
          <w:bCs/>
        </w:rPr>
        <w:lastRenderedPageBreak/>
        <w:t xml:space="preserve">表3.2.2  </w:t>
      </w:r>
      <w:r>
        <w:rPr>
          <w:rFonts w:hint="eastAsia"/>
          <w:b/>
          <w:bCs/>
        </w:rPr>
        <w:t>民用建筑主</w:t>
      </w:r>
      <w:r w:rsidRPr="006418ED">
        <w:rPr>
          <w:rFonts w:hint="eastAsia"/>
          <w:b/>
          <w:bCs/>
        </w:rPr>
        <w:t>要技术经济指标表</w:t>
      </w:r>
    </w:p>
    <w:p w:rsidR="00C84414" w:rsidRPr="006418ED" w:rsidRDefault="00C84414" w:rsidP="00C84414">
      <w:pPr>
        <w:pStyle w:val="aa"/>
        <w:spacing w:before="0" w:beforeAutospacing="0" w:after="0" w:afterAutospacing="0" w:line="240" w:lineRule="auto"/>
        <w:ind w:firstLineChars="200" w:firstLine="440"/>
        <w:jc w:val="center"/>
      </w:pPr>
      <w:r>
        <w:rPr>
          <w:noProof/>
        </w:rPr>
        <w:drawing>
          <wp:inline distT="0" distB="0" distL="0" distR="0">
            <wp:extent cx="5048250" cy="2476500"/>
            <wp:effectExtent l="19050" t="0" r="0" b="0"/>
            <wp:docPr id="1" name="图片 13" descr="QQ截图2014100911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QQ截图20141009111138"/>
                    <pic:cNvPicPr>
                      <a:picLocks noChangeAspect="1" noChangeArrowheads="1"/>
                    </pic:cNvPicPr>
                  </pic:nvPicPr>
                  <pic:blipFill>
                    <a:blip r:embed="rId7"/>
                    <a:srcRect/>
                    <a:stretch>
                      <a:fillRect/>
                    </a:stretch>
                  </pic:blipFill>
                  <pic:spPr bwMode="auto">
                    <a:xfrm>
                      <a:off x="0" y="0"/>
                      <a:ext cx="5048250" cy="2476500"/>
                    </a:xfrm>
                    <a:prstGeom prst="rect">
                      <a:avLst/>
                    </a:prstGeom>
                    <a:noFill/>
                    <a:ln w="9525">
                      <a:noFill/>
                      <a:miter lim="800000"/>
                      <a:headEnd/>
                      <a:tailEnd/>
                    </a:ln>
                  </pic:spPr>
                </pic:pic>
              </a:graphicData>
            </a:graphic>
          </wp:inline>
        </w:drawing>
      </w:r>
    </w:p>
    <w:p w:rsidR="00C84414" w:rsidRPr="006418ED" w:rsidRDefault="00C84414" w:rsidP="00C84414">
      <w:pPr>
        <w:pStyle w:val="aa"/>
        <w:spacing w:before="0" w:beforeAutospacing="0" w:after="0" w:afterAutospacing="0" w:line="240" w:lineRule="auto"/>
        <w:ind w:leftChars="209" w:left="439" w:firstLineChars="200" w:firstLine="400"/>
        <w:rPr>
          <w:sz w:val="20"/>
          <w:szCs w:val="20"/>
        </w:rPr>
      </w:pPr>
      <w:r w:rsidRPr="006418ED">
        <w:rPr>
          <w:rFonts w:hint="eastAsia"/>
          <w:sz w:val="20"/>
          <w:szCs w:val="20"/>
        </w:rPr>
        <w:t>注：1 当工程项目(如城市居住区)有相应的规划设计规范时．技术经济指标的内容应按其执行；</w:t>
      </w:r>
    </w:p>
    <w:p w:rsidR="00C84414" w:rsidRPr="006418ED" w:rsidRDefault="00C84414" w:rsidP="00C84414">
      <w:pPr>
        <w:pStyle w:val="aa"/>
        <w:spacing w:before="0" w:beforeAutospacing="0" w:after="0" w:afterAutospacing="0" w:line="240" w:lineRule="auto"/>
        <w:ind w:leftChars="209" w:left="439" w:firstLineChars="150" w:firstLine="300"/>
        <w:rPr>
          <w:sz w:val="20"/>
          <w:szCs w:val="20"/>
        </w:rPr>
      </w:pPr>
      <w:r w:rsidRPr="006418ED">
        <w:rPr>
          <w:rFonts w:hint="eastAsia"/>
          <w:sz w:val="20"/>
          <w:szCs w:val="20"/>
        </w:rPr>
        <w:t xml:space="preserve"> </w:t>
      </w:r>
      <w:r>
        <w:rPr>
          <w:rFonts w:hint="eastAsia"/>
          <w:sz w:val="20"/>
          <w:szCs w:val="20"/>
        </w:rPr>
        <w:t xml:space="preserve">    </w:t>
      </w:r>
      <w:r w:rsidRPr="006418ED">
        <w:rPr>
          <w:rFonts w:hint="eastAsia"/>
          <w:sz w:val="20"/>
          <w:szCs w:val="20"/>
        </w:rPr>
        <w:t>2 计算容积率时，通常不包括±0.00以下地下建筑面积。</w:t>
      </w:r>
    </w:p>
    <w:p w:rsidR="00C84414" w:rsidRPr="006418ED" w:rsidRDefault="00C84414" w:rsidP="00C84414">
      <w:pPr>
        <w:pStyle w:val="aa"/>
        <w:spacing w:before="0" w:beforeAutospacing="0" w:after="0" w:afterAutospacing="0" w:line="240" w:lineRule="auto"/>
      </w:pPr>
      <w:r w:rsidRPr="006418ED">
        <w:rPr>
          <w:rFonts w:hint="eastAsia"/>
          <w:b/>
          <w:bCs/>
        </w:rPr>
        <w:t>3.2.3</w:t>
      </w:r>
      <w:r w:rsidRPr="006418ED">
        <w:rPr>
          <w:rFonts w:hint="eastAsia"/>
        </w:rPr>
        <w:t xml:space="preserve"> 设计图纸。 </w:t>
      </w:r>
    </w:p>
    <w:p w:rsidR="00C84414" w:rsidRPr="006418ED" w:rsidRDefault="00C84414" w:rsidP="00C84414">
      <w:pPr>
        <w:pStyle w:val="aa"/>
        <w:spacing w:before="0" w:beforeAutospacing="0" w:after="0" w:afterAutospacing="0" w:line="240" w:lineRule="auto"/>
        <w:ind w:firstLineChars="196" w:firstLine="433"/>
      </w:pPr>
      <w:r w:rsidRPr="006418ED">
        <w:rPr>
          <w:rFonts w:hint="eastAsia"/>
          <w:b/>
          <w:bCs/>
        </w:rPr>
        <w:t xml:space="preserve"> 1</w:t>
      </w:r>
      <w:r w:rsidRPr="006418ED">
        <w:rPr>
          <w:rFonts w:hint="eastAsia"/>
        </w:rPr>
        <w:t xml:space="preserve"> 区域位置图(根据需要绘制)。</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总平面图。</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保留的地形和地物；</w:t>
      </w:r>
    </w:p>
    <w:p w:rsidR="00C84414" w:rsidRPr="006418ED" w:rsidRDefault="00C84414" w:rsidP="00C84414">
      <w:pPr>
        <w:pStyle w:val="aa"/>
        <w:spacing w:before="0" w:beforeAutospacing="0" w:after="0" w:afterAutospacing="0" w:line="240" w:lineRule="auto"/>
        <w:ind w:leftChars="211" w:left="1134" w:hangingChars="313" w:hanging="691"/>
      </w:pPr>
      <w:r w:rsidRPr="006418ED">
        <w:rPr>
          <w:rFonts w:hint="eastAsia"/>
          <w:b/>
          <w:bCs/>
        </w:rPr>
        <w:t xml:space="preserve"> </w:t>
      </w:r>
      <w:r>
        <w:rPr>
          <w:rFonts w:hint="eastAsia"/>
          <w:b/>
          <w:bCs/>
        </w:rPr>
        <w:t xml:space="preserve"> </w:t>
      </w:r>
      <w:r w:rsidRPr="006418ED">
        <w:rPr>
          <w:rFonts w:hint="eastAsia"/>
          <w:b/>
          <w:bCs/>
        </w:rPr>
        <w:t xml:space="preserve"> 2)</w:t>
      </w:r>
      <w:r w:rsidRPr="006418ED">
        <w:rPr>
          <w:rFonts w:hint="eastAsia"/>
        </w:rPr>
        <w:t xml:space="preserve"> 测量坐标网、坐标值，场地范围的测量坐标(或定位尺寸)，道路红线、建筑控制线，用地红线；</w:t>
      </w:r>
    </w:p>
    <w:p w:rsidR="00C84414" w:rsidRPr="006418ED" w:rsidRDefault="00C84414" w:rsidP="00C84414">
      <w:pPr>
        <w:pStyle w:val="aa"/>
        <w:spacing w:before="0" w:beforeAutospacing="0" w:after="0" w:afterAutospacing="0" w:line="240" w:lineRule="auto"/>
        <w:ind w:leftChars="314" w:left="1134" w:hangingChars="215" w:hanging="475"/>
      </w:pPr>
      <w:r w:rsidRPr="006418ED">
        <w:rPr>
          <w:rFonts w:hint="eastAsia"/>
          <w:b/>
          <w:bCs/>
        </w:rPr>
        <w:t xml:space="preserve"> 3) </w:t>
      </w:r>
      <w:r w:rsidRPr="006418ED">
        <w:rPr>
          <w:rFonts w:hint="eastAsia"/>
        </w:rPr>
        <w:t>场地四邻原有及规划的道路、绿化带等的位置(主要坐标或定位尺寸)和主要建筑物及构筑物的位置、名称、层数、间距；</w:t>
      </w:r>
    </w:p>
    <w:p w:rsidR="00C84414" w:rsidRPr="006418ED" w:rsidRDefault="00C84414" w:rsidP="00C84414">
      <w:pPr>
        <w:pStyle w:val="aa"/>
        <w:spacing w:before="0" w:beforeAutospacing="0" w:after="0" w:afterAutospacing="0" w:line="240" w:lineRule="auto"/>
        <w:ind w:leftChars="211" w:left="1134" w:hangingChars="313" w:hanging="691"/>
      </w:pPr>
      <w:r w:rsidRPr="006418ED">
        <w:rPr>
          <w:rFonts w:hint="eastAsia"/>
          <w:b/>
          <w:bCs/>
        </w:rPr>
        <w:t xml:space="preserve"> </w:t>
      </w:r>
      <w:r>
        <w:rPr>
          <w:rFonts w:hint="eastAsia"/>
          <w:b/>
          <w:bCs/>
        </w:rPr>
        <w:t xml:space="preserve">  </w:t>
      </w:r>
      <w:r w:rsidRPr="006418ED">
        <w:rPr>
          <w:rFonts w:hint="eastAsia"/>
          <w:b/>
          <w:bCs/>
        </w:rPr>
        <w:t>4)</w:t>
      </w:r>
      <w:r w:rsidRPr="006418ED">
        <w:rPr>
          <w:rFonts w:hint="eastAsia"/>
        </w:rPr>
        <w:t xml:space="preserve"> 建筑物、构筑物的位置(人防工程、地下车库、油库、贮水池等隐蔽工程用虚线表示)与各</w:t>
      </w:r>
      <w:proofErr w:type="gramStart"/>
      <w:r w:rsidRPr="006418ED">
        <w:rPr>
          <w:rFonts w:hint="eastAsia"/>
        </w:rPr>
        <w:t>类控制</w:t>
      </w:r>
      <w:proofErr w:type="gramEnd"/>
      <w:r w:rsidRPr="006418ED">
        <w:rPr>
          <w:rFonts w:hint="eastAsia"/>
        </w:rPr>
        <w:t>线的距离，其中主要建筑物、构筑物应标注坐标(或定位尺寸)、与相邻建筑物之间的距离及建筑物总尺寸、名称(或编号)、层数；</w:t>
      </w:r>
    </w:p>
    <w:p w:rsidR="00C84414" w:rsidRPr="006418ED" w:rsidRDefault="00C84414" w:rsidP="00C84414">
      <w:pPr>
        <w:pStyle w:val="aa"/>
        <w:spacing w:before="0" w:beforeAutospacing="0" w:after="0" w:afterAutospacing="0" w:line="240" w:lineRule="auto"/>
        <w:ind w:leftChars="211" w:left="1134" w:hangingChars="313" w:hanging="691"/>
      </w:pP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道路、广场的主要坐标(或定位尺寸)，停车场及停车位、消防车道及高层建筑消防扑救场地的布置，必要时加</w:t>
      </w:r>
      <w:proofErr w:type="gramStart"/>
      <w:r w:rsidRPr="006418ED">
        <w:rPr>
          <w:rFonts w:hint="eastAsia"/>
        </w:rPr>
        <w:t>绘交通</w:t>
      </w:r>
      <w:proofErr w:type="gramEnd"/>
      <w:r w:rsidRPr="006418ED">
        <w:rPr>
          <w:rFonts w:hint="eastAsia"/>
        </w:rPr>
        <w:t>流线示意；</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6)</w:t>
      </w:r>
      <w:r w:rsidRPr="006418ED">
        <w:rPr>
          <w:rFonts w:hint="eastAsia"/>
        </w:rPr>
        <w:t xml:space="preserve"> 绿化、景观及休闲设施的布置示意，并表示出护坡、挡土墙，排水沟等；</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7)</w:t>
      </w:r>
      <w:r w:rsidRPr="006418ED">
        <w:rPr>
          <w:rFonts w:hint="eastAsia"/>
        </w:rPr>
        <w:t xml:space="preserve"> 指北针或风玫瑰图；</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8)</w:t>
      </w:r>
      <w:r w:rsidRPr="006418ED">
        <w:rPr>
          <w:rFonts w:hint="eastAsia"/>
        </w:rPr>
        <w:t xml:space="preserve"> 主要技术经济指标表(表3.2.2)；</w:t>
      </w:r>
    </w:p>
    <w:p w:rsidR="00C84414" w:rsidRDefault="00C84414" w:rsidP="00C84414">
      <w:pPr>
        <w:pStyle w:val="aa"/>
        <w:spacing w:before="0" w:beforeAutospacing="0" w:after="0" w:afterAutospacing="0" w:line="240" w:lineRule="auto"/>
        <w:ind w:leftChars="211" w:left="1134" w:hangingChars="313" w:hanging="691"/>
      </w:pPr>
      <w:r w:rsidRPr="006418ED">
        <w:rPr>
          <w:rFonts w:hint="eastAsia"/>
          <w:b/>
          <w:bCs/>
        </w:rPr>
        <w:t xml:space="preserve">  </w:t>
      </w:r>
      <w:r>
        <w:rPr>
          <w:rFonts w:hint="eastAsia"/>
          <w:b/>
          <w:bCs/>
        </w:rPr>
        <w:t xml:space="preserve"> </w:t>
      </w:r>
      <w:r w:rsidRPr="006418ED">
        <w:rPr>
          <w:rFonts w:hint="eastAsia"/>
          <w:b/>
          <w:bCs/>
        </w:rPr>
        <w:t xml:space="preserve">9) </w:t>
      </w:r>
      <w:r w:rsidRPr="006418ED">
        <w:rPr>
          <w:rFonts w:hint="eastAsia"/>
        </w:rPr>
        <w:t>说明栏内注写：尺寸单位、比例、地形图的测绘单位、日期，坐标及高程系统名称(如为场地建筑</w:t>
      </w:r>
      <w:proofErr w:type="gramStart"/>
      <w:r w:rsidRPr="006418ED">
        <w:rPr>
          <w:rFonts w:hint="eastAsia"/>
        </w:rPr>
        <w:t>坐标网</w:t>
      </w:r>
      <w:proofErr w:type="gramEnd"/>
      <w:r w:rsidRPr="006418ED">
        <w:rPr>
          <w:rFonts w:hint="eastAsia"/>
        </w:rPr>
        <w:t>时，应说明其与测量</w:t>
      </w:r>
      <w:proofErr w:type="gramStart"/>
      <w:r w:rsidRPr="006418ED">
        <w:rPr>
          <w:rFonts w:hint="eastAsia"/>
        </w:rPr>
        <w:t>坐标网</w:t>
      </w:r>
      <w:proofErr w:type="gramEnd"/>
      <w:r w:rsidRPr="006418ED">
        <w:rPr>
          <w:rFonts w:hint="eastAsia"/>
        </w:rPr>
        <w:t>的换算关系)，补充图例及其他必要的说明等。</w:t>
      </w:r>
    </w:p>
    <w:p w:rsidR="00C84414" w:rsidRPr="006418ED" w:rsidRDefault="00C84414" w:rsidP="00C84414">
      <w:pPr>
        <w:pStyle w:val="aa"/>
        <w:spacing w:before="0" w:beforeAutospacing="0" w:after="0" w:afterAutospacing="0" w:line="240" w:lineRule="auto"/>
        <w:ind w:leftChars="263" w:left="1131" w:hangingChars="262" w:hanging="579"/>
      </w:pPr>
      <w:r w:rsidRPr="006418ED">
        <w:rPr>
          <w:rFonts w:hint="eastAsia"/>
          <w:b/>
          <w:bCs/>
        </w:rPr>
        <w:t>3</w:t>
      </w:r>
      <w:r w:rsidRPr="006418ED">
        <w:rPr>
          <w:rFonts w:hint="eastAsia"/>
        </w:rPr>
        <w:t xml:space="preserve"> 竖向布置图。</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场地范围的测量坐标值(或定位尺寸)；</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2)</w:t>
      </w:r>
      <w:r w:rsidRPr="006418ED">
        <w:rPr>
          <w:rFonts w:hint="eastAsia"/>
        </w:rPr>
        <w:t xml:space="preserve"> 场地四邻的道路、地面、水面，及关键性标高(如道路出入口)；</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3)</w:t>
      </w:r>
      <w:r w:rsidRPr="006418ED">
        <w:rPr>
          <w:rFonts w:hint="eastAsia"/>
        </w:rPr>
        <w:t xml:space="preserve"> 保留的地形、地物；</w:t>
      </w:r>
    </w:p>
    <w:p w:rsidR="00C84414" w:rsidRPr="006418ED" w:rsidRDefault="00C84414" w:rsidP="00C84414">
      <w:pPr>
        <w:pStyle w:val="aa"/>
        <w:spacing w:before="0" w:beforeAutospacing="0" w:after="0" w:afterAutospacing="0" w:line="240" w:lineRule="auto"/>
        <w:ind w:leftChars="211" w:left="1134" w:hangingChars="313" w:hanging="691"/>
      </w:pPr>
      <w:r w:rsidRPr="006418ED">
        <w:rPr>
          <w:rFonts w:hint="eastAsia"/>
          <w:b/>
          <w:bCs/>
        </w:rPr>
        <w:t xml:space="preserve"> </w:t>
      </w:r>
      <w:r>
        <w:rPr>
          <w:rFonts w:hint="eastAsia"/>
          <w:b/>
          <w:bCs/>
        </w:rPr>
        <w:t xml:space="preserve">  </w:t>
      </w:r>
      <w:r w:rsidRPr="006418ED">
        <w:rPr>
          <w:rFonts w:hint="eastAsia"/>
          <w:b/>
          <w:bCs/>
        </w:rPr>
        <w:t>4)</w:t>
      </w:r>
      <w:r w:rsidRPr="006418ED">
        <w:rPr>
          <w:rFonts w:hint="eastAsia"/>
        </w:rPr>
        <w:t xml:space="preserve"> 建筑物、构筑物的位置名称(或编号)， 主要建筑物和构筑物的室内外设计标高、层数，有严格限制的建筑物、构筑物高度；</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5)</w:t>
      </w:r>
      <w:r w:rsidRPr="006418ED">
        <w:rPr>
          <w:rFonts w:hint="eastAsia"/>
        </w:rPr>
        <w:t xml:space="preserve"> 主要道路、广场的起点、变坡点、转折点和终点的设计标高，以及场地的控制性标高；</w:t>
      </w:r>
    </w:p>
    <w:p w:rsidR="00C84414" w:rsidRPr="006418ED" w:rsidRDefault="00C84414" w:rsidP="00C84414">
      <w:pPr>
        <w:pStyle w:val="aa"/>
        <w:spacing w:before="0" w:beforeAutospacing="0" w:after="0" w:afterAutospacing="0" w:line="240" w:lineRule="auto"/>
        <w:ind w:firstLineChars="298" w:firstLine="658"/>
      </w:pPr>
      <w:r w:rsidRPr="006418ED">
        <w:rPr>
          <w:rFonts w:hint="eastAsia"/>
          <w:b/>
          <w:bCs/>
        </w:rPr>
        <w:lastRenderedPageBreak/>
        <w:t xml:space="preserve"> 6)</w:t>
      </w:r>
      <w:r w:rsidRPr="006418ED">
        <w:rPr>
          <w:rFonts w:hint="eastAsia"/>
        </w:rPr>
        <w:t xml:space="preserve"> 用箭头或等高线表示地面坡向，并表示出护坡、挡土墙、排水沟等；</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7)</w:t>
      </w:r>
      <w:r w:rsidRPr="006418ED">
        <w:rPr>
          <w:rFonts w:hint="eastAsia"/>
        </w:rPr>
        <w:t xml:space="preserve"> 指北针；</w:t>
      </w:r>
    </w:p>
    <w:p w:rsidR="00C84414" w:rsidRPr="006418ED" w:rsidRDefault="00C84414" w:rsidP="00C84414">
      <w:pPr>
        <w:pStyle w:val="aa"/>
        <w:spacing w:before="0" w:beforeAutospacing="0" w:after="0" w:afterAutospacing="0" w:line="240" w:lineRule="auto"/>
        <w:ind w:firstLineChars="347" w:firstLine="766"/>
      </w:pPr>
      <w:r w:rsidRPr="006418ED">
        <w:rPr>
          <w:rFonts w:hint="eastAsia"/>
          <w:b/>
          <w:bCs/>
        </w:rPr>
        <w:t>8)</w:t>
      </w:r>
      <w:r w:rsidRPr="006418ED">
        <w:rPr>
          <w:rFonts w:hint="eastAsia"/>
        </w:rPr>
        <w:t xml:space="preserve"> 注明：尺寸单位、比例、补充图例；</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9)</w:t>
      </w:r>
      <w:r w:rsidRPr="006418ED">
        <w:rPr>
          <w:rFonts w:hint="eastAsia"/>
        </w:rPr>
        <w:t xml:space="preserve"> 本图可视工程的具体情况与总平面图合并；</w:t>
      </w:r>
    </w:p>
    <w:p w:rsidR="00C84414" w:rsidRPr="006418ED" w:rsidRDefault="00C84414" w:rsidP="00C84414">
      <w:pPr>
        <w:pStyle w:val="aa"/>
        <w:spacing w:before="0" w:beforeAutospacing="0" w:after="0" w:afterAutospacing="0" w:line="240" w:lineRule="auto"/>
        <w:ind w:firstLineChars="200" w:firstLine="442"/>
      </w:pPr>
      <w:r w:rsidRPr="006418ED">
        <w:rPr>
          <w:rFonts w:hint="eastAsia"/>
          <w:b/>
          <w:bCs/>
        </w:rPr>
        <w:t xml:space="preserve"> </w:t>
      </w:r>
      <w:r>
        <w:rPr>
          <w:rFonts w:hint="eastAsia"/>
          <w:b/>
          <w:bCs/>
        </w:rPr>
        <w:t xml:space="preserve"> </w:t>
      </w:r>
      <w:r w:rsidRPr="006418ED">
        <w:rPr>
          <w:rFonts w:hint="eastAsia"/>
          <w:b/>
          <w:bCs/>
        </w:rPr>
        <w:t>10)</w:t>
      </w:r>
      <w:r w:rsidRPr="006418ED">
        <w:rPr>
          <w:rFonts w:hint="eastAsia"/>
        </w:rPr>
        <w:t xml:space="preserve"> 根据需要利用竖向布置图绘制上方图及计算初平上方工程量。</w:t>
      </w:r>
    </w:p>
    <w:p w:rsidR="00C84414" w:rsidRPr="006418ED" w:rsidRDefault="00C84414" w:rsidP="00C84414">
      <w:pPr>
        <w:pStyle w:val="aa"/>
        <w:spacing w:before="0" w:beforeAutospacing="0" w:after="0" w:afterAutospacing="0" w:line="240" w:lineRule="auto"/>
        <w:ind w:firstLineChars="200" w:firstLine="440"/>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18" w:name="_Toc262812996"/>
      <w:bookmarkStart w:id="19" w:name="_Toc409293206"/>
      <w:r w:rsidRPr="006418ED">
        <w:rPr>
          <w:rFonts w:hint="eastAsia"/>
          <w:b/>
          <w:bCs/>
          <w:sz w:val="24"/>
          <w:szCs w:val="24"/>
        </w:rPr>
        <w:t>3.3建 筑</w:t>
      </w:r>
      <w:bookmarkEnd w:id="18"/>
      <w:bookmarkEnd w:id="19"/>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3.3.1</w:t>
      </w:r>
      <w:r w:rsidRPr="006418ED">
        <w:rPr>
          <w:rFonts w:hint="eastAsia"/>
        </w:rPr>
        <w:t xml:space="preserve"> 在初步设计（总体设计）阶段，建筑专业设计文件应包括设计说明书和设计图纸。</w:t>
      </w:r>
    </w:p>
    <w:p w:rsidR="00C84414" w:rsidRDefault="00C84414" w:rsidP="00C84414">
      <w:pPr>
        <w:pStyle w:val="aa"/>
        <w:spacing w:before="0" w:beforeAutospacing="0" w:after="0" w:afterAutospacing="0" w:line="240" w:lineRule="auto"/>
      </w:pPr>
      <w:r w:rsidRPr="006418ED">
        <w:rPr>
          <w:rFonts w:hint="eastAsia"/>
          <w:b/>
          <w:bCs/>
        </w:rPr>
        <w:t>3.3.2</w:t>
      </w:r>
      <w:r w:rsidRPr="006418ED">
        <w:rPr>
          <w:rFonts w:hint="eastAsia"/>
        </w:rPr>
        <w:t xml:space="preserve"> 设计说明书。</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设计依据。</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摘述设计任务书和其他依据性资料中与建筑专业有关的主要内容；</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设计所执行的主要法规和所采用的主要标准(包括标准的名称、编号、年号和版本号)。</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2</w:t>
      </w:r>
      <w:r w:rsidRPr="006418ED">
        <w:rPr>
          <w:rFonts w:hint="eastAsia"/>
        </w:rPr>
        <w:t xml:space="preserve"> 设计概述。</w:t>
      </w:r>
    </w:p>
    <w:p w:rsidR="00C84414" w:rsidRPr="006418ED" w:rsidRDefault="00C84414" w:rsidP="00C84414">
      <w:pPr>
        <w:pStyle w:val="aa"/>
        <w:spacing w:before="0" w:beforeAutospacing="0" w:after="0" w:afterAutospacing="0" w:line="240" w:lineRule="auto"/>
        <w:ind w:leftChars="369" w:left="1135" w:hangingChars="163" w:hanging="360"/>
      </w:pPr>
      <w:r w:rsidRPr="006418ED">
        <w:rPr>
          <w:rFonts w:hint="eastAsia"/>
          <w:b/>
          <w:bCs/>
        </w:rPr>
        <w:t>1)</w:t>
      </w:r>
      <w:r w:rsidRPr="006418ED">
        <w:rPr>
          <w:rFonts w:hint="eastAsia"/>
        </w:rPr>
        <w:t xml:space="preserve"> 表述建筑的主要特征，如建筑总面积、建筑占地面积、建筑层数和总高、建筑防火类别、耐火等级、设计使用年限、地震基本烈度、主要结构选型、人防类别和防护等级、地下室防水等级、屋面防水等级等；</w:t>
      </w:r>
    </w:p>
    <w:p w:rsidR="00C84414" w:rsidRDefault="00C84414" w:rsidP="00C84414">
      <w:pPr>
        <w:pStyle w:val="p0"/>
        <w:ind w:left="1133" w:hangingChars="513" w:hanging="1133"/>
        <w:jc w:val="left"/>
        <w:rPr>
          <w:rFonts w:ascii="宋体" w:hAnsi="宋体" w:cs="宋体"/>
          <w:color w:val="auto"/>
          <w:sz w:val="22"/>
          <w:szCs w:val="22"/>
          <w:u w:val="single"/>
        </w:rPr>
      </w:pP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2)</w:t>
      </w:r>
      <w:r>
        <w:rPr>
          <w:rFonts w:ascii="宋体" w:hAnsi="宋体" w:cs="宋体" w:hint="eastAsia"/>
          <w:b/>
          <w:bCs/>
          <w:color w:val="auto"/>
          <w:sz w:val="22"/>
          <w:szCs w:val="22"/>
        </w:rPr>
        <w:t xml:space="preserve"> </w:t>
      </w:r>
      <w:r w:rsidRPr="006418ED">
        <w:rPr>
          <w:rFonts w:ascii="宋体" w:hAnsi="宋体" w:cs="宋体" w:hint="eastAsia"/>
          <w:color w:val="auto"/>
          <w:sz w:val="22"/>
          <w:szCs w:val="22"/>
          <w:u w:val="single"/>
        </w:rPr>
        <w:t>简述有关</w:t>
      </w:r>
      <w:r>
        <w:rPr>
          <w:rFonts w:ascii="宋体" w:hAnsi="宋体" w:cs="宋体" w:hint="eastAsia"/>
          <w:color w:val="auto"/>
          <w:sz w:val="22"/>
          <w:szCs w:val="22"/>
          <w:u w:val="single"/>
        </w:rPr>
        <w:t>业主任务书中</w:t>
      </w:r>
      <w:r w:rsidRPr="006418ED">
        <w:rPr>
          <w:rFonts w:ascii="宋体" w:hAnsi="宋体" w:cs="宋体" w:hint="eastAsia"/>
          <w:color w:val="auto"/>
          <w:sz w:val="22"/>
          <w:szCs w:val="22"/>
          <w:u w:val="single"/>
        </w:rPr>
        <w:t>对项目的装配要求，包括采用装配整体式的建筑面积和预制装配率；</w:t>
      </w:r>
    </w:p>
    <w:p w:rsidR="00C84414" w:rsidRDefault="00C84414" w:rsidP="00C84414">
      <w:pPr>
        <w:pStyle w:val="p0"/>
        <w:ind w:leftChars="365" w:left="1117" w:hangingChars="159" w:hanging="351"/>
        <w:jc w:val="left"/>
        <w:rPr>
          <w:rFonts w:ascii="宋体" w:hAnsi="宋体" w:cs="宋体"/>
          <w:color w:val="auto"/>
          <w:sz w:val="22"/>
          <w:szCs w:val="22"/>
        </w:rPr>
      </w:pPr>
      <w:r w:rsidRPr="006418ED">
        <w:rPr>
          <w:rFonts w:ascii="宋体" w:hAnsi="宋体" w:cs="宋体" w:hint="eastAsia"/>
          <w:b/>
          <w:bCs/>
          <w:color w:val="auto"/>
          <w:sz w:val="22"/>
          <w:szCs w:val="22"/>
        </w:rPr>
        <w:t xml:space="preserve">3) </w:t>
      </w:r>
      <w:r w:rsidRPr="006418ED">
        <w:rPr>
          <w:rFonts w:ascii="宋体" w:hAnsi="宋体" w:cs="宋体" w:hint="eastAsia"/>
          <w:color w:val="auto"/>
          <w:sz w:val="22"/>
          <w:szCs w:val="22"/>
        </w:rPr>
        <w:t>概述建筑物使用功能和工艺要求；</w:t>
      </w:r>
    </w:p>
    <w:p w:rsidR="00C84414" w:rsidRPr="006418ED" w:rsidRDefault="00C84414" w:rsidP="00C84414">
      <w:pPr>
        <w:pStyle w:val="p0"/>
        <w:ind w:leftChars="365" w:left="1117" w:hangingChars="159" w:hanging="351"/>
        <w:jc w:val="left"/>
        <w:rPr>
          <w:rFonts w:ascii="宋体" w:hAnsi="宋体" w:cs="宋体"/>
          <w:color w:val="auto"/>
          <w:sz w:val="22"/>
          <w:szCs w:val="22"/>
        </w:rPr>
      </w:pPr>
      <w:r w:rsidRPr="006418ED">
        <w:rPr>
          <w:rFonts w:ascii="宋体" w:hAnsi="宋体" w:cs="宋体" w:hint="eastAsia"/>
          <w:b/>
          <w:bCs/>
          <w:color w:val="auto"/>
          <w:sz w:val="22"/>
          <w:szCs w:val="22"/>
        </w:rPr>
        <w:t xml:space="preserve">4) </w:t>
      </w:r>
      <w:r w:rsidRPr="006418ED">
        <w:rPr>
          <w:rFonts w:ascii="宋体" w:hAnsi="宋体" w:cs="宋体" w:hint="eastAsia"/>
          <w:color w:val="auto"/>
          <w:sz w:val="22"/>
          <w:szCs w:val="22"/>
        </w:rPr>
        <w:t>简述建筑的功能分区、平面布局、立面造型及与周围环境的关系；</w:t>
      </w:r>
    </w:p>
    <w:p w:rsidR="00C84414" w:rsidRDefault="00C84414" w:rsidP="00C84414">
      <w:pPr>
        <w:pStyle w:val="p0"/>
        <w:jc w:val="left"/>
        <w:rPr>
          <w:rFonts w:ascii="宋体" w:hAnsi="宋体" w:cs="宋体"/>
          <w:color w:val="auto"/>
          <w:sz w:val="22"/>
          <w:szCs w:val="22"/>
          <w:u w:val="single"/>
        </w:rPr>
      </w:pP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 xml:space="preserve">5) </w:t>
      </w:r>
      <w:r w:rsidRPr="006418ED">
        <w:rPr>
          <w:rFonts w:ascii="宋体" w:hAnsi="宋体" w:cs="宋体" w:hint="eastAsia"/>
          <w:color w:val="auto"/>
          <w:sz w:val="22"/>
          <w:szCs w:val="22"/>
          <w:u w:val="single"/>
        </w:rPr>
        <w:t>说明项目中采用装配整体式建筑单体的分布情况以及单体中预制构件的使用情况；</w:t>
      </w:r>
    </w:p>
    <w:p w:rsidR="00C84414" w:rsidRDefault="00C84414" w:rsidP="00C84414">
      <w:pPr>
        <w:pStyle w:val="p0"/>
        <w:ind w:leftChars="369" w:left="1135" w:hangingChars="163" w:hanging="360"/>
        <w:jc w:val="left"/>
        <w:rPr>
          <w:rFonts w:ascii="宋体" w:hAnsi="宋体" w:cs="宋体"/>
          <w:color w:val="auto"/>
          <w:sz w:val="22"/>
          <w:szCs w:val="22"/>
        </w:rPr>
      </w:pPr>
      <w:r w:rsidRPr="006418ED">
        <w:rPr>
          <w:rFonts w:ascii="宋体" w:hAnsi="宋体" w:cs="宋体" w:hint="eastAsia"/>
          <w:b/>
          <w:bCs/>
          <w:color w:val="auto"/>
          <w:sz w:val="22"/>
          <w:szCs w:val="22"/>
        </w:rPr>
        <w:t>6)</w:t>
      </w:r>
      <w:r w:rsidRPr="006418ED">
        <w:rPr>
          <w:rFonts w:ascii="宋体" w:hAnsi="宋体" w:cs="宋体" w:hint="eastAsia"/>
          <w:color w:val="auto"/>
          <w:sz w:val="22"/>
          <w:szCs w:val="22"/>
        </w:rPr>
        <w:t xml:space="preserve"> 简述建筑的交通组织、垂直交通设施(楼梯、电梯、自动扶梯)的布局，以及所采用的电梯、自动扶梯的功能、数量和吨位、速度等参数；</w:t>
      </w:r>
    </w:p>
    <w:p w:rsidR="00C84414" w:rsidRDefault="00C84414" w:rsidP="00C84414">
      <w:pPr>
        <w:pStyle w:val="p0"/>
        <w:ind w:leftChars="369" w:left="1135" w:hangingChars="163" w:hanging="360"/>
        <w:jc w:val="left"/>
        <w:rPr>
          <w:rFonts w:ascii="宋体" w:hAnsi="宋体" w:cs="宋体"/>
          <w:color w:val="auto"/>
          <w:sz w:val="22"/>
          <w:szCs w:val="22"/>
        </w:rPr>
      </w:pPr>
      <w:r w:rsidRPr="006418ED">
        <w:rPr>
          <w:rFonts w:ascii="宋体" w:hAnsi="宋体" w:cs="宋体" w:hint="eastAsia"/>
          <w:b/>
          <w:bCs/>
          <w:color w:val="auto"/>
          <w:sz w:val="22"/>
          <w:szCs w:val="22"/>
        </w:rPr>
        <w:t xml:space="preserve">7) </w:t>
      </w:r>
      <w:r w:rsidRPr="006418ED">
        <w:rPr>
          <w:rFonts w:ascii="宋体" w:hAnsi="宋体" w:cs="宋体" w:hint="eastAsia"/>
          <w:color w:val="auto"/>
          <w:sz w:val="22"/>
          <w:szCs w:val="22"/>
        </w:rPr>
        <w:t>无障碍、智能化、人防等方面的设计要求和内容以及所采取的特殊技术措施；</w:t>
      </w:r>
    </w:p>
    <w:p w:rsidR="00C84414" w:rsidRDefault="00C84414" w:rsidP="00C84414">
      <w:pPr>
        <w:pStyle w:val="p0"/>
        <w:ind w:leftChars="369" w:left="1135" w:hangingChars="163" w:hanging="360"/>
        <w:jc w:val="left"/>
        <w:rPr>
          <w:rFonts w:ascii="宋体" w:hAnsi="宋体" w:cs="宋体"/>
          <w:color w:val="auto"/>
          <w:sz w:val="22"/>
          <w:szCs w:val="22"/>
        </w:rPr>
      </w:pPr>
      <w:r w:rsidRPr="006418ED">
        <w:rPr>
          <w:rFonts w:ascii="宋体" w:hAnsi="宋体" w:cs="宋体" w:hint="eastAsia"/>
          <w:b/>
          <w:bCs/>
          <w:color w:val="auto"/>
          <w:sz w:val="22"/>
          <w:szCs w:val="22"/>
        </w:rPr>
        <w:t xml:space="preserve">8) </w:t>
      </w:r>
      <w:r w:rsidRPr="006418ED">
        <w:rPr>
          <w:rFonts w:ascii="宋体" w:hAnsi="宋体" w:cs="宋体" w:hint="eastAsia"/>
          <w:color w:val="auto"/>
          <w:sz w:val="22"/>
          <w:szCs w:val="22"/>
        </w:rPr>
        <w:t>主要技术经济指标包括能反映建筑规模的总建筑面积以及诸如住宅的套型和套数、旅馆的房间数和床位数、医院的门诊人次和住院部的病床数、车库的停车位数量等；</w:t>
      </w:r>
      <w:r w:rsidRPr="006418ED">
        <w:rPr>
          <w:rFonts w:ascii="宋体" w:hAnsi="宋体" w:cs="宋体" w:hint="eastAsia"/>
          <w:color w:val="auto"/>
          <w:sz w:val="22"/>
          <w:szCs w:val="22"/>
          <w:u w:val="single"/>
        </w:rPr>
        <w:t>各装配整体式建筑单体的建筑面积统计，</w:t>
      </w:r>
      <w:r w:rsidRPr="00795866">
        <w:rPr>
          <w:rFonts w:ascii="宋体" w:hAnsi="宋体" w:cs="宋体" w:hint="eastAsia"/>
          <w:color w:val="auto"/>
          <w:sz w:val="22"/>
          <w:szCs w:val="22"/>
          <w:u w:val="single"/>
        </w:rPr>
        <w:t>如有预制外墙满足不计</w:t>
      </w:r>
      <w:proofErr w:type="gramStart"/>
      <w:r w:rsidRPr="00795866">
        <w:rPr>
          <w:rFonts w:ascii="宋体" w:hAnsi="宋体" w:cs="宋体" w:hint="eastAsia"/>
          <w:color w:val="auto"/>
          <w:sz w:val="22"/>
          <w:szCs w:val="22"/>
          <w:u w:val="single"/>
        </w:rPr>
        <w:t>入规划</w:t>
      </w:r>
      <w:proofErr w:type="gramEnd"/>
      <w:r w:rsidRPr="00795866">
        <w:rPr>
          <w:rFonts w:ascii="宋体" w:hAnsi="宋体" w:cs="宋体" w:hint="eastAsia"/>
          <w:color w:val="auto"/>
          <w:sz w:val="22"/>
          <w:szCs w:val="22"/>
          <w:u w:val="single"/>
        </w:rPr>
        <w:t>容积率的条件，</w:t>
      </w:r>
      <w:r>
        <w:rPr>
          <w:rFonts w:ascii="宋体" w:hAnsi="宋体" w:cs="宋体" w:hint="eastAsia"/>
          <w:color w:val="auto"/>
          <w:sz w:val="22"/>
          <w:szCs w:val="22"/>
          <w:u w:val="single"/>
        </w:rPr>
        <w:t>需列出各单体中该部分面积，并提供预制外墙面积计算过程</w:t>
      </w:r>
      <w:r w:rsidRPr="006418ED">
        <w:rPr>
          <w:rFonts w:ascii="宋体" w:hAnsi="宋体" w:cs="宋体" w:hint="eastAsia"/>
          <w:color w:val="auto"/>
          <w:sz w:val="22"/>
          <w:szCs w:val="22"/>
          <w:u w:val="single"/>
        </w:rPr>
        <w:t>；</w:t>
      </w:r>
    </w:p>
    <w:p w:rsidR="00C84414" w:rsidRDefault="00C84414" w:rsidP="00C84414">
      <w:pPr>
        <w:pStyle w:val="p0"/>
        <w:ind w:leftChars="369" w:left="1135" w:hangingChars="163" w:hanging="360"/>
        <w:jc w:val="left"/>
        <w:rPr>
          <w:rFonts w:ascii="宋体" w:hAnsi="宋体" w:cs="宋体"/>
          <w:color w:val="auto"/>
          <w:sz w:val="22"/>
          <w:szCs w:val="22"/>
        </w:rPr>
      </w:pPr>
      <w:r w:rsidRPr="006418ED">
        <w:rPr>
          <w:rFonts w:ascii="宋体" w:hAnsi="宋体" w:cs="宋体" w:hint="eastAsia"/>
          <w:b/>
          <w:bCs/>
          <w:color w:val="auto"/>
          <w:sz w:val="22"/>
          <w:szCs w:val="22"/>
        </w:rPr>
        <w:t xml:space="preserve">9) </w:t>
      </w:r>
      <w:r w:rsidRPr="006418ED">
        <w:rPr>
          <w:rFonts w:ascii="宋体" w:hAnsi="宋体" w:cs="宋体" w:hint="eastAsia"/>
          <w:color w:val="auto"/>
          <w:sz w:val="22"/>
          <w:szCs w:val="22"/>
        </w:rPr>
        <w:t>简述建筑的外立面用料、屋面构造及用料、内部装修使用的主要或特殊建筑材料，</w:t>
      </w:r>
      <w:r w:rsidRPr="006418ED">
        <w:rPr>
          <w:rFonts w:ascii="宋体" w:hAnsi="宋体" w:cs="宋体" w:hint="eastAsia"/>
          <w:color w:val="auto"/>
          <w:sz w:val="22"/>
          <w:szCs w:val="22"/>
          <w:u w:val="single"/>
        </w:rPr>
        <w:t>当采用预制外墙时，应注明预制外墙外饰面做法，如预制外墙反打面砖、反打石材、涂料等；</w:t>
      </w:r>
    </w:p>
    <w:p w:rsidR="00C84414" w:rsidRDefault="00C84414" w:rsidP="00C84414">
      <w:pPr>
        <w:pStyle w:val="p0"/>
        <w:ind w:leftChars="369" w:left="1135" w:hangingChars="163" w:hanging="360"/>
        <w:jc w:val="left"/>
        <w:rPr>
          <w:rFonts w:ascii="宋体" w:hAnsi="宋体" w:cs="宋体"/>
          <w:color w:val="auto"/>
          <w:sz w:val="22"/>
          <w:szCs w:val="22"/>
        </w:rPr>
      </w:pPr>
      <w:r w:rsidRPr="006418ED">
        <w:rPr>
          <w:rFonts w:ascii="宋体" w:hAnsi="宋体" w:cs="宋体" w:hint="eastAsia"/>
          <w:b/>
          <w:bCs/>
          <w:color w:val="auto"/>
          <w:sz w:val="22"/>
          <w:szCs w:val="22"/>
        </w:rPr>
        <w:t xml:space="preserve">10) </w:t>
      </w:r>
      <w:r w:rsidRPr="006418ED">
        <w:rPr>
          <w:rFonts w:ascii="宋体" w:hAnsi="宋体" w:cs="宋体" w:hint="eastAsia"/>
          <w:color w:val="auto"/>
          <w:sz w:val="22"/>
          <w:szCs w:val="22"/>
        </w:rPr>
        <w:t>对具有特殊防护要求的门窗有必要的说明。</w:t>
      </w:r>
    </w:p>
    <w:p w:rsidR="00C84414" w:rsidRPr="006418ED" w:rsidRDefault="00C84414" w:rsidP="00C84414">
      <w:pPr>
        <w:pStyle w:val="p0"/>
        <w:ind w:firstLineChars="294" w:firstLine="649"/>
        <w:jc w:val="left"/>
        <w:rPr>
          <w:rFonts w:ascii="宋体" w:hAnsi="宋体" w:cs="宋体"/>
          <w:color w:val="auto"/>
          <w:sz w:val="22"/>
          <w:szCs w:val="22"/>
        </w:rPr>
      </w:pPr>
      <w:r w:rsidRPr="006418ED">
        <w:rPr>
          <w:rFonts w:ascii="宋体" w:hAnsi="宋体" w:cs="宋体" w:hint="eastAsia"/>
          <w:b/>
          <w:bCs/>
          <w:color w:val="auto"/>
          <w:sz w:val="22"/>
          <w:szCs w:val="22"/>
        </w:rPr>
        <w:t xml:space="preserve">3 </w:t>
      </w:r>
      <w:r w:rsidRPr="006418ED">
        <w:rPr>
          <w:rFonts w:ascii="宋体" w:hAnsi="宋体" w:cs="宋体" w:hint="eastAsia"/>
          <w:color w:val="auto"/>
          <w:sz w:val="22"/>
          <w:szCs w:val="22"/>
        </w:rPr>
        <w:t>多子项工程中的简单子项可用建筑项目主要特征表(表3.3.2)作综合说明。</w:t>
      </w:r>
    </w:p>
    <w:p w:rsidR="00C84414" w:rsidRDefault="00C84414" w:rsidP="00C84414">
      <w:pPr>
        <w:pStyle w:val="p0"/>
        <w:jc w:val="center"/>
        <w:rPr>
          <w:rFonts w:ascii="宋体" w:hAnsi="宋体" w:cs="宋体"/>
          <w:b/>
          <w:bCs/>
          <w:color w:val="auto"/>
          <w:sz w:val="22"/>
          <w:szCs w:val="22"/>
        </w:rPr>
      </w:pPr>
    </w:p>
    <w:p w:rsidR="00C84414" w:rsidRDefault="00C84414" w:rsidP="00C84414">
      <w:pPr>
        <w:pStyle w:val="p0"/>
        <w:jc w:val="center"/>
        <w:rPr>
          <w:rFonts w:ascii="宋体" w:hAnsi="宋体" w:cs="宋体"/>
          <w:b/>
          <w:bCs/>
          <w:color w:val="auto"/>
          <w:sz w:val="22"/>
          <w:szCs w:val="22"/>
        </w:rPr>
      </w:pPr>
      <w:r w:rsidRPr="006418ED">
        <w:rPr>
          <w:rFonts w:ascii="宋体" w:hAnsi="宋体" w:cs="宋体" w:hint="eastAsia"/>
          <w:b/>
          <w:bCs/>
          <w:color w:val="auto"/>
          <w:sz w:val="22"/>
          <w:szCs w:val="22"/>
        </w:rPr>
        <w:t>表3.3.2  建筑项目主要特征表</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
        <w:gridCol w:w="2126"/>
        <w:gridCol w:w="2559"/>
        <w:gridCol w:w="2358"/>
      </w:tblGrid>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项目名称</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vMerge w:val="restart"/>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备注</w:t>
            </w: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编号</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vMerge/>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建筑总面积</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地上、地下另外分列</w:t>
            </w: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建筑占地面积</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建筑层数、总高</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地上、地下分列</w:t>
            </w: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lastRenderedPageBreak/>
              <w:t>建筑防火类别</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耐火等级</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设计使用年限</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地震基本烈度</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主要结构选型</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人防类别和防护等级</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说明平时、战时功能</w:t>
            </w: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地下室防水等级</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2693" w:type="dxa"/>
            <w:gridSpan w:val="2"/>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屋面防水等级</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val="restart"/>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建筑构造及装修</w:t>
            </w: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墙体</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地面</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楼面</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屋面</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天窗</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门</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窗</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顶棚</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内墙面</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r w:rsidR="00C84414" w:rsidRPr="00253AF8" w:rsidTr="00FE333A">
        <w:tc>
          <w:tcPr>
            <w:tcW w:w="567" w:type="dxa"/>
            <w:vMerge/>
          </w:tcPr>
          <w:p w:rsidR="00C84414" w:rsidRPr="00F865CA" w:rsidRDefault="00C84414" w:rsidP="00FE333A">
            <w:pPr>
              <w:pStyle w:val="p0"/>
              <w:jc w:val="center"/>
              <w:rPr>
                <w:rFonts w:ascii="宋体" w:hAnsi="宋体" w:cs="宋体"/>
                <w:bCs/>
                <w:color w:val="auto"/>
                <w:sz w:val="20"/>
                <w:szCs w:val="20"/>
              </w:rPr>
            </w:pPr>
          </w:p>
        </w:tc>
        <w:tc>
          <w:tcPr>
            <w:tcW w:w="2126" w:type="dxa"/>
          </w:tcPr>
          <w:p w:rsidR="00C84414" w:rsidRPr="00F865CA" w:rsidRDefault="00C84414" w:rsidP="00FE333A">
            <w:pPr>
              <w:pStyle w:val="p0"/>
              <w:jc w:val="center"/>
              <w:rPr>
                <w:rFonts w:ascii="宋体" w:hAnsi="宋体" w:cs="宋体"/>
                <w:bCs/>
                <w:color w:val="auto"/>
                <w:sz w:val="20"/>
                <w:szCs w:val="20"/>
              </w:rPr>
            </w:pPr>
            <w:r w:rsidRPr="00F865CA">
              <w:rPr>
                <w:rFonts w:ascii="宋体" w:hAnsi="宋体" w:cs="宋体" w:hint="eastAsia"/>
                <w:bCs/>
                <w:color w:val="auto"/>
                <w:sz w:val="20"/>
                <w:szCs w:val="20"/>
              </w:rPr>
              <w:t>外墙面</w:t>
            </w:r>
          </w:p>
        </w:tc>
        <w:tc>
          <w:tcPr>
            <w:tcW w:w="2559" w:type="dxa"/>
          </w:tcPr>
          <w:p w:rsidR="00C84414" w:rsidRPr="00F865CA" w:rsidRDefault="00C84414" w:rsidP="00FE333A">
            <w:pPr>
              <w:pStyle w:val="p0"/>
              <w:jc w:val="center"/>
              <w:rPr>
                <w:rFonts w:ascii="宋体" w:hAnsi="宋体" w:cs="宋体"/>
                <w:bCs/>
                <w:color w:val="auto"/>
                <w:sz w:val="20"/>
                <w:szCs w:val="20"/>
              </w:rPr>
            </w:pPr>
          </w:p>
        </w:tc>
        <w:tc>
          <w:tcPr>
            <w:tcW w:w="2358" w:type="dxa"/>
          </w:tcPr>
          <w:p w:rsidR="00C84414" w:rsidRPr="00F865CA" w:rsidRDefault="00C84414" w:rsidP="00FE333A">
            <w:pPr>
              <w:pStyle w:val="p0"/>
              <w:jc w:val="center"/>
              <w:rPr>
                <w:rFonts w:ascii="宋体" w:hAnsi="宋体" w:cs="宋体"/>
                <w:bCs/>
                <w:color w:val="auto"/>
                <w:sz w:val="20"/>
                <w:szCs w:val="20"/>
              </w:rPr>
            </w:pPr>
          </w:p>
        </w:tc>
      </w:tr>
    </w:tbl>
    <w:p w:rsidR="00C84414" w:rsidRPr="006418ED" w:rsidRDefault="00C84414" w:rsidP="00C84414">
      <w:pPr>
        <w:pStyle w:val="p0"/>
        <w:rPr>
          <w:rFonts w:ascii="宋体" w:hAnsi="宋体" w:cs="宋体"/>
          <w:color w:val="auto"/>
          <w:sz w:val="20"/>
          <w:szCs w:val="20"/>
        </w:rPr>
      </w:pPr>
      <w:r>
        <w:rPr>
          <w:rFonts w:ascii="宋体" w:hAnsi="宋体" w:cs="宋体" w:hint="eastAsia"/>
          <w:color w:val="auto"/>
          <w:sz w:val="20"/>
          <w:szCs w:val="20"/>
        </w:rPr>
        <w:t xml:space="preserve">       </w:t>
      </w:r>
      <w:r w:rsidRPr="006418ED">
        <w:rPr>
          <w:rFonts w:ascii="宋体" w:hAnsi="宋体" w:cs="宋体" w:hint="eastAsia"/>
          <w:color w:val="auto"/>
          <w:sz w:val="20"/>
          <w:szCs w:val="20"/>
        </w:rPr>
        <w:t>注：建筑构造及装修项目可随工程内容增减。</w:t>
      </w:r>
    </w:p>
    <w:p w:rsidR="00C84414" w:rsidRDefault="00C84414" w:rsidP="00C84414">
      <w:pPr>
        <w:pStyle w:val="p0"/>
        <w:ind w:left="550" w:hangingChars="250" w:hanging="550"/>
        <w:jc w:val="left"/>
        <w:rPr>
          <w:rFonts w:ascii="宋体" w:hAnsi="宋体" w:cs="宋体"/>
          <w:color w:val="auto"/>
          <w:sz w:val="22"/>
          <w:szCs w:val="22"/>
        </w:rPr>
      </w:pPr>
    </w:p>
    <w:p w:rsidR="00C84414" w:rsidRDefault="00C84414" w:rsidP="00C84414">
      <w:pPr>
        <w:pStyle w:val="p0"/>
        <w:ind w:left="552" w:hangingChars="250" w:hanging="552"/>
        <w:jc w:val="left"/>
        <w:rPr>
          <w:rFonts w:ascii="宋体" w:hAnsi="宋体" w:cs="宋体"/>
          <w:b/>
          <w:bCs/>
          <w:color w:val="auto"/>
          <w:sz w:val="22"/>
          <w:szCs w:val="22"/>
        </w:rPr>
      </w:pPr>
    </w:p>
    <w:p w:rsidR="00C84414" w:rsidRDefault="00C84414" w:rsidP="00C84414">
      <w:pPr>
        <w:pStyle w:val="p0"/>
        <w:ind w:leftChars="261" w:left="548"/>
        <w:jc w:val="left"/>
        <w:rPr>
          <w:rFonts w:ascii="宋体" w:hAnsi="宋体" w:cs="宋体"/>
          <w:color w:val="auto"/>
          <w:sz w:val="22"/>
          <w:szCs w:val="22"/>
        </w:rPr>
      </w:pPr>
      <w:r w:rsidRPr="006418ED">
        <w:rPr>
          <w:rFonts w:ascii="宋体" w:hAnsi="宋体" w:cs="宋体" w:hint="eastAsia"/>
          <w:b/>
          <w:bCs/>
          <w:color w:val="auto"/>
          <w:sz w:val="22"/>
          <w:szCs w:val="22"/>
        </w:rPr>
        <w:t>4</w:t>
      </w:r>
      <w:r w:rsidRPr="006418ED">
        <w:rPr>
          <w:rFonts w:ascii="宋体" w:hAnsi="宋体" w:cs="宋体" w:hint="eastAsia"/>
          <w:color w:val="auto"/>
          <w:sz w:val="22"/>
          <w:szCs w:val="22"/>
        </w:rPr>
        <w:t xml:space="preserve"> 对需分期建设的工程，说明分期建设内容和对续建、扩建的设想及相关措施。</w:t>
      </w:r>
    </w:p>
    <w:p w:rsidR="00C84414" w:rsidRDefault="00C84414" w:rsidP="00C84414">
      <w:pPr>
        <w:pStyle w:val="p0"/>
        <w:ind w:leftChars="259" w:left="544"/>
        <w:jc w:val="left"/>
        <w:rPr>
          <w:rFonts w:ascii="宋体" w:hAnsi="宋体" w:cs="宋体"/>
          <w:color w:val="auto"/>
          <w:sz w:val="22"/>
          <w:szCs w:val="22"/>
        </w:rPr>
      </w:pPr>
      <w:r w:rsidRPr="006418ED">
        <w:rPr>
          <w:rFonts w:ascii="宋体" w:hAnsi="宋体" w:cs="宋体" w:hint="eastAsia"/>
          <w:b/>
          <w:bCs/>
          <w:color w:val="auto"/>
          <w:sz w:val="22"/>
          <w:szCs w:val="22"/>
        </w:rPr>
        <w:t>5</w:t>
      </w:r>
      <w:r w:rsidRPr="006418ED">
        <w:rPr>
          <w:rFonts w:ascii="宋体" w:hAnsi="宋体" w:cs="宋体" w:hint="eastAsia"/>
          <w:color w:val="auto"/>
          <w:sz w:val="22"/>
          <w:szCs w:val="22"/>
        </w:rPr>
        <w:t xml:space="preserve"> 幕墙工程、特殊屋面工程及其他需要另行委托设计、加工的工程内容的必要说明。</w:t>
      </w:r>
      <w:r w:rsidRPr="006418ED">
        <w:rPr>
          <w:rFonts w:ascii="宋体" w:hAnsi="宋体" w:cs="宋体" w:hint="eastAsia"/>
          <w:color w:val="auto"/>
          <w:sz w:val="22"/>
          <w:szCs w:val="22"/>
        </w:rPr>
        <w:br/>
      </w:r>
      <w:r w:rsidRPr="006418ED">
        <w:rPr>
          <w:rFonts w:ascii="宋体" w:hAnsi="宋体" w:cs="宋体" w:hint="eastAsia"/>
          <w:b/>
          <w:bCs/>
          <w:color w:val="auto"/>
          <w:sz w:val="22"/>
          <w:szCs w:val="22"/>
        </w:rPr>
        <w:t>6</w:t>
      </w:r>
      <w:r w:rsidRPr="006418ED">
        <w:rPr>
          <w:rFonts w:ascii="宋体" w:hAnsi="宋体" w:cs="宋体" w:hint="eastAsia"/>
          <w:color w:val="auto"/>
          <w:sz w:val="22"/>
          <w:szCs w:val="22"/>
        </w:rPr>
        <w:t xml:space="preserve"> 需提请审批时解决的问题或确定的事项以及其他需要说明的问题。</w:t>
      </w:r>
      <w:r w:rsidRPr="006418ED">
        <w:rPr>
          <w:rFonts w:ascii="宋体" w:hAnsi="宋体" w:cs="宋体" w:hint="eastAsia"/>
          <w:color w:val="auto"/>
          <w:sz w:val="22"/>
          <w:szCs w:val="22"/>
        </w:rPr>
        <w:br/>
      </w:r>
      <w:r w:rsidRPr="006418ED">
        <w:rPr>
          <w:rFonts w:ascii="宋体" w:hAnsi="宋体" w:cs="宋体" w:hint="eastAsia"/>
          <w:b/>
          <w:bCs/>
          <w:color w:val="auto"/>
          <w:sz w:val="22"/>
          <w:szCs w:val="22"/>
        </w:rPr>
        <w:t>7</w:t>
      </w:r>
      <w:r w:rsidRPr="006418ED">
        <w:rPr>
          <w:rFonts w:ascii="宋体" w:hAnsi="宋体" w:cs="宋体" w:hint="eastAsia"/>
          <w:color w:val="auto"/>
          <w:sz w:val="22"/>
          <w:szCs w:val="22"/>
        </w:rPr>
        <w:t xml:space="preserve"> 建筑节能设计说明；</w:t>
      </w:r>
      <w:r w:rsidRPr="006418ED">
        <w:rPr>
          <w:rFonts w:ascii="宋体" w:hAnsi="宋体" w:cs="宋体" w:hint="eastAsia"/>
          <w:color w:val="auto"/>
          <w:sz w:val="22"/>
          <w:szCs w:val="22"/>
        </w:rPr>
        <w:br/>
      </w: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 xml:space="preserve">1) </w:t>
      </w:r>
      <w:r w:rsidRPr="006418ED">
        <w:rPr>
          <w:rFonts w:ascii="宋体" w:hAnsi="宋体" w:cs="宋体" w:hint="eastAsia"/>
          <w:color w:val="auto"/>
          <w:sz w:val="22"/>
          <w:szCs w:val="22"/>
        </w:rPr>
        <w:t>设计依据；</w:t>
      </w:r>
      <w:r w:rsidRPr="006418ED">
        <w:rPr>
          <w:rFonts w:ascii="宋体" w:hAnsi="宋体" w:cs="宋体" w:hint="eastAsia"/>
          <w:color w:val="auto"/>
          <w:sz w:val="22"/>
          <w:szCs w:val="22"/>
        </w:rPr>
        <w:br/>
      </w: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2)</w:t>
      </w:r>
      <w:r w:rsidRPr="006418ED">
        <w:rPr>
          <w:rFonts w:ascii="宋体" w:hAnsi="宋体" w:cs="宋体" w:hint="eastAsia"/>
          <w:color w:val="auto"/>
          <w:sz w:val="22"/>
          <w:szCs w:val="22"/>
        </w:rPr>
        <w:t xml:space="preserve"> 项目所在地的气候分区及围护结构的热工性能限值；</w:t>
      </w:r>
    </w:p>
    <w:p w:rsidR="00C84414" w:rsidRPr="009037E4" w:rsidRDefault="00C84414" w:rsidP="00C84414">
      <w:pPr>
        <w:pStyle w:val="p0"/>
        <w:ind w:leftChars="362" w:left="1133" w:hangingChars="169" w:hanging="373"/>
        <w:jc w:val="left"/>
        <w:rPr>
          <w:rFonts w:ascii="宋体" w:hAnsi="宋体" w:cs="宋体"/>
          <w:color w:val="auto"/>
          <w:sz w:val="22"/>
          <w:szCs w:val="22"/>
        </w:rPr>
      </w:pPr>
      <w:r w:rsidRPr="006418ED">
        <w:rPr>
          <w:rFonts w:ascii="宋体" w:hAnsi="宋体" w:cs="宋体" w:hint="eastAsia"/>
          <w:b/>
          <w:bCs/>
          <w:color w:val="auto"/>
          <w:sz w:val="22"/>
          <w:szCs w:val="22"/>
        </w:rPr>
        <w:t xml:space="preserve">3) </w:t>
      </w:r>
      <w:r w:rsidRPr="006418ED">
        <w:rPr>
          <w:rFonts w:ascii="宋体" w:hAnsi="宋体" w:cs="宋体" w:hint="eastAsia"/>
          <w:color w:val="auto"/>
          <w:sz w:val="22"/>
          <w:szCs w:val="22"/>
        </w:rPr>
        <w:t>简述建筑的节能设计，确定体型系数、</w:t>
      </w:r>
      <w:proofErr w:type="gramStart"/>
      <w:r w:rsidRPr="006418ED">
        <w:rPr>
          <w:rFonts w:ascii="宋体" w:hAnsi="宋体" w:cs="宋体" w:hint="eastAsia"/>
          <w:color w:val="auto"/>
          <w:sz w:val="22"/>
          <w:szCs w:val="22"/>
        </w:rPr>
        <w:t>窗墙比</w:t>
      </w:r>
      <w:proofErr w:type="gramEnd"/>
      <w:r w:rsidRPr="006418ED">
        <w:rPr>
          <w:rFonts w:ascii="宋体" w:hAnsi="宋体" w:cs="宋体" w:hint="eastAsia"/>
          <w:color w:val="auto"/>
          <w:sz w:val="22"/>
          <w:szCs w:val="22"/>
        </w:rPr>
        <w:t>、天窗屋面比等主要参数，明确屋面、外墙(非透明幕墙)、外窗(透明幕墙)等围护结构的热工性能及节能构造措施</w:t>
      </w:r>
      <w:r>
        <w:rPr>
          <w:rFonts w:ascii="宋体" w:hAnsi="宋体" w:cs="宋体" w:hint="eastAsia"/>
          <w:color w:val="auto"/>
          <w:sz w:val="22"/>
          <w:szCs w:val="22"/>
        </w:rPr>
        <w:t>。</w:t>
      </w:r>
    </w:p>
    <w:p w:rsidR="00C84414" w:rsidRDefault="00C84414" w:rsidP="00C84414">
      <w:pPr>
        <w:pStyle w:val="aa"/>
        <w:spacing w:before="0" w:beforeAutospacing="0" w:after="0" w:afterAutospacing="0" w:line="240" w:lineRule="auto"/>
      </w:pPr>
      <w:r w:rsidRPr="006418ED">
        <w:rPr>
          <w:rFonts w:hint="eastAsia"/>
          <w:b/>
          <w:bCs/>
        </w:rPr>
        <w:t>3.3.3</w:t>
      </w:r>
      <w:r w:rsidRPr="006418ED">
        <w:rPr>
          <w:rFonts w:hint="eastAsia"/>
        </w:rPr>
        <w:t xml:space="preserve"> 设计图纸</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平面图。</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1)</w:t>
      </w:r>
      <w:r w:rsidRPr="006418ED">
        <w:rPr>
          <w:rFonts w:hint="eastAsia"/>
        </w:rPr>
        <w:t xml:space="preserve"> 标明承重结构的轴线、轴线编号、定位尺寸和总尺寸；注明各空间的名称，住宅标注套型内卧室、起居室(厅)、厨房、卫生间等空间的使用面积；</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2)</w:t>
      </w:r>
      <w:r w:rsidRPr="006418ED">
        <w:rPr>
          <w:rFonts w:hint="eastAsia"/>
        </w:rPr>
        <w:t xml:space="preserve"> 绘出主要结构和建筑构配件，如非承重墙、壁柱、门窗(幕墙)、天窗、楼梯、电梯、自动扶梯、中庭(及其上空)、夹层、平台、阳台、雨篷、台阶、坡道、散水明沟等的位置；当围护结构为幕墙时，应标明幕墙与主体结构的定位关系；</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3)</w:t>
      </w:r>
      <w:r w:rsidRPr="006418ED">
        <w:rPr>
          <w:rFonts w:hint="eastAsia"/>
          <w:u w:val="single"/>
        </w:rPr>
        <w:t>采用装配整体式结构的单体应在平面中用不同图例注明采用预制装配式构件（柱、剪力墙、 围护墙体、楼梯、阳台、凸窗等）位置</w:t>
      </w:r>
      <w:r>
        <w:rPr>
          <w:rFonts w:hint="eastAsia"/>
          <w:u w:val="single"/>
        </w:rPr>
        <w:t>等</w:t>
      </w:r>
      <w:r w:rsidRPr="006418ED">
        <w:rPr>
          <w:rFonts w:hint="eastAsia"/>
          <w:kern w:val="2"/>
          <w:u w:val="single"/>
        </w:rPr>
        <w:t>；</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4)</w:t>
      </w:r>
      <w:r w:rsidRPr="006418ED">
        <w:rPr>
          <w:rFonts w:hint="eastAsia"/>
        </w:rPr>
        <w:t xml:space="preserve"> 表示主要建筑设备的位置，如水池、卫生器具等与设备专业有关的设备的位置；</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 xml:space="preserve">5) </w:t>
      </w:r>
      <w:r w:rsidRPr="006418ED">
        <w:rPr>
          <w:rFonts w:hint="eastAsia"/>
        </w:rPr>
        <w:t>表示建筑平面或空间的防火分区和防火分区分隔位置和面积，宜单独成图；</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lastRenderedPageBreak/>
        <w:t>6)</w:t>
      </w:r>
      <w:r w:rsidRPr="006418ED">
        <w:rPr>
          <w:rFonts w:hint="eastAsia"/>
        </w:rPr>
        <w:t xml:space="preserve"> 标明室内、外地面设计标高及地上、地下各层楼地面标高；</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7)</w:t>
      </w:r>
      <w:r w:rsidRPr="006418ED">
        <w:rPr>
          <w:rFonts w:hint="eastAsia"/>
        </w:rPr>
        <w:t xml:space="preserve"> 底层平面标注</w:t>
      </w:r>
      <w:proofErr w:type="gramStart"/>
      <w:r w:rsidRPr="006418ED">
        <w:rPr>
          <w:rFonts w:hint="eastAsia"/>
        </w:rPr>
        <w:t>剖</w:t>
      </w:r>
      <w:proofErr w:type="gramEnd"/>
      <w:r w:rsidRPr="006418ED">
        <w:rPr>
          <w:rFonts w:hint="eastAsia"/>
        </w:rPr>
        <w:t>切线位置、编号及指北针；</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8)</w:t>
      </w:r>
      <w:r w:rsidRPr="006418ED">
        <w:rPr>
          <w:rFonts w:hint="eastAsia"/>
        </w:rPr>
        <w:t xml:space="preserve"> 绘出有特殊要求或标准的厅、室的室内布置，如家具的布置等；也可根据需要选择绘制标准层、标准单元或标准间的放大平面图及室内布置图；</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9)</w:t>
      </w:r>
      <w:r w:rsidRPr="006418ED">
        <w:rPr>
          <w:rFonts w:hint="eastAsia"/>
        </w:rPr>
        <w:t xml:space="preserve"> 图纸名称、比例。</w:t>
      </w:r>
    </w:p>
    <w:p w:rsidR="00C84414" w:rsidRDefault="00C84414" w:rsidP="00C84414">
      <w:pPr>
        <w:pStyle w:val="aa"/>
        <w:spacing w:before="0" w:beforeAutospacing="0" w:after="0" w:afterAutospacing="0" w:line="240" w:lineRule="auto"/>
        <w:ind w:leftChars="251" w:left="527"/>
      </w:pPr>
      <w:r w:rsidRPr="006418ED">
        <w:rPr>
          <w:rFonts w:hint="eastAsia"/>
          <w:b/>
          <w:bCs/>
        </w:rPr>
        <w:t>2</w:t>
      </w:r>
      <w:r w:rsidRPr="006418ED">
        <w:rPr>
          <w:rFonts w:hint="eastAsia"/>
        </w:rPr>
        <w:t xml:space="preserve"> 立面图。应选择绘制主要立面，立面图上应标明：</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两端的轴线和编号；</w:t>
      </w:r>
    </w:p>
    <w:p w:rsidR="00C84414" w:rsidRPr="006418ED" w:rsidRDefault="00C84414" w:rsidP="00C84414">
      <w:pPr>
        <w:pStyle w:val="aa"/>
        <w:spacing w:before="0" w:beforeAutospacing="0" w:after="0" w:afterAutospacing="0" w:line="240" w:lineRule="auto"/>
        <w:ind w:leftChars="354" w:left="1132" w:hangingChars="176" w:hanging="389"/>
      </w:pPr>
      <w:r w:rsidRPr="006418ED">
        <w:rPr>
          <w:rFonts w:hint="eastAsia"/>
          <w:b/>
          <w:bCs/>
        </w:rPr>
        <w:t>2)</w:t>
      </w:r>
      <w:r w:rsidRPr="006418ED">
        <w:rPr>
          <w:rFonts w:hint="eastAsia"/>
        </w:rPr>
        <w:t xml:space="preserve"> 立面外轮廓及主要结构和建筑部件的可见部分，如门窗(幕墙)、雨篷、檐口(女儿墙)、 屋顶、平台、栏杆、坡道、台阶和主要装饰线脚等；</w:t>
      </w:r>
    </w:p>
    <w:p w:rsidR="00C84414" w:rsidRDefault="00C84414" w:rsidP="00C84414">
      <w:pPr>
        <w:pStyle w:val="p0"/>
        <w:ind w:leftChars="309" w:left="991" w:hangingChars="155" w:hanging="342"/>
        <w:jc w:val="left"/>
        <w:rPr>
          <w:rFonts w:ascii="宋体" w:hAnsi="宋体" w:cs="宋体"/>
          <w:color w:val="auto"/>
          <w:sz w:val="22"/>
          <w:szCs w:val="22"/>
        </w:rPr>
      </w:pPr>
      <w:r w:rsidRPr="006418ED">
        <w:rPr>
          <w:rFonts w:ascii="宋体" w:hAnsi="宋体" w:cs="宋体" w:hint="eastAsia"/>
          <w:b/>
          <w:bCs/>
          <w:color w:val="auto"/>
          <w:sz w:val="22"/>
          <w:szCs w:val="22"/>
        </w:rPr>
        <w:t xml:space="preserve"> 3)</w:t>
      </w:r>
      <w:r w:rsidRPr="006418ED">
        <w:rPr>
          <w:rFonts w:ascii="宋体" w:hAnsi="宋体" w:cs="宋体" w:hint="eastAsia"/>
          <w:color w:val="auto"/>
          <w:sz w:val="22"/>
          <w:szCs w:val="22"/>
          <w:u w:val="single"/>
        </w:rPr>
        <w:t>预制装配式构件板块的立面</w:t>
      </w:r>
      <w:r>
        <w:rPr>
          <w:rFonts w:ascii="宋体" w:hAnsi="宋体" w:cs="宋体" w:hint="eastAsia"/>
          <w:color w:val="auto"/>
          <w:sz w:val="22"/>
          <w:szCs w:val="22"/>
          <w:u w:val="single"/>
        </w:rPr>
        <w:t>示意</w:t>
      </w:r>
      <w:r w:rsidRPr="006418ED">
        <w:rPr>
          <w:rFonts w:ascii="宋体" w:hAnsi="宋体" w:cs="宋体" w:hint="eastAsia"/>
          <w:color w:val="auto"/>
          <w:kern w:val="2"/>
          <w:sz w:val="22"/>
          <w:szCs w:val="22"/>
          <w:u w:val="single"/>
        </w:rPr>
        <w:t>；</w:t>
      </w:r>
    </w:p>
    <w:p w:rsidR="00C84414" w:rsidRDefault="00C84414" w:rsidP="00C84414">
      <w:pPr>
        <w:pStyle w:val="p0"/>
        <w:ind w:leftChars="361" w:left="988" w:hangingChars="104" w:hanging="230"/>
        <w:jc w:val="left"/>
        <w:rPr>
          <w:rFonts w:ascii="宋体" w:hAnsi="宋体" w:cs="宋体"/>
          <w:color w:val="auto"/>
          <w:sz w:val="22"/>
          <w:szCs w:val="22"/>
        </w:rPr>
      </w:pPr>
      <w:r w:rsidRPr="006418ED">
        <w:rPr>
          <w:rFonts w:ascii="宋体" w:hAnsi="宋体" w:cs="宋体" w:hint="eastAsia"/>
          <w:b/>
          <w:bCs/>
          <w:color w:val="auto"/>
          <w:sz w:val="22"/>
          <w:szCs w:val="22"/>
        </w:rPr>
        <w:t>4)</w:t>
      </w:r>
      <w:r w:rsidRPr="006418ED">
        <w:rPr>
          <w:rFonts w:ascii="宋体" w:hAnsi="宋体" w:cs="宋体" w:hint="eastAsia"/>
          <w:color w:val="auto"/>
          <w:sz w:val="22"/>
          <w:szCs w:val="22"/>
        </w:rPr>
        <w:t xml:space="preserve"> 平、剖面未能表示的屋顶、屋顶高耸物、檐口(女儿墙)、室外地面等处主要标高或高度；</w:t>
      </w:r>
    </w:p>
    <w:p w:rsidR="00C84414" w:rsidRDefault="00C84414" w:rsidP="00C84414">
      <w:pPr>
        <w:pStyle w:val="p0"/>
        <w:ind w:firstLineChars="343" w:firstLine="758"/>
        <w:jc w:val="left"/>
        <w:rPr>
          <w:rFonts w:ascii="宋体" w:hAnsi="宋体" w:cs="宋体"/>
          <w:color w:val="auto"/>
          <w:sz w:val="22"/>
          <w:szCs w:val="22"/>
        </w:rPr>
      </w:pPr>
      <w:r w:rsidRPr="006418ED">
        <w:rPr>
          <w:rFonts w:ascii="宋体" w:hAnsi="宋体" w:cs="宋体" w:hint="eastAsia"/>
          <w:b/>
          <w:bCs/>
          <w:color w:val="auto"/>
          <w:sz w:val="22"/>
          <w:szCs w:val="22"/>
        </w:rPr>
        <w:t>5)</w:t>
      </w:r>
      <w:r w:rsidRPr="006418ED">
        <w:rPr>
          <w:rFonts w:ascii="宋体" w:hAnsi="宋体" w:cs="宋体" w:hint="eastAsia"/>
          <w:color w:val="auto"/>
          <w:sz w:val="22"/>
          <w:szCs w:val="22"/>
        </w:rPr>
        <w:t xml:space="preserve"> 可见主要部位的饰面用料；</w:t>
      </w:r>
      <w:r w:rsidRPr="006418ED">
        <w:rPr>
          <w:rFonts w:ascii="宋体" w:hAnsi="宋体" w:cs="宋体" w:hint="eastAsia"/>
          <w:color w:val="auto"/>
          <w:sz w:val="22"/>
          <w:szCs w:val="22"/>
        </w:rPr>
        <w:br/>
      </w: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 xml:space="preserve">6) </w:t>
      </w:r>
      <w:r w:rsidRPr="006418ED">
        <w:rPr>
          <w:rFonts w:ascii="宋体" w:hAnsi="宋体" w:cs="宋体" w:hint="eastAsia"/>
          <w:color w:val="auto"/>
          <w:sz w:val="22"/>
          <w:szCs w:val="22"/>
        </w:rPr>
        <w:t>图纸名称、比例。</w:t>
      </w:r>
      <w:r w:rsidRPr="006418ED">
        <w:rPr>
          <w:rFonts w:ascii="宋体" w:hAnsi="宋体" w:cs="宋体" w:hint="eastAsia"/>
          <w:color w:val="auto"/>
          <w:sz w:val="22"/>
          <w:szCs w:val="22"/>
        </w:rPr>
        <w:br/>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3</w:t>
      </w:r>
      <w:r w:rsidRPr="006418ED">
        <w:rPr>
          <w:rFonts w:ascii="宋体" w:hAnsi="宋体" w:cs="宋体" w:hint="eastAsia"/>
          <w:color w:val="auto"/>
          <w:sz w:val="22"/>
          <w:szCs w:val="22"/>
        </w:rPr>
        <w:t xml:space="preserve"> 剖面图。剖面</w:t>
      </w:r>
      <w:proofErr w:type="gramStart"/>
      <w:r w:rsidRPr="006418ED">
        <w:rPr>
          <w:rFonts w:ascii="宋体" w:hAnsi="宋体" w:cs="宋体" w:hint="eastAsia"/>
          <w:color w:val="auto"/>
          <w:sz w:val="22"/>
          <w:szCs w:val="22"/>
        </w:rPr>
        <w:t>应剖在层高</w:t>
      </w:r>
      <w:proofErr w:type="gramEnd"/>
      <w:r w:rsidRPr="006418ED">
        <w:rPr>
          <w:rFonts w:ascii="宋体" w:hAnsi="宋体" w:cs="宋体" w:hint="eastAsia"/>
          <w:color w:val="auto"/>
          <w:sz w:val="22"/>
          <w:szCs w:val="22"/>
        </w:rPr>
        <w:t>、层数不同、内外空间比较复杂的部位(如中庭与邻近的楼层或错层部位)，剖面图应准确、清楚地</w:t>
      </w:r>
      <w:proofErr w:type="gramStart"/>
      <w:r w:rsidRPr="006418ED">
        <w:rPr>
          <w:rFonts w:ascii="宋体" w:hAnsi="宋体" w:cs="宋体" w:hint="eastAsia"/>
          <w:color w:val="auto"/>
          <w:sz w:val="22"/>
          <w:szCs w:val="22"/>
        </w:rPr>
        <w:t>绘示出剖到</w:t>
      </w:r>
      <w:proofErr w:type="gramEnd"/>
      <w:r w:rsidRPr="006418ED">
        <w:rPr>
          <w:rFonts w:ascii="宋体" w:hAnsi="宋体" w:cs="宋体" w:hint="eastAsia"/>
          <w:color w:val="auto"/>
          <w:sz w:val="22"/>
          <w:szCs w:val="22"/>
        </w:rPr>
        <w:t>或看到的各相关部分内容，并应表示：</w:t>
      </w:r>
      <w:r w:rsidRPr="006418ED">
        <w:rPr>
          <w:rFonts w:ascii="宋体" w:hAnsi="宋体" w:cs="宋体" w:hint="eastAsia"/>
          <w:color w:val="auto"/>
          <w:sz w:val="22"/>
          <w:szCs w:val="22"/>
        </w:rPr>
        <w:br/>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1)</w:t>
      </w:r>
      <w:r w:rsidRPr="006418ED">
        <w:rPr>
          <w:rFonts w:ascii="宋体" w:hAnsi="宋体" w:cs="宋体" w:hint="eastAsia"/>
          <w:color w:val="auto"/>
          <w:sz w:val="22"/>
          <w:szCs w:val="22"/>
        </w:rPr>
        <w:t xml:space="preserve"> 主要内、外承重墙、柱的轴线，轴线编号；</w:t>
      </w:r>
    </w:p>
    <w:p w:rsidR="00C84414" w:rsidRDefault="00C84414" w:rsidP="00C84414">
      <w:pPr>
        <w:pStyle w:val="p0"/>
        <w:ind w:leftChars="361" w:left="1133" w:hangingChars="170" w:hanging="375"/>
        <w:jc w:val="left"/>
        <w:rPr>
          <w:rFonts w:ascii="宋体" w:hAnsi="宋体" w:cs="宋体"/>
          <w:color w:val="auto"/>
          <w:sz w:val="22"/>
          <w:szCs w:val="22"/>
        </w:rPr>
      </w:pPr>
      <w:r w:rsidRPr="006418ED">
        <w:rPr>
          <w:rFonts w:ascii="宋体" w:hAnsi="宋体" w:cs="宋体" w:hint="eastAsia"/>
          <w:b/>
          <w:bCs/>
          <w:color w:val="auto"/>
          <w:sz w:val="22"/>
          <w:szCs w:val="22"/>
        </w:rPr>
        <w:t>2)</w:t>
      </w:r>
      <w:r w:rsidRPr="006418ED">
        <w:rPr>
          <w:rFonts w:ascii="宋体" w:hAnsi="宋体" w:cs="宋体" w:hint="eastAsia"/>
          <w:color w:val="auto"/>
          <w:sz w:val="22"/>
          <w:szCs w:val="22"/>
        </w:rPr>
        <w:t xml:space="preserve"> 主要结构和建筑构造部件，如地面、楼板、屋顶、栅口、女儿墙、吊顶、</w:t>
      </w:r>
      <w:proofErr w:type="gramStart"/>
      <w:r w:rsidRPr="006418ED">
        <w:rPr>
          <w:rFonts w:ascii="宋体" w:hAnsi="宋体" w:cs="宋体" w:hint="eastAsia"/>
          <w:color w:val="auto"/>
          <w:sz w:val="22"/>
          <w:szCs w:val="22"/>
        </w:rPr>
        <w:t>粱</w:t>
      </w:r>
      <w:proofErr w:type="gramEnd"/>
      <w:r w:rsidRPr="006418ED">
        <w:rPr>
          <w:rFonts w:ascii="宋体" w:hAnsi="宋体" w:cs="宋体" w:hint="eastAsia"/>
          <w:color w:val="auto"/>
          <w:sz w:val="22"/>
          <w:szCs w:val="22"/>
        </w:rPr>
        <w:t>、柱、内外门窗、天窗、楼梯、电梯、平台、雨篷、阳台、地沟、地坑，台阶、坡道等，</w:t>
      </w:r>
      <w:r w:rsidRPr="006418ED">
        <w:rPr>
          <w:rFonts w:ascii="宋体" w:hAnsi="宋体" w:cs="宋体" w:hint="eastAsia"/>
          <w:color w:val="auto"/>
          <w:sz w:val="22"/>
          <w:szCs w:val="22"/>
          <w:u w:val="single"/>
        </w:rPr>
        <w:t>用不同图例注明采用预制装配式构件位置</w:t>
      </w:r>
      <w:r w:rsidRPr="006418ED">
        <w:rPr>
          <w:rFonts w:ascii="宋体" w:hAnsi="宋体" w:cs="宋体" w:hint="eastAsia"/>
          <w:color w:val="auto"/>
          <w:sz w:val="22"/>
          <w:szCs w:val="22"/>
        </w:rPr>
        <w:t>；</w:t>
      </w:r>
    </w:p>
    <w:p w:rsidR="00C84414" w:rsidRPr="006418ED" w:rsidRDefault="00C84414" w:rsidP="00C84414">
      <w:pPr>
        <w:pStyle w:val="p0"/>
        <w:ind w:firstLineChars="343" w:firstLine="758"/>
        <w:jc w:val="left"/>
        <w:rPr>
          <w:rFonts w:ascii="宋体" w:hAnsi="宋体" w:cs="宋体"/>
          <w:color w:val="auto"/>
          <w:sz w:val="22"/>
          <w:szCs w:val="22"/>
        </w:rPr>
      </w:pPr>
      <w:r w:rsidRPr="006418ED">
        <w:rPr>
          <w:rFonts w:ascii="宋体" w:hAnsi="宋体" w:cs="宋体" w:hint="eastAsia"/>
          <w:b/>
          <w:bCs/>
          <w:color w:val="auto"/>
          <w:sz w:val="22"/>
          <w:szCs w:val="22"/>
        </w:rPr>
        <w:t>3)</w:t>
      </w:r>
      <w:r w:rsidRPr="006418ED">
        <w:rPr>
          <w:rFonts w:ascii="宋体" w:hAnsi="宋体" w:cs="宋体" w:hint="eastAsia"/>
          <w:color w:val="auto"/>
          <w:sz w:val="22"/>
          <w:szCs w:val="22"/>
        </w:rPr>
        <w:t xml:space="preserve"> 各层楼地面和室外标高，以及建筑的总高度，各楼层之间尺寸及其他必需的尺寸等；</w:t>
      </w:r>
      <w:r w:rsidRPr="006418ED">
        <w:rPr>
          <w:rFonts w:ascii="宋体" w:hAnsi="宋体" w:cs="宋体" w:hint="eastAsia"/>
          <w:color w:val="auto"/>
          <w:sz w:val="22"/>
          <w:szCs w:val="22"/>
        </w:rPr>
        <w:br/>
      </w:r>
      <w:r w:rsidRPr="006418ED">
        <w:rPr>
          <w:rFonts w:ascii="宋体" w:hAnsi="宋体" w:cs="宋体" w:hint="eastAsia"/>
          <w:b/>
          <w:bCs/>
          <w:color w:val="auto"/>
          <w:sz w:val="22"/>
          <w:szCs w:val="22"/>
        </w:rPr>
        <w:t xml:space="preserve"> </w:t>
      </w:r>
      <w:r>
        <w:rPr>
          <w:rFonts w:ascii="宋体" w:hAnsi="宋体" w:cs="宋体" w:hint="eastAsia"/>
          <w:b/>
          <w:bCs/>
          <w:color w:val="auto"/>
          <w:sz w:val="22"/>
          <w:szCs w:val="22"/>
        </w:rPr>
        <w:t xml:space="preserve">      </w:t>
      </w:r>
      <w:r w:rsidRPr="006418ED">
        <w:rPr>
          <w:rFonts w:ascii="宋体" w:hAnsi="宋体" w:cs="宋体" w:hint="eastAsia"/>
          <w:b/>
          <w:bCs/>
          <w:color w:val="auto"/>
          <w:sz w:val="22"/>
          <w:szCs w:val="22"/>
        </w:rPr>
        <w:t>4)</w:t>
      </w:r>
      <w:r w:rsidRPr="006418ED">
        <w:rPr>
          <w:rFonts w:ascii="宋体" w:hAnsi="宋体" w:cs="宋体" w:hint="eastAsia"/>
          <w:color w:val="auto"/>
          <w:sz w:val="22"/>
          <w:szCs w:val="22"/>
        </w:rPr>
        <w:t xml:space="preserve"> 图纸名称、比例。</w:t>
      </w:r>
    </w:p>
    <w:p w:rsidR="00C84414" w:rsidRPr="006418ED" w:rsidRDefault="00C84414" w:rsidP="00C84414">
      <w:pPr>
        <w:pStyle w:val="p16"/>
        <w:spacing w:before="0" w:after="0" w:line="240" w:lineRule="auto"/>
        <w:ind w:firstLineChars="245" w:firstLine="541"/>
      </w:pPr>
      <w:r w:rsidRPr="006418ED">
        <w:rPr>
          <w:rFonts w:hint="eastAsia"/>
          <w:b/>
          <w:bCs/>
        </w:rPr>
        <w:t>4</w:t>
      </w:r>
      <w:r w:rsidRPr="006418ED">
        <w:rPr>
          <w:rFonts w:hint="eastAsia"/>
          <w:u w:val="single"/>
        </w:rPr>
        <w:t>节点详图。表达预制装配式构件拼接处防水、保温、隔声、防火等的典型构造</w:t>
      </w:r>
      <w:r>
        <w:rPr>
          <w:rFonts w:hint="eastAsia"/>
          <w:u w:val="single"/>
        </w:rPr>
        <w:t>大样</w:t>
      </w:r>
      <w:r w:rsidRPr="006418ED">
        <w:rPr>
          <w:rFonts w:hint="eastAsia"/>
          <w:u w:val="single"/>
        </w:rPr>
        <w:t>。</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对于贴邻的原有建筑，应绘出其局部的平、立、剖面图。</w:t>
      </w:r>
    </w:p>
    <w:p w:rsidR="00C84414" w:rsidRPr="006418ED" w:rsidRDefault="00C84414" w:rsidP="00C84414">
      <w:pPr>
        <w:pStyle w:val="p16"/>
        <w:spacing w:before="0" w:after="0" w:line="240" w:lineRule="auto"/>
      </w:pPr>
    </w:p>
    <w:p w:rsidR="00C84414" w:rsidRPr="006418ED" w:rsidRDefault="00C84414" w:rsidP="00C84414">
      <w:pPr>
        <w:pStyle w:val="p16"/>
        <w:spacing w:before="0" w:after="0" w:line="240" w:lineRule="auto"/>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20" w:name="_Toc409293207"/>
      <w:bookmarkStart w:id="21" w:name="_Toc262812998"/>
      <w:r w:rsidRPr="006418ED">
        <w:rPr>
          <w:rFonts w:hint="eastAsia"/>
          <w:b/>
          <w:bCs/>
          <w:sz w:val="24"/>
          <w:szCs w:val="24"/>
        </w:rPr>
        <w:t>3.4 结 构</w:t>
      </w:r>
      <w:bookmarkEnd w:id="20"/>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tabs>
          <w:tab w:val="left" w:pos="5448"/>
        </w:tabs>
        <w:spacing w:before="0" w:beforeAutospacing="0" w:after="0" w:afterAutospacing="0" w:line="240" w:lineRule="auto"/>
      </w:pPr>
      <w:r w:rsidRPr="006418ED">
        <w:rPr>
          <w:b/>
          <w:bCs/>
        </w:rPr>
        <w:t>3.</w:t>
      </w:r>
      <w:r w:rsidRPr="006418ED">
        <w:rPr>
          <w:rFonts w:hint="eastAsia"/>
          <w:b/>
          <w:bCs/>
        </w:rPr>
        <w:t>4</w:t>
      </w:r>
      <w:r w:rsidRPr="006418ED">
        <w:rPr>
          <w:b/>
          <w:bCs/>
        </w:rPr>
        <w:t>.1</w:t>
      </w:r>
      <w:r w:rsidRPr="006418ED">
        <w:t xml:space="preserve"> 在初步设计阶段，结构专业设计文件应包括设计说明书、设计图纸和计算书。</w:t>
      </w:r>
    </w:p>
    <w:p w:rsidR="00C84414" w:rsidRPr="006418ED" w:rsidRDefault="00C84414" w:rsidP="00C84414">
      <w:pPr>
        <w:pStyle w:val="aa"/>
        <w:tabs>
          <w:tab w:val="left" w:pos="5448"/>
        </w:tabs>
        <w:spacing w:before="0" w:beforeAutospacing="0" w:after="0" w:afterAutospacing="0" w:line="240" w:lineRule="auto"/>
      </w:pPr>
      <w:r w:rsidRPr="006418ED">
        <w:rPr>
          <w:b/>
          <w:bCs/>
        </w:rPr>
        <w:t>3.</w:t>
      </w:r>
      <w:r w:rsidRPr="006418ED">
        <w:rPr>
          <w:rFonts w:hint="eastAsia"/>
          <w:b/>
          <w:bCs/>
        </w:rPr>
        <w:t>4</w:t>
      </w:r>
      <w:r w:rsidRPr="006418ED">
        <w:rPr>
          <w:b/>
          <w:bCs/>
        </w:rPr>
        <w:t>.2</w:t>
      </w:r>
      <w:r w:rsidRPr="006418ED">
        <w:t xml:space="preserve"> 设计说明书</w:t>
      </w:r>
    </w:p>
    <w:p w:rsidR="00C84414" w:rsidRPr="006418ED" w:rsidRDefault="00C84414" w:rsidP="00C84414">
      <w:pPr>
        <w:pStyle w:val="aa"/>
        <w:tabs>
          <w:tab w:val="left" w:pos="5448"/>
        </w:tabs>
        <w:spacing w:before="0" w:beforeAutospacing="0" w:after="0" w:afterAutospacing="0" w:line="240" w:lineRule="auto"/>
        <w:ind w:leftChars="252" w:left="860" w:hangingChars="150" w:hanging="331"/>
      </w:pPr>
      <w:r w:rsidRPr="006418ED">
        <w:rPr>
          <w:b/>
          <w:bCs/>
        </w:rPr>
        <w:t>1</w:t>
      </w:r>
      <w:r w:rsidRPr="006418ED">
        <w:t xml:space="preserve"> 工程概况</w:t>
      </w:r>
      <w:r w:rsidRPr="006418ED">
        <w:rPr>
          <w:rFonts w:hint="eastAsia"/>
        </w:rPr>
        <w:br/>
      </w:r>
      <w:r w:rsidRPr="006418ED">
        <w:rPr>
          <w:b/>
          <w:bCs/>
        </w:rPr>
        <w:t>1)</w:t>
      </w:r>
      <w:r w:rsidRPr="006418ED">
        <w:t>工程地点、工程分区、主要功能；</w:t>
      </w:r>
      <w:r w:rsidRPr="006418ED">
        <w:rPr>
          <w:rFonts w:hint="eastAsia"/>
        </w:rPr>
        <w:br/>
      </w:r>
      <w:r w:rsidRPr="006418ED">
        <w:rPr>
          <w:b/>
          <w:bCs/>
        </w:rPr>
        <w:t>2)</w:t>
      </w:r>
      <w:r w:rsidRPr="006418ED">
        <w:t>各单体(或分区)建筑的长、宽、高，地上与地下层数，各层层高，主要结构跨度，特殊结构及造型，工业厂房的吊车吨位</w:t>
      </w:r>
      <w:r w:rsidRPr="006418ED">
        <w:rPr>
          <w:rFonts w:hint="eastAsia"/>
        </w:rPr>
        <w:t>，</w:t>
      </w:r>
      <w:r w:rsidRPr="006418ED">
        <w:rPr>
          <w:rFonts w:hint="eastAsia"/>
          <w:u w:val="single"/>
        </w:rPr>
        <w:t>装配式结构类型，预制率。</w:t>
      </w:r>
    </w:p>
    <w:p w:rsidR="00C84414" w:rsidRDefault="00C84414" w:rsidP="00C84414">
      <w:pPr>
        <w:pStyle w:val="aa"/>
        <w:tabs>
          <w:tab w:val="left" w:pos="5448"/>
        </w:tabs>
        <w:spacing w:before="0" w:beforeAutospacing="0" w:after="0" w:afterAutospacing="0" w:line="240" w:lineRule="auto"/>
        <w:ind w:leftChars="252" w:left="860" w:hangingChars="150" w:hanging="331"/>
      </w:pPr>
      <w:r w:rsidRPr="006418ED">
        <w:rPr>
          <w:b/>
          <w:bCs/>
        </w:rPr>
        <w:t>2</w:t>
      </w:r>
      <w:r w:rsidRPr="006418ED">
        <w:t xml:space="preserve"> 设计依据</w:t>
      </w:r>
      <w:r w:rsidRPr="006418ED">
        <w:br/>
      </w:r>
      <w:r w:rsidRPr="006418ED">
        <w:rPr>
          <w:b/>
        </w:rPr>
        <w:t>1)</w:t>
      </w:r>
      <w:r w:rsidRPr="006418ED">
        <w:t>主体结构设计使用年限；</w:t>
      </w:r>
      <w:r w:rsidRPr="006418ED">
        <w:br/>
      </w:r>
      <w:r w:rsidRPr="006418ED">
        <w:rPr>
          <w:b/>
        </w:rPr>
        <w:t>2)</w:t>
      </w:r>
      <w:r w:rsidRPr="006418ED">
        <w:t>自然条件：基本风压、基本雪压、气温(必要时提供)、抗震设防烈度等；</w:t>
      </w:r>
      <w:r w:rsidRPr="006418ED">
        <w:br/>
      </w:r>
      <w:r w:rsidRPr="006418ED">
        <w:rPr>
          <w:b/>
        </w:rPr>
        <w:t>3)</w:t>
      </w:r>
      <w:r w:rsidRPr="006418ED">
        <w:t>工程地质勘察报告或可靠的地质参考资料；</w:t>
      </w:r>
      <w:r w:rsidRPr="006418ED">
        <w:br/>
      </w:r>
      <w:r w:rsidRPr="006418ED">
        <w:rPr>
          <w:b/>
        </w:rPr>
        <w:t>4)</w:t>
      </w:r>
      <w:r w:rsidRPr="006418ED">
        <w:t>场地地震安全性评价报告(必要时提供)；</w:t>
      </w:r>
      <w:r w:rsidRPr="006418ED">
        <w:br/>
      </w:r>
      <w:r w:rsidRPr="006418ED">
        <w:rPr>
          <w:b/>
        </w:rPr>
        <w:t>5)</w:t>
      </w:r>
      <w:r w:rsidRPr="006418ED">
        <w:t>风洞试验报告(必要时提供)；</w:t>
      </w:r>
      <w:r w:rsidRPr="006418ED">
        <w:br/>
      </w:r>
      <w:r w:rsidRPr="006418ED">
        <w:rPr>
          <w:b/>
        </w:rPr>
        <w:lastRenderedPageBreak/>
        <w:t>6)</w:t>
      </w:r>
      <w:r w:rsidRPr="006418ED">
        <w:t>建设单位提出的与结构有关的符合有关标准、法规的书面要求；</w:t>
      </w:r>
      <w:r w:rsidRPr="006418ED">
        <w:br/>
      </w:r>
      <w:r w:rsidRPr="006418ED">
        <w:rPr>
          <w:b/>
        </w:rPr>
        <w:t>7)</w:t>
      </w:r>
      <w:r w:rsidRPr="006418ED">
        <w:t>批准的上一阶段的设计文件；</w:t>
      </w:r>
    </w:p>
    <w:p w:rsidR="00C84414" w:rsidRPr="006418ED" w:rsidRDefault="00C84414" w:rsidP="00C84414">
      <w:pPr>
        <w:pStyle w:val="aa"/>
        <w:tabs>
          <w:tab w:val="left" w:pos="5448"/>
        </w:tabs>
        <w:spacing w:before="0" w:beforeAutospacing="0" w:after="0" w:afterAutospacing="0" w:line="240" w:lineRule="auto"/>
        <w:ind w:leftChars="410" w:left="1135" w:hangingChars="124" w:hanging="274"/>
      </w:pPr>
      <w:r w:rsidRPr="006418ED">
        <w:rPr>
          <w:b/>
        </w:rPr>
        <w:t>8)</w:t>
      </w:r>
      <w:r w:rsidRPr="006418ED">
        <w:t>本专业设计所执行的主要法规和所采用的主要标准(包括标准的名称、编号、年号和版本号)。</w:t>
      </w:r>
    </w:p>
    <w:p w:rsidR="00C84414" w:rsidRPr="006418ED" w:rsidRDefault="00C84414" w:rsidP="00C84414">
      <w:pPr>
        <w:pStyle w:val="aa"/>
        <w:tabs>
          <w:tab w:val="left" w:pos="5448"/>
        </w:tabs>
        <w:spacing w:before="0" w:beforeAutospacing="0" w:after="0" w:afterAutospacing="0" w:line="240" w:lineRule="auto"/>
        <w:ind w:leftChars="252" w:left="860" w:hangingChars="150" w:hanging="331"/>
      </w:pPr>
      <w:r w:rsidRPr="006418ED">
        <w:rPr>
          <w:b/>
        </w:rPr>
        <w:t xml:space="preserve">3 </w:t>
      </w:r>
      <w:r w:rsidRPr="006418ED">
        <w:t>建筑分类等级。应说明下列建筑分类等级及所依据的规范或批文</w:t>
      </w:r>
      <w:r w:rsidRPr="006418ED">
        <w:rPr>
          <w:rFonts w:hint="eastAsia"/>
        </w:rPr>
        <w:t>：</w:t>
      </w:r>
      <w:r w:rsidRPr="006418ED">
        <w:br/>
      </w:r>
      <w:r w:rsidRPr="006418ED">
        <w:rPr>
          <w:b/>
        </w:rPr>
        <w:t>1)</w:t>
      </w:r>
      <w:r w:rsidRPr="006418ED">
        <w:t>建筑结构安全等级；</w:t>
      </w:r>
      <w:r w:rsidRPr="006418ED">
        <w:br/>
      </w:r>
      <w:r w:rsidRPr="006418ED">
        <w:rPr>
          <w:b/>
        </w:rPr>
        <w:t>2)</w:t>
      </w:r>
      <w:r w:rsidRPr="006418ED">
        <w:t>地基基础设计等级；</w:t>
      </w:r>
      <w:r w:rsidRPr="006418ED">
        <w:br/>
      </w:r>
      <w:r w:rsidRPr="006418ED">
        <w:rPr>
          <w:b/>
        </w:rPr>
        <w:t>3)</w:t>
      </w:r>
      <w:r w:rsidRPr="006418ED">
        <w:t>建筑抗震设防类别；</w:t>
      </w:r>
      <w:r w:rsidRPr="006418ED">
        <w:br/>
      </w:r>
      <w:r w:rsidRPr="006418ED">
        <w:rPr>
          <w:b/>
        </w:rPr>
        <w:t>4)</w:t>
      </w:r>
      <w:r w:rsidRPr="006418ED">
        <w:t>结构抗震等级；</w:t>
      </w:r>
      <w:r w:rsidRPr="006418ED">
        <w:br/>
      </w:r>
      <w:r w:rsidRPr="006418ED">
        <w:rPr>
          <w:b/>
        </w:rPr>
        <w:t>5)</w:t>
      </w:r>
      <w:r w:rsidRPr="006418ED">
        <w:t>地下室防水等级；</w:t>
      </w:r>
      <w:r w:rsidRPr="006418ED">
        <w:br/>
      </w:r>
      <w:r w:rsidRPr="006418ED">
        <w:rPr>
          <w:b/>
        </w:rPr>
        <w:t>6)</w:t>
      </w:r>
      <w:r w:rsidRPr="006418ED">
        <w:t>人防地下室的设计类别、防常规武器抗力级别和防核武器抗力级别；</w:t>
      </w:r>
      <w:r w:rsidRPr="006418ED">
        <w:br/>
      </w:r>
      <w:r w:rsidRPr="006418ED">
        <w:rPr>
          <w:b/>
        </w:rPr>
        <w:t>7)</w:t>
      </w:r>
      <w:r w:rsidRPr="006418ED">
        <w:t>建筑防火分类等级和耐火等级。</w:t>
      </w:r>
    </w:p>
    <w:p w:rsidR="00C84414" w:rsidRDefault="00C84414" w:rsidP="00C84414">
      <w:pPr>
        <w:pStyle w:val="aa"/>
        <w:tabs>
          <w:tab w:val="left" w:pos="5448"/>
        </w:tabs>
        <w:spacing w:before="0" w:beforeAutospacing="0" w:after="0" w:afterAutospacing="0" w:line="240" w:lineRule="auto"/>
        <w:ind w:leftChars="304" w:left="859" w:hangingChars="100" w:hanging="221"/>
      </w:pPr>
      <w:r w:rsidRPr="006418ED">
        <w:rPr>
          <w:b/>
        </w:rPr>
        <w:t>4</w:t>
      </w:r>
      <w:r w:rsidRPr="006418ED">
        <w:t xml:space="preserve"> 主要荷载(作用)取值</w:t>
      </w:r>
      <w:r w:rsidRPr="006418ED">
        <w:br/>
      </w:r>
      <w:r w:rsidRPr="006418ED">
        <w:rPr>
          <w:b/>
        </w:rPr>
        <w:t>1)</w:t>
      </w:r>
      <w:r w:rsidRPr="006418ED">
        <w:t>楼(屋)</w:t>
      </w:r>
      <w:proofErr w:type="gramStart"/>
      <w:r w:rsidRPr="006418ED">
        <w:t>面活荷载</w:t>
      </w:r>
      <w:proofErr w:type="gramEnd"/>
      <w:r w:rsidRPr="006418ED">
        <w:t>、特殊设备荷载；</w:t>
      </w:r>
      <w:r w:rsidRPr="006418ED">
        <w:br/>
      </w:r>
      <w:r w:rsidRPr="006418ED">
        <w:rPr>
          <w:b/>
        </w:rPr>
        <w:t>2)</w:t>
      </w:r>
      <w:r w:rsidRPr="006418ED">
        <w:t>风荷载(包括地面粗糙度，有条件时说明体型系数、风振系数等)；</w:t>
      </w:r>
      <w:r w:rsidRPr="006418ED">
        <w:br/>
      </w:r>
      <w:r w:rsidRPr="006418ED">
        <w:rPr>
          <w:b/>
        </w:rPr>
        <w:t>3)</w:t>
      </w:r>
      <w:r w:rsidRPr="006418ED">
        <w:t>雪荷载(必要时提供积雪分布系数等)；</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b/>
        </w:rPr>
        <w:t>4)</w:t>
      </w:r>
      <w:r w:rsidRPr="006418ED">
        <w:t>地震作用(包括设计基本地震加速度、设计地震分组、场地类别、场地特征周期、结构阻尼比、地震影响系数等)；</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b/>
        </w:rPr>
        <w:t>5)</w:t>
      </w:r>
      <w:r w:rsidRPr="006418ED">
        <w:t>温度作用及地下室水浮力的有关设计参数；</w:t>
      </w:r>
    </w:p>
    <w:p w:rsidR="00C84414" w:rsidRPr="006418ED" w:rsidRDefault="00C84414" w:rsidP="00C84414">
      <w:pPr>
        <w:pStyle w:val="aa"/>
        <w:tabs>
          <w:tab w:val="left" w:pos="5448"/>
        </w:tabs>
        <w:spacing w:before="0" w:beforeAutospacing="0" w:after="0" w:afterAutospacing="0" w:line="240" w:lineRule="auto"/>
        <w:ind w:leftChars="410" w:left="1135" w:hangingChars="124" w:hanging="274"/>
        <w:rPr>
          <w:i/>
          <w:shd w:val="pct10" w:color="auto" w:fill="FFFFFF"/>
        </w:rPr>
      </w:pPr>
      <w:r w:rsidRPr="006418ED">
        <w:rPr>
          <w:b/>
        </w:rPr>
        <w:t>6)</w:t>
      </w:r>
      <w:r w:rsidRPr="006418ED">
        <w:t>特殊的荷载(作用)工况组合，包括分项系数及组合系数；</w:t>
      </w:r>
    </w:p>
    <w:p w:rsidR="00C84414" w:rsidRDefault="00C84414" w:rsidP="00C84414">
      <w:pPr>
        <w:pStyle w:val="aa"/>
        <w:tabs>
          <w:tab w:val="left" w:pos="5448"/>
        </w:tabs>
        <w:spacing w:before="0" w:beforeAutospacing="0" w:after="0" w:afterAutospacing="0" w:line="240" w:lineRule="auto"/>
        <w:ind w:leftChars="304" w:left="859" w:hangingChars="100" w:hanging="221"/>
      </w:pPr>
      <w:r w:rsidRPr="006418ED">
        <w:rPr>
          <w:b/>
        </w:rPr>
        <w:t>5</w:t>
      </w:r>
      <w:r w:rsidRPr="006418ED">
        <w:t xml:space="preserve"> 上部及地下室结构设计</w:t>
      </w:r>
      <w:r w:rsidRPr="006418ED">
        <w:br/>
      </w:r>
      <w:r w:rsidRPr="006418ED">
        <w:rPr>
          <w:b/>
        </w:rPr>
        <w:t>1)</w:t>
      </w:r>
      <w:r w:rsidRPr="006418ED">
        <w:t>结构缝(伸缩缝、沉降缝和防震缝)的设置；</w:t>
      </w:r>
      <w:r w:rsidRPr="006418ED">
        <w:br/>
      </w:r>
      <w:r w:rsidRPr="006418ED">
        <w:rPr>
          <w:rFonts w:hint="eastAsia"/>
          <w:b/>
        </w:rPr>
        <w:t>2)</w:t>
      </w:r>
      <w:r w:rsidRPr="006418ED">
        <w:t>上部及地下室结构选型及结构布置</w:t>
      </w:r>
      <w:r w:rsidRPr="006418ED">
        <w:rPr>
          <w:rFonts w:hint="eastAsia"/>
        </w:rPr>
        <w:t>、</w:t>
      </w:r>
      <w:r w:rsidRPr="006418ED">
        <w:rPr>
          <w:rFonts w:hint="eastAsia"/>
          <w:u w:val="single"/>
        </w:rPr>
        <w:t>预制构件布置</w:t>
      </w:r>
      <w:r w:rsidRPr="00CF6F93">
        <w:rPr>
          <w:rFonts w:hint="eastAsia"/>
          <w:u w:val="single"/>
        </w:rPr>
        <w:t>说明</w:t>
      </w:r>
      <w:r w:rsidRPr="00FD5EAA">
        <w:rPr>
          <w:rFonts w:hint="eastAsia"/>
          <w:u w:val="single"/>
        </w:rPr>
        <w:t>；</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rFonts w:hint="eastAsia"/>
          <w:b/>
          <w:u w:val="single"/>
        </w:rPr>
        <w:t>3）</w:t>
      </w:r>
      <w:r w:rsidRPr="006418ED">
        <w:rPr>
          <w:rFonts w:hint="eastAsia"/>
          <w:u w:val="single"/>
        </w:rPr>
        <w:t>采用预制混凝土构件的相关说明，包括预制构件混凝土强度等级、钢筋种类、钢筋保护层等；</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rFonts w:hint="eastAsia"/>
          <w:b/>
        </w:rPr>
        <w:t>4</w:t>
      </w:r>
      <w:r w:rsidRPr="006418ED">
        <w:rPr>
          <w:b/>
        </w:rPr>
        <w:t>)</w:t>
      </w:r>
      <w:r w:rsidRPr="006418ED">
        <w:t>关键技术问题的解决方法；特殊技术的说明，结构重要节点、支座的说明或简图</w:t>
      </w:r>
      <w:r w:rsidRPr="006418ED">
        <w:rPr>
          <w:rFonts w:hint="eastAsia"/>
        </w:rPr>
        <w:t>、</w:t>
      </w:r>
      <w:r w:rsidRPr="006418ED">
        <w:rPr>
          <w:rFonts w:hint="eastAsia"/>
          <w:u w:val="single"/>
        </w:rPr>
        <w:t>装配式结构构件典型连接方式（包括结构受力构件和非受力构件等连接）；</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rFonts w:hint="eastAsia"/>
          <w:b/>
        </w:rPr>
        <w:t>5</w:t>
      </w:r>
      <w:r w:rsidRPr="006418ED">
        <w:rPr>
          <w:b/>
        </w:rPr>
        <w:t>)</w:t>
      </w:r>
      <w:r w:rsidRPr="006418ED">
        <w:t>有抗浮要求的地下室应明确抗浮措施；</w:t>
      </w:r>
    </w:p>
    <w:p w:rsidR="00C84414" w:rsidRPr="006418ED" w:rsidRDefault="00C84414" w:rsidP="00C84414">
      <w:pPr>
        <w:pStyle w:val="aa"/>
        <w:tabs>
          <w:tab w:val="left" w:pos="5448"/>
        </w:tabs>
        <w:spacing w:before="0" w:beforeAutospacing="0" w:after="0" w:afterAutospacing="0" w:line="240" w:lineRule="auto"/>
        <w:ind w:leftChars="410" w:left="1135" w:hangingChars="124" w:hanging="274"/>
      </w:pPr>
      <w:r w:rsidRPr="006418ED">
        <w:rPr>
          <w:rFonts w:hint="eastAsia"/>
          <w:b/>
        </w:rPr>
        <w:t>6</w:t>
      </w:r>
      <w:r w:rsidRPr="006418ED">
        <w:rPr>
          <w:b/>
        </w:rPr>
        <w:t>)</w:t>
      </w:r>
      <w:r w:rsidRPr="006418ED">
        <w:t>施工</w:t>
      </w:r>
      <w:r w:rsidRPr="006418ED">
        <w:rPr>
          <w:rFonts w:hint="eastAsia"/>
          <w:u w:val="single"/>
        </w:rPr>
        <w:t>、吊装、临时支撑</w:t>
      </w:r>
      <w:r w:rsidRPr="006418ED">
        <w:rPr>
          <w:u w:val="single"/>
        </w:rPr>
        <w:t>要求</w:t>
      </w:r>
      <w:r w:rsidRPr="006418ED">
        <w:t>及其他需要说明的内容。</w:t>
      </w:r>
    </w:p>
    <w:p w:rsidR="00C84414" w:rsidRDefault="00C84414" w:rsidP="00C84414">
      <w:pPr>
        <w:pStyle w:val="aa"/>
        <w:tabs>
          <w:tab w:val="left" w:pos="5448"/>
        </w:tabs>
        <w:spacing w:before="0" w:beforeAutospacing="0" w:after="0" w:afterAutospacing="0" w:line="240" w:lineRule="auto"/>
        <w:ind w:leftChars="304" w:left="859" w:hangingChars="100" w:hanging="221"/>
      </w:pPr>
      <w:r w:rsidRPr="006418ED">
        <w:rPr>
          <w:b/>
        </w:rPr>
        <w:t>6</w:t>
      </w:r>
      <w:r w:rsidRPr="006418ED">
        <w:t xml:space="preserve"> 地基基础设计</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b/>
        </w:rPr>
        <w:t>1)</w:t>
      </w:r>
      <w:r w:rsidRPr="006418ED">
        <w:t>工程地质和水文地质概况，应包括各主要土层的压缩模量和承载力特征值(或桩基设计参数)；地基液化判别，地基土冻胀性和</w:t>
      </w:r>
      <w:proofErr w:type="gramStart"/>
      <w:r w:rsidRPr="006418ED">
        <w:t>融陷</w:t>
      </w:r>
      <w:proofErr w:type="gramEnd"/>
      <w:r w:rsidRPr="006418ED">
        <w:t>情况，特殊地质条件(如溶洞)等说明，土及地下水对钢筋、钢材和混凝土的腐蚀性；</w:t>
      </w:r>
    </w:p>
    <w:p w:rsidR="00C84414" w:rsidRDefault="00C84414" w:rsidP="00C84414">
      <w:pPr>
        <w:pStyle w:val="aa"/>
        <w:tabs>
          <w:tab w:val="left" w:pos="5448"/>
        </w:tabs>
        <w:spacing w:before="0" w:beforeAutospacing="0" w:after="0" w:afterAutospacing="0" w:line="240" w:lineRule="auto"/>
        <w:ind w:leftChars="409" w:left="859"/>
      </w:pPr>
      <w:r w:rsidRPr="006418ED">
        <w:rPr>
          <w:b/>
        </w:rPr>
        <w:t>2)</w:t>
      </w:r>
      <w:r w:rsidRPr="006418ED">
        <w:t>基础选型说明；</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b/>
        </w:rPr>
        <w:t>3)</w:t>
      </w:r>
      <w:r w:rsidRPr="006418ED">
        <w:t>采用天然地基时，应说明基础埋置深度和持力层情况；采用桩基时，应说明桩的类型、桩端</w:t>
      </w:r>
      <w:r w:rsidRPr="006418ED">
        <w:rPr>
          <w:rFonts w:hint="eastAsia"/>
        </w:rPr>
        <w:t>持</w:t>
      </w:r>
      <w:r w:rsidRPr="006418ED">
        <w:t>力层及进入持力层的深度；采用地基处理时，应说明地基处理要求；</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b/>
        </w:rPr>
        <w:t>4)</w:t>
      </w:r>
      <w:r w:rsidRPr="006418ED">
        <w:t>关键技术问题的解决方法；</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b/>
        </w:rPr>
        <w:t>5)</w:t>
      </w:r>
      <w:r w:rsidRPr="006418ED">
        <w:t>必要时应说明对相邻既有建筑物等的影响及保护措施；</w:t>
      </w:r>
    </w:p>
    <w:p w:rsidR="00C84414" w:rsidRPr="006418ED" w:rsidRDefault="00C84414" w:rsidP="00C84414">
      <w:pPr>
        <w:pStyle w:val="aa"/>
        <w:tabs>
          <w:tab w:val="left" w:pos="5448"/>
        </w:tabs>
        <w:spacing w:before="0" w:beforeAutospacing="0" w:after="0" w:afterAutospacing="0" w:line="240" w:lineRule="auto"/>
        <w:ind w:leftChars="410" w:left="1135" w:hangingChars="124" w:hanging="274"/>
      </w:pPr>
      <w:r w:rsidRPr="006418ED">
        <w:rPr>
          <w:b/>
        </w:rPr>
        <w:t>6)</w:t>
      </w:r>
      <w:r w:rsidRPr="006418ED">
        <w:t>施工特殊要求及其他需要说明的内容。</w:t>
      </w:r>
    </w:p>
    <w:p w:rsidR="00C84414" w:rsidRDefault="00C84414" w:rsidP="00C84414">
      <w:pPr>
        <w:pStyle w:val="aa"/>
        <w:tabs>
          <w:tab w:val="left" w:pos="5448"/>
        </w:tabs>
        <w:spacing w:before="0" w:beforeAutospacing="0" w:after="0" w:afterAutospacing="0" w:line="240" w:lineRule="auto"/>
        <w:ind w:leftChars="304" w:left="859" w:hangingChars="100" w:hanging="221"/>
      </w:pPr>
      <w:r w:rsidRPr="006418ED">
        <w:rPr>
          <w:b/>
        </w:rPr>
        <w:t>7</w:t>
      </w:r>
      <w:r w:rsidRPr="006418ED">
        <w:t xml:space="preserve"> 结构分析</w:t>
      </w:r>
    </w:p>
    <w:p w:rsidR="00C84414" w:rsidRDefault="00C84414" w:rsidP="00C84414">
      <w:pPr>
        <w:pStyle w:val="aa"/>
        <w:tabs>
          <w:tab w:val="left" w:pos="5448"/>
        </w:tabs>
        <w:spacing w:before="0" w:beforeAutospacing="0" w:after="0" w:afterAutospacing="0" w:line="240" w:lineRule="auto"/>
        <w:ind w:leftChars="406" w:left="1136" w:hangingChars="128" w:hanging="283"/>
      </w:pPr>
      <w:r w:rsidRPr="006418ED">
        <w:rPr>
          <w:b/>
        </w:rPr>
        <w:t>1)</w:t>
      </w:r>
      <w:r w:rsidRPr="006418ED">
        <w:t>采用的结构分析程序名称、版本号、编制单位；复杂结构或重要建筑应至少采用两种不同的计算程序；</w:t>
      </w:r>
    </w:p>
    <w:p w:rsidR="00C84414" w:rsidRDefault="00C84414" w:rsidP="00C84414">
      <w:pPr>
        <w:pStyle w:val="aa"/>
        <w:tabs>
          <w:tab w:val="left" w:pos="5448"/>
        </w:tabs>
        <w:spacing w:before="0" w:beforeAutospacing="0" w:after="0" w:afterAutospacing="0" w:line="240" w:lineRule="auto"/>
        <w:ind w:leftChars="410" w:left="1135" w:hangingChars="124" w:hanging="274"/>
      </w:pPr>
      <w:r w:rsidRPr="006418ED">
        <w:rPr>
          <w:b/>
        </w:rPr>
        <w:lastRenderedPageBreak/>
        <w:t>2)</w:t>
      </w:r>
      <w:r w:rsidRPr="006418ED">
        <w:t>结构分析所采用的计算模型、整体</w:t>
      </w:r>
      <w:proofErr w:type="gramStart"/>
      <w:r w:rsidRPr="006418ED">
        <w:t>计算嵌固部位</w:t>
      </w:r>
      <w:proofErr w:type="gramEnd"/>
      <w:r w:rsidRPr="006418ED">
        <w:t>，结构分析输入的主要参数，必要时</w:t>
      </w:r>
      <w:proofErr w:type="gramStart"/>
      <w:r w:rsidRPr="006418ED">
        <w:t>附计算</w:t>
      </w:r>
      <w:proofErr w:type="gramEnd"/>
      <w:r w:rsidRPr="006418ED">
        <w:t>模型简图；</w:t>
      </w:r>
    </w:p>
    <w:p w:rsidR="00C84414" w:rsidRPr="006418ED" w:rsidRDefault="00C84414" w:rsidP="00C84414">
      <w:pPr>
        <w:pStyle w:val="aa"/>
        <w:tabs>
          <w:tab w:val="left" w:pos="5448"/>
        </w:tabs>
        <w:spacing w:before="0" w:beforeAutospacing="0" w:after="0" w:afterAutospacing="0" w:line="240" w:lineRule="auto"/>
        <w:ind w:leftChars="410" w:left="1135" w:hangingChars="124" w:hanging="274"/>
      </w:pPr>
      <w:r w:rsidRPr="006418ED">
        <w:rPr>
          <w:b/>
        </w:rPr>
        <w:t>3)</w:t>
      </w:r>
      <w:r w:rsidRPr="006418ED">
        <w:t>列出主要控制性计算结果，可以采用图表方式表示；对计算结果进行必要的分析和说明。</w:t>
      </w:r>
    </w:p>
    <w:p w:rsidR="00C84414" w:rsidRPr="006418ED" w:rsidRDefault="00C84414" w:rsidP="00C84414">
      <w:pPr>
        <w:pStyle w:val="aa"/>
        <w:tabs>
          <w:tab w:val="left" w:pos="5448"/>
        </w:tabs>
        <w:spacing w:before="0" w:beforeAutospacing="0" w:after="0" w:afterAutospacing="0" w:line="240" w:lineRule="auto"/>
        <w:ind w:leftChars="200" w:left="420" w:firstLineChars="98" w:firstLine="216"/>
      </w:pPr>
      <w:r w:rsidRPr="006418ED">
        <w:rPr>
          <w:b/>
        </w:rPr>
        <w:t xml:space="preserve">8 </w:t>
      </w:r>
      <w:r w:rsidRPr="006418ED">
        <w:t>主要结构材料。包括混凝土强度等级、钢筋种类、砌体强度等级、砂浆强度等级、钢绞线或高强钢丝种类、钢材牌号、</w:t>
      </w:r>
      <w:r w:rsidRPr="006418ED">
        <w:rPr>
          <w:rFonts w:hint="eastAsia"/>
          <w:u w:val="single"/>
        </w:rPr>
        <w:t>预制构件连接材料、接缝密封材料等。</w:t>
      </w:r>
      <w:r w:rsidRPr="006418ED">
        <w:rPr>
          <w:rFonts w:hint="eastAsia"/>
        </w:rPr>
        <w:t>特</w:t>
      </w:r>
      <w:r w:rsidRPr="006418ED">
        <w:t>殊材料或产品(如成品拉索、锚具、铸钢件、成品支座、阻尼器等)的</w:t>
      </w:r>
      <w:r w:rsidRPr="006418ED">
        <w:rPr>
          <w:rFonts w:hint="eastAsia"/>
        </w:rPr>
        <w:t>说明。</w:t>
      </w:r>
    </w:p>
    <w:p w:rsidR="00C84414" w:rsidRPr="006418ED" w:rsidRDefault="00C84414" w:rsidP="00C84414">
      <w:pPr>
        <w:pStyle w:val="aa"/>
        <w:tabs>
          <w:tab w:val="left" w:pos="5448"/>
        </w:tabs>
        <w:spacing w:before="0" w:beforeAutospacing="0" w:after="0" w:afterAutospacing="0" w:line="240" w:lineRule="auto"/>
        <w:ind w:leftChars="304" w:left="859" w:hangingChars="100" w:hanging="221"/>
      </w:pPr>
      <w:r w:rsidRPr="006418ED">
        <w:rPr>
          <w:b/>
        </w:rPr>
        <w:t>9</w:t>
      </w:r>
      <w:r w:rsidRPr="006418ED">
        <w:t xml:space="preserve"> 其他需要说明的内容。</w:t>
      </w:r>
      <w:r w:rsidRPr="006418ED">
        <w:br/>
      </w:r>
      <w:r w:rsidRPr="006418ED">
        <w:rPr>
          <w:b/>
        </w:rPr>
        <w:t>1)</w:t>
      </w:r>
      <w:r w:rsidRPr="006418ED">
        <w:t>必要时应提出的试验要求，如风洞试验、振动台试验、</w:t>
      </w:r>
      <w:r w:rsidRPr="006418ED">
        <w:rPr>
          <w:rFonts w:hint="eastAsia"/>
        </w:rPr>
        <w:t>连接</w:t>
      </w:r>
      <w:r w:rsidRPr="006418ED">
        <w:t>节点试验等；</w:t>
      </w:r>
      <w:r w:rsidRPr="006418ED">
        <w:br/>
      </w:r>
      <w:r w:rsidRPr="006418ED">
        <w:rPr>
          <w:b/>
        </w:rPr>
        <w:t>2)</w:t>
      </w:r>
      <w:r w:rsidRPr="006418ED">
        <w:t>进一步的地质勘察要求、试桩要求等；</w:t>
      </w:r>
      <w:r w:rsidRPr="006418ED">
        <w:br/>
      </w:r>
      <w:r w:rsidRPr="006418ED">
        <w:rPr>
          <w:b/>
        </w:rPr>
        <w:t>3)</w:t>
      </w:r>
      <w:r w:rsidRPr="006418ED">
        <w:t>尚需建设单位进一步明确的要求；</w:t>
      </w:r>
      <w:r w:rsidRPr="006418ED">
        <w:br/>
      </w:r>
      <w:r w:rsidRPr="006418ED">
        <w:rPr>
          <w:b/>
        </w:rPr>
        <w:t>4)</w:t>
      </w:r>
      <w:r w:rsidRPr="006418ED">
        <w:t>对需要进行抗震设防专项审查和其他专项论证的项目应明确说明；</w:t>
      </w:r>
      <w:r w:rsidRPr="006418ED">
        <w:rPr>
          <w:rFonts w:hint="eastAsia"/>
        </w:rPr>
        <w:br/>
      </w:r>
      <w:r w:rsidRPr="006418ED">
        <w:rPr>
          <w:rFonts w:hint="eastAsia"/>
          <w:b/>
        </w:rPr>
        <w:t>5</w:t>
      </w:r>
      <w:r w:rsidRPr="006418ED">
        <w:rPr>
          <w:b/>
        </w:rPr>
        <w:t>)</w:t>
      </w:r>
      <w:r w:rsidRPr="006418ED">
        <w:t>提请在设计审批时需解决或确定的主要问题。</w:t>
      </w:r>
    </w:p>
    <w:p w:rsidR="00C84414" w:rsidRPr="006418ED" w:rsidRDefault="00C84414" w:rsidP="00C84414">
      <w:pPr>
        <w:pStyle w:val="aa"/>
        <w:tabs>
          <w:tab w:val="left" w:pos="5448"/>
        </w:tabs>
        <w:spacing w:before="0" w:beforeAutospacing="0" w:after="0" w:afterAutospacing="0" w:line="240" w:lineRule="auto"/>
      </w:pPr>
      <w:r w:rsidRPr="006418ED">
        <w:rPr>
          <w:b/>
        </w:rPr>
        <w:t>3.</w:t>
      </w:r>
      <w:r w:rsidRPr="006418ED">
        <w:rPr>
          <w:rFonts w:hint="eastAsia"/>
          <w:b/>
        </w:rPr>
        <w:t>4</w:t>
      </w:r>
      <w:r w:rsidRPr="006418ED">
        <w:rPr>
          <w:b/>
        </w:rPr>
        <w:t xml:space="preserve">.3 </w:t>
      </w:r>
      <w:r w:rsidRPr="006418ED">
        <w:t>设计图纸</w:t>
      </w:r>
    </w:p>
    <w:p w:rsidR="00C84414" w:rsidRPr="006418ED" w:rsidRDefault="00C84414" w:rsidP="00C84414">
      <w:pPr>
        <w:pStyle w:val="aa"/>
        <w:spacing w:before="0" w:beforeAutospacing="0" w:after="0" w:afterAutospacing="0" w:line="240" w:lineRule="auto"/>
        <w:ind w:leftChars="251" w:left="527"/>
      </w:pPr>
      <w:r w:rsidRPr="006418ED">
        <w:rPr>
          <w:b/>
        </w:rPr>
        <w:t>1</w:t>
      </w:r>
      <w:r w:rsidRPr="006418ED">
        <w:t xml:space="preserve"> 基础平面图及主要基础构件的截面尺寸；</w:t>
      </w:r>
      <w:r w:rsidRPr="006418ED">
        <w:br/>
      </w:r>
      <w:r w:rsidRPr="006418ED">
        <w:rPr>
          <w:b/>
        </w:rPr>
        <w:t xml:space="preserve">2 </w:t>
      </w:r>
      <w:r w:rsidRPr="006418ED">
        <w:t>主要楼层结构平面布</w:t>
      </w:r>
      <w:r w:rsidRPr="006418ED">
        <w:rPr>
          <w:rFonts w:hint="eastAsia"/>
        </w:rPr>
        <w:t>置图，</w:t>
      </w:r>
      <w:r w:rsidRPr="006418ED">
        <w:rPr>
          <w:rFonts w:hint="eastAsia"/>
          <w:u w:val="single"/>
        </w:rPr>
        <w:t>注明预制构件</w:t>
      </w:r>
      <w:r>
        <w:rPr>
          <w:rFonts w:hint="eastAsia"/>
          <w:u w:val="single"/>
        </w:rPr>
        <w:t>示意、拆分定位及规格</w:t>
      </w:r>
      <w:r w:rsidRPr="006418ED">
        <w:rPr>
          <w:rFonts w:hint="eastAsia"/>
          <w:u w:val="single"/>
        </w:rPr>
        <w:t>尺寸；</w:t>
      </w:r>
      <w:r w:rsidRPr="006418ED">
        <w:rPr>
          <w:rFonts w:hint="eastAsia"/>
        </w:rPr>
        <w:t>结构平面图不能表示清楚的结构或构件，可采用立面图、剖面图、轴测图等方法表示；</w:t>
      </w:r>
      <w:r w:rsidRPr="006418ED">
        <w:rPr>
          <w:rFonts w:hint="eastAsia"/>
          <w:u w:val="single"/>
        </w:rPr>
        <w:br/>
      </w:r>
      <w:r w:rsidRPr="006418ED">
        <w:rPr>
          <w:rFonts w:hint="eastAsia"/>
          <w:b/>
        </w:rPr>
        <w:t>3</w:t>
      </w:r>
      <w:r w:rsidRPr="006418ED">
        <w:rPr>
          <w:rFonts w:hint="eastAsia"/>
        </w:rPr>
        <w:t xml:space="preserve"> 结构主要或关键性节点、支座及连接示意图，</w:t>
      </w:r>
      <w:r w:rsidRPr="006418ED">
        <w:rPr>
          <w:rFonts w:hint="eastAsia"/>
          <w:u w:val="single"/>
        </w:rPr>
        <w:t>预制构件与现浇、预制构件间应有连接详图</w:t>
      </w:r>
      <w:r w:rsidRPr="006418ED">
        <w:rPr>
          <w:rFonts w:hint="eastAsia"/>
        </w:rPr>
        <w:t>；</w:t>
      </w:r>
      <w:r w:rsidRPr="006418ED">
        <w:rPr>
          <w:rFonts w:hint="eastAsia"/>
        </w:rPr>
        <w:br/>
      </w:r>
      <w:r w:rsidRPr="006418ED">
        <w:rPr>
          <w:b/>
        </w:rPr>
        <w:t xml:space="preserve">4 </w:t>
      </w:r>
      <w:r w:rsidRPr="006418ED">
        <w:t>伸缩缝、沉降缝、防震缝、施工</w:t>
      </w:r>
      <w:proofErr w:type="gramStart"/>
      <w:r w:rsidRPr="006418ED">
        <w:t>后浇带的</w:t>
      </w:r>
      <w:proofErr w:type="gramEnd"/>
      <w:r w:rsidRPr="006418ED">
        <w:t>位置和宽度应在相应平面图中表示。</w:t>
      </w:r>
    </w:p>
    <w:p w:rsidR="00C84414" w:rsidRPr="006418ED" w:rsidRDefault="00C84414" w:rsidP="00C84414">
      <w:pPr>
        <w:pStyle w:val="aa"/>
        <w:spacing w:before="0" w:beforeAutospacing="0" w:after="0" w:afterAutospacing="0" w:line="240" w:lineRule="auto"/>
      </w:pPr>
      <w:r w:rsidRPr="006418ED">
        <w:rPr>
          <w:b/>
        </w:rPr>
        <w:t>3.</w:t>
      </w:r>
      <w:r w:rsidRPr="006418ED">
        <w:rPr>
          <w:rFonts w:hint="eastAsia"/>
          <w:b/>
        </w:rPr>
        <w:t>4</w:t>
      </w:r>
      <w:r w:rsidRPr="006418ED">
        <w:rPr>
          <w:b/>
        </w:rPr>
        <w:t xml:space="preserve">.4 </w:t>
      </w:r>
      <w:r w:rsidRPr="006418ED">
        <w:t>计算书</w:t>
      </w:r>
    </w:p>
    <w:p w:rsidR="00C84414" w:rsidRPr="006418ED" w:rsidRDefault="00C84414" w:rsidP="00C84414">
      <w:pPr>
        <w:pStyle w:val="aa"/>
        <w:spacing w:before="0" w:beforeAutospacing="0" w:after="0" w:afterAutospacing="0" w:line="240" w:lineRule="auto"/>
        <w:ind w:firstLineChars="200" w:firstLine="440"/>
      </w:pPr>
      <w:r w:rsidRPr="006418ED">
        <w:t>计算书应包括荷载统计</w:t>
      </w:r>
      <w:r w:rsidRPr="006418ED">
        <w:rPr>
          <w:rFonts w:hint="eastAsia"/>
        </w:rPr>
        <w:t>、</w:t>
      </w:r>
      <w:r w:rsidRPr="006418ED">
        <w:t>结构整体计算、基础计算</w:t>
      </w:r>
      <w:r w:rsidRPr="006418ED">
        <w:rPr>
          <w:rFonts w:hint="eastAsia"/>
        </w:rPr>
        <w:t>、</w:t>
      </w:r>
      <w:r w:rsidRPr="006418ED">
        <w:rPr>
          <w:rFonts w:hint="eastAsia"/>
          <w:u w:val="single"/>
        </w:rPr>
        <w:t>连接节点、拼缝计算、装配式结构预制率的计算</w:t>
      </w:r>
      <w:r w:rsidRPr="006418ED">
        <w:rPr>
          <w:rFonts w:hint="eastAsia"/>
        </w:rPr>
        <w:t>等必要的内容，计算书经校审后保存。</w:t>
      </w:r>
    </w:p>
    <w:p w:rsidR="00C84414" w:rsidRPr="006418ED" w:rsidRDefault="00C84414" w:rsidP="00C84414">
      <w:pPr>
        <w:pStyle w:val="aa"/>
        <w:spacing w:before="0" w:beforeAutospacing="0" w:after="0" w:afterAutospacing="0" w:line="240" w:lineRule="auto"/>
      </w:pPr>
    </w:p>
    <w:p w:rsidR="00C84414" w:rsidRPr="006418ED" w:rsidRDefault="00C84414" w:rsidP="00C84414">
      <w:pPr>
        <w:autoSpaceDE w:val="0"/>
        <w:autoSpaceDN w:val="0"/>
        <w:adjustRightInd w:val="0"/>
        <w:spacing w:before="105" w:after="105"/>
        <w:jc w:val="center"/>
        <w:outlineLvl w:val="1"/>
        <w:rPr>
          <w:rFonts w:ascii="宋体" w:hAnsi="宋体" w:cs="宋体"/>
          <w:b/>
          <w:bCs/>
          <w:color w:val="auto"/>
          <w:kern w:val="0"/>
          <w:sz w:val="24"/>
          <w:lang w:val="zh-CN"/>
        </w:rPr>
      </w:pPr>
      <w:bookmarkStart w:id="22" w:name="_Toc409293208"/>
      <w:bookmarkEnd w:id="21"/>
      <w:r w:rsidRPr="006418ED">
        <w:rPr>
          <w:rFonts w:ascii="宋体" w:hAnsi="宋体" w:cs="宋体" w:hint="eastAsia"/>
          <w:b/>
          <w:bCs/>
          <w:color w:val="auto"/>
          <w:kern w:val="0"/>
          <w:sz w:val="24"/>
        </w:rPr>
        <w:t>3.5</w:t>
      </w:r>
      <w:r w:rsidRPr="006418ED">
        <w:rPr>
          <w:rFonts w:ascii="宋体" w:hAnsi="宋体" w:cs="宋体" w:hint="eastAsia"/>
          <w:b/>
          <w:bCs/>
          <w:color w:val="auto"/>
          <w:kern w:val="0"/>
          <w:sz w:val="24"/>
          <w:lang w:val="zh-CN"/>
        </w:rPr>
        <w:t xml:space="preserve"> 建筑电气</w:t>
      </w:r>
      <w:bookmarkEnd w:id="22"/>
    </w:p>
    <w:p w:rsidR="00C84414" w:rsidRPr="006418ED" w:rsidRDefault="00C84414" w:rsidP="00C84414">
      <w:pPr>
        <w:pStyle w:val="12"/>
        <w:rPr>
          <w:rFonts w:ascii="宋体" w:hAnsi="宋体" w:cs="宋体"/>
          <w:color w:val="auto"/>
          <w:lang w:val="zh-CN"/>
        </w:rPr>
      </w:pPr>
    </w:p>
    <w:p w:rsidR="00C84414" w:rsidRPr="006418ED" w:rsidRDefault="00C84414" w:rsidP="00C84414">
      <w:pPr>
        <w:jc w:val="left"/>
        <w:rPr>
          <w:rFonts w:ascii="宋体"/>
          <w:color w:val="auto"/>
          <w:sz w:val="22"/>
          <w:szCs w:val="22"/>
        </w:rPr>
      </w:pPr>
      <w:bookmarkStart w:id="23" w:name="process15"/>
      <w:bookmarkEnd w:id="23"/>
      <w:r w:rsidRPr="006418ED">
        <w:rPr>
          <w:rFonts w:ascii="宋体" w:hAnsi="宋体"/>
          <w:b/>
          <w:color w:val="auto"/>
          <w:sz w:val="22"/>
          <w:szCs w:val="22"/>
        </w:rPr>
        <w:t>3.5.1</w:t>
      </w:r>
      <w:r w:rsidRPr="006418ED">
        <w:rPr>
          <w:rFonts w:ascii="宋体" w:hAnsi="宋体" w:hint="eastAsia"/>
          <w:color w:val="auto"/>
          <w:sz w:val="22"/>
          <w:szCs w:val="22"/>
        </w:rPr>
        <w:t>在</w:t>
      </w:r>
      <w:proofErr w:type="gramStart"/>
      <w:r w:rsidRPr="006418ED">
        <w:rPr>
          <w:rFonts w:ascii="宋体" w:hAnsi="宋体" w:hint="eastAsia"/>
          <w:color w:val="auto"/>
          <w:sz w:val="22"/>
          <w:szCs w:val="22"/>
        </w:rPr>
        <w:t>初步没计阶段</w:t>
      </w:r>
      <w:proofErr w:type="gramEnd"/>
      <w:r w:rsidRPr="006418ED">
        <w:rPr>
          <w:rFonts w:ascii="宋体" w:hAnsi="宋体" w:hint="eastAsia"/>
          <w:color w:val="auto"/>
          <w:sz w:val="22"/>
          <w:szCs w:val="22"/>
        </w:rPr>
        <w:t>，建筑电气专业设计文件应包括设计说明书、设计图纸、主要电气设备表、计算书。</w:t>
      </w:r>
    </w:p>
    <w:p w:rsidR="00C84414" w:rsidRDefault="00C84414" w:rsidP="00C84414">
      <w:pPr>
        <w:ind w:left="541" w:hangingChars="245" w:hanging="541"/>
        <w:jc w:val="left"/>
        <w:rPr>
          <w:rFonts w:ascii="宋体"/>
          <w:color w:val="auto"/>
          <w:sz w:val="22"/>
          <w:szCs w:val="22"/>
        </w:rPr>
      </w:pPr>
      <w:r w:rsidRPr="006418ED">
        <w:rPr>
          <w:rFonts w:ascii="宋体" w:hAnsi="宋体"/>
          <w:b/>
          <w:color w:val="auto"/>
          <w:sz w:val="22"/>
          <w:szCs w:val="22"/>
        </w:rPr>
        <w:t>3.5.2</w:t>
      </w:r>
      <w:r w:rsidRPr="006418ED">
        <w:rPr>
          <w:rFonts w:ascii="宋体" w:hAnsi="宋体" w:hint="eastAsia"/>
          <w:color w:val="auto"/>
          <w:sz w:val="22"/>
          <w:szCs w:val="22"/>
        </w:rPr>
        <w:t>设计说明书。</w:t>
      </w:r>
      <w:r w:rsidRPr="006418ED">
        <w:rPr>
          <w:rFonts w:ascii="宋体"/>
          <w:color w:val="auto"/>
          <w:sz w:val="22"/>
          <w:szCs w:val="22"/>
        </w:rPr>
        <w:br/>
      </w:r>
      <w:r w:rsidRPr="006418ED">
        <w:rPr>
          <w:rFonts w:ascii="宋体" w:hAnsi="宋体"/>
          <w:b/>
          <w:color w:val="auto"/>
          <w:sz w:val="22"/>
          <w:szCs w:val="22"/>
        </w:rPr>
        <w:t xml:space="preserve">1 </w:t>
      </w:r>
      <w:r w:rsidRPr="006418ED">
        <w:rPr>
          <w:rFonts w:ascii="宋体" w:hAnsi="宋体" w:hint="eastAsia"/>
          <w:color w:val="auto"/>
          <w:sz w:val="22"/>
          <w:szCs w:val="22"/>
        </w:rPr>
        <w:t>设计依据。</w:t>
      </w:r>
    </w:p>
    <w:p w:rsidR="00C84414" w:rsidRDefault="00C84414" w:rsidP="00C84414">
      <w:pPr>
        <w:ind w:leftChars="359" w:left="993" w:hangingChars="108" w:hanging="239"/>
        <w:jc w:val="left"/>
        <w:rPr>
          <w:rFonts w:ascii="宋体"/>
          <w:color w:val="auto"/>
          <w:sz w:val="22"/>
          <w:szCs w:val="22"/>
          <w:u w:val="single"/>
        </w:rPr>
      </w:pPr>
      <w:r w:rsidRPr="006418ED">
        <w:rPr>
          <w:rFonts w:ascii="宋体" w:hAnsi="宋体"/>
          <w:b/>
          <w:color w:val="auto"/>
          <w:sz w:val="22"/>
          <w:szCs w:val="22"/>
        </w:rPr>
        <w:t>1)</w:t>
      </w:r>
      <w:r w:rsidRPr="006418ED">
        <w:rPr>
          <w:rFonts w:ascii="宋体" w:hAnsi="宋体" w:hint="eastAsia"/>
          <w:color w:val="auto"/>
          <w:sz w:val="22"/>
          <w:szCs w:val="22"/>
        </w:rPr>
        <w:t>工程概况：应说明建筑类别、性质、结构类型、面积、层数、高度等；</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u w:val="single"/>
        </w:rPr>
        <w:t>。</w:t>
      </w:r>
    </w:p>
    <w:p w:rsidR="00C84414" w:rsidRDefault="00C84414" w:rsidP="00C84414">
      <w:pPr>
        <w:ind w:leftChars="256" w:left="538" w:firstLineChars="98" w:firstLine="216"/>
        <w:jc w:val="left"/>
        <w:rPr>
          <w:rFonts w:ascii="宋体"/>
          <w:color w:val="auto"/>
          <w:sz w:val="22"/>
          <w:szCs w:val="22"/>
        </w:rPr>
      </w:pPr>
      <w:r w:rsidRPr="006418ED">
        <w:rPr>
          <w:rFonts w:ascii="宋体" w:hAnsi="宋体"/>
          <w:b/>
          <w:color w:val="auto"/>
          <w:sz w:val="22"/>
          <w:szCs w:val="22"/>
        </w:rPr>
        <w:t xml:space="preserve">2) </w:t>
      </w:r>
      <w:r w:rsidRPr="006418ED">
        <w:rPr>
          <w:rFonts w:ascii="宋体" w:hAnsi="宋体" w:hint="eastAsia"/>
          <w:color w:val="auto"/>
          <w:sz w:val="22"/>
          <w:szCs w:val="22"/>
        </w:rPr>
        <w:t>相关专业提供给本专业的工程设计资料；</w:t>
      </w:r>
    </w:p>
    <w:p w:rsidR="00C84414" w:rsidRDefault="00C84414" w:rsidP="00C84414">
      <w:pPr>
        <w:ind w:leftChars="359" w:left="993" w:hangingChars="108" w:hanging="239"/>
        <w:jc w:val="left"/>
        <w:rPr>
          <w:rFonts w:ascii="宋体"/>
          <w:color w:val="auto"/>
          <w:sz w:val="22"/>
          <w:szCs w:val="22"/>
        </w:rPr>
      </w:pPr>
      <w:r w:rsidRPr="006418ED">
        <w:rPr>
          <w:rFonts w:ascii="宋体" w:hAnsi="宋体"/>
          <w:b/>
          <w:color w:val="auto"/>
          <w:sz w:val="22"/>
          <w:szCs w:val="22"/>
        </w:rPr>
        <w:t>3)</w:t>
      </w:r>
      <w:r w:rsidRPr="006418ED">
        <w:rPr>
          <w:rFonts w:ascii="宋体" w:hAnsi="宋体" w:hint="eastAsia"/>
          <w:color w:val="auto"/>
          <w:sz w:val="22"/>
          <w:szCs w:val="22"/>
        </w:rPr>
        <w:t>建设单位提供的有关部门</w:t>
      </w:r>
      <w:r w:rsidRPr="006418ED">
        <w:rPr>
          <w:rFonts w:ascii="宋体" w:hAnsi="宋体"/>
          <w:color w:val="auto"/>
          <w:sz w:val="22"/>
          <w:szCs w:val="22"/>
        </w:rPr>
        <w:t>(</w:t>
      </w:r>
      <w:r w:rsidRPr="006418ED">
        <w:rPr>
          <w:rFonts w:ascii="宋体" w:hAnsi="宋体" w:hint="eastAsia"/>
          <w:color w:val="auto"/>
          <w:sz w:val="22"/>
          <w:szCs w:val="22"/>
        </w:rPr>
        <w:t>如供电部门、消防部门、通信部门、公安部门等</w:t>
      </w:r>
      <w:r w:rsidRPr="006418ED">
        <w:rPr>
          <w:rFonts w:ascii="宋体" w:hAnsi="宋体"/>
          <w:color w:val="auto"/>
          <w:sz w:val="22"/>
          <w:szCs w:val="22"/>
        </w:rPr>
        <w:t>)</w:t>
      </w:r>
      <w:r w:rsidRPr="006418ED">
        <w:rPr>
          <w:rFonts w:ascii="宋体" w:hAnsi="宋体" w:hint="eastAsia"/>
          <w:color w:val="auto"/>
          <w:sz w:val="22"/>
          <w:szCs w:val="22"/>
        </w:rPr>
        <w:t>认定的工程设计资料，建设单位设计任务书及设计要求；</w:t>
      </w:r>
    </w:p>
    <w:p w:rsidR="00C84414" w:rsidRDefault="00C84414" w:rsidP="00C84414">
      <w:pPr>
        <w:ind w:leftChars="359" w:left="993" w:hangingChars="108" w:hanging="239"/>
        <w:jc w:val="left"/>
        <w:rPr>
          <w:rFonts w:ascii="宋体"/>
          <w:color w:val="auto"/>
          <w:sz w:val="22"/>
          <w:szCs w:val="22"/>
        </w:rPr>
      </w:pPr>
      <w:r w:rsidRPr="006418ED">
        <w:rPr>
          <w:rFonts w:ascii="宋体" w:hAnsi="宋体"/>
          <w:b/>
          <w:color w:val="auto"/>
          <w:sz w:val="22"/>
          <w:szCs w:val="22"/>
        </w:rPr>
        <w:t xml:space="preserve">4) </w:t>
      </w:r>
      <w:r w:rsidRPr="006418ED">
        <w:rPr>
          <w:rFonts w:ascii="宋体" w:hAnsi="宋体" w:hint="eastAsia"/>
          <w:color w:val="auto"/>
          <w:sz w:val="22"/>
          <w:szCs w:val="22"/>
        </w:rPr>
        <w:t>设计所执行的主要法规和所采用的主要标准</w:t>
      </w:r>
      <w:r w:rsidRPr="006418ED">
        <w:rPr>
          <w:rFonts w:ascii="宋体" w:hAnsi="宋体"/>
          <w:color w:val="auto"/>
          <w:sz w:val="22"/>
          <w:szCs w:val="22"/>
        </w:rPr>
        <w:t>(</w:t>
      </w:r>
      <w:r w:rsidRPr="006418ED">
        <w:rPr>
          <w:rFonts w:ascii="宋体" w:hAnsi="宋体" w:hint="eastAsia"/>
          <w:color w:val="auto"/>
          <w:sz w:val="22"/>
          <w:szCs w:val="22"/>
        </w:rPr>
        <w:t>包括标准的名称、编号、年号和版本号</w:t>
      </w:r>
      <w:r w:rsidRPr="006418ED">
        <w:rPr>
          <w:rFonts w:ascii="宋体" w:hAnsi="宋体"/>
          <w:color w:val="auto"/>
          <w:sz w:val="22"/>
          <w:szCs w:val="22"/>
        </w:rPr>
        <w:t>)</w:t>
      </w:r>
      <w:r w:rsidRPr="006418ED">
        <w:rPr>
          <w:rFonts w:ascii="宋体" w:hAnsi="宋体" w:hint="eastAsia"/>
          <w:color w:val="auto"/>
          <w:sz w:val="22"/>
          <w:szCs w:val="22"/>
        </w:rPr>
        <w:t>；</w:t>
      </w:r>
      <w:r>
        <w:rPr>
          <w:rFonts w:ascii="宋体" w:hAnsi="宋体" w:hint="eastAsia"/>
          <w:color w:val="auto"/>
          <w:sz w:val="22"/>
          <w:szCs w:val="22"/>
          <w:u w:val="single"/>
        </w:rPr>
        <w:t>采用装配式建筑时本专业须遵守的其他规范</w:t>
      </w:r>
      <w:r w:rsidRPr="006418ED">
        <w:rPr>
          <w:rFonts w:ascii="宋体" w:hAnsi="宋体" w:hint="eastAsia"/>
          <w:color w:val="auto"/>
          <w:sz w:val="22"/>
          <w:szCs w:val="22"/>
          <w:u w:val="single"/>
        </w:rPr>
        <w:t>与标准。</w:t>
      </w:r>
    </w:p>
    <w:p w:rsidR="00C84414" w:rsidRDefault="00C84414" w:rsidP="00C84414">
      <w:pPr>
        <w:ind w:leftChars="256" w:left="538" w:firstLineChars="98" w:firstLine="216"/>
        <w:jc w:val="left"/>
        <w:rPr>
          <w:rFonts w:ascii="宋体"/>
          <w:color w:val="auto"/>
          <w:sz w:val="22"/>
          <w:szCs w:val="22"/>
        </w:rPr>
      </w:pPr>
      <w:r w:rsidRPr="006418ED">
        <w:rPr>
          <w:rFonts w:ascii="宋体" w:hAnsi="宋体"/>
          <w:b/>
          <w:color w:val="auto"/>
          <w:sz w:val="22"/>
          <w:szCs w:val="22"/>
        </w:rPr>
        <w:t>5)</w:t>
      </w:r>
      <w:r w:rsidRPr="006418ED">
        <w:rPr>
          <w:rFonts w:ascii="宋体" w:hAnsi="宋体" w:hint="eastAsia"/>
          <w:color w:val="auto"/>
          <w:sz w:val="22"/>
          <w:szCs w:val="22"/>
        </w:rPr>
        <w:t>上一阶段设计文件的批复意见。</w:t>
      </w:r>
      <w:r w:rsidRPr="006418ED">
        <w:rPr>
          <w:rFonts w:ascii="宋体"/>
          <w:color w:val="auto"/>
          <w:sz w:val="22"/>
          <w:szCs w:val="22"/>
        </w:rPr>
        <w:br/>
      </w:r>
      <w:r w:rsidRPr="006418ED">
        <w:rPr>
          <w:rFonts w:ascii="宋体" w:hAnsi="宋体"/>
          <w:b/>
          <w:color w:val="auto"/>
          <w:sz w:val="22"/>
          <w:szCs w:val="22"/>
        </w:rPr>
        <w:t xml:space="preserve">2 </w:t>
      </w:r>
      <w:r w:rsidRPr="006418ED">
        <w:rPr>
          <w:rFonts w:ascii="宋体" w:hAnsi="宋体" w:hint="eastAsia"/>
          <w:color w:val="auto"/>
          <w:sz w:val="22"/>
          <w:szCs w:val="22"/>
        </w:rPr>
        <w:t>设计范围。</w:t>
      </w:r>
    </w:p>
    <w:p w:rsidR="00C84414" w:rsidRDefault="00C84414" w:rsidP="00C84414">
      <w:pPr>
        <w:ind w:leftChars="359" w:left="1132" w:hangingChars="171" w:hanging="378"/>
        <w:jc w:val="left"/>
        <w:rPr>
          <w:rFonts w:ascii="宋体"/>
          <w:color w:val="auto"/>
          <w:sz w:val="22"/>
          <w:szCs w:val="22"/>
        </w:rPr>
      </w:pPr>
      <w:r w:rsidRPr="006418ED">
        <w:rPr>
          <w:rFonts w:ascii="宋体" w:hAnsi="宋体"/>
          <w:b/>
          <w:color w:val="auto"/>
          <w:sz w:val="22"/>
          <w:szCs w:val="22"/>
        </w:rPr>
        <w:t xml:space="preserve">1) </w:t>
      </w:r>
      <w:r w:rsidRPr="006418ED">
        <w:rPr>
          <w:rFonts w:ascii="宋体" w:hAnsi="宋体" w:hint="eastAsia"/>
          <w:color w:val="auto"/>
          <w:sz w:val="22"/>
          <w:szCs w:val="22"/>
        </w:rPr>
        <w:t>根据设计任务书和有关设计资料说明本专业的设计内容，以及与相关专业的设计分工与分工界面；</w:t>
      </w:r>
    </w:p>
    <w:p w:rsidR="00C84414" w:rsidRPr="006418ED" w:rsidRDefault="00C84414" w:rsidP="00C84414">
      <w:pPr>
        <w:ind w:leftChars="359" w:left="1132" w:hangingChars="171" w:hanging="378"/>
        <w:jc w:val="left"/>
        <w:rPr>
          <w:rFonts w:ascii="宋体"/>
          <w:color w:val="auto"/>
          <w:sz w:val="22"/>
          <w:szCs w:val="22"/>
        </w:rPr>
      </w:pPr>
      <w:r w:rsidRPr="006418ED">
        <w:rPr>
          <w:rFonts w:ascii="宋体" w:hAnsi="宋体"/>
          <w:b/>
          <w:color w:val="auto"/>
          <w:sz w:val="22"/>
          <w:szCs w:val="22"/>
        </w:rPr>
        <w:t xml:space="preserve">2) </w:t>
      </w:r>
      <w:r w:rsidRPr="006418ED">
        <w:rPr>
          <w:rFonts w:ascii="宋体" w:hAnsi="宋体" w:hint="eastAsia"/>
          <w:color w:val="auto"/>
          <w:sz w:val="22"/>
          <w:szCs w:val="22"/>
        </w:rPr>
        <w:t>拟设置的建筑电气系统。</w:t>
      </w:r>
    </w:p>
    <w:p w:rsidR="00C84414" w:rsidRPr="006418ED" w:rsidRDefault="00C84414" w:rsidP="00C84414">
      <w:pPr>
        <w:ind w:firstLineChars="349" w:firstLine="771"/>
        <w:jc w:val="left"/>
        <w:rPr>
          <w:rFonts w:ascii="宋体"/>
          <w:color w:val="auto"/>
          <w:sz w:val="22"/>
          <w:szCs w:val="22"/>
          <w:u w:val="single"/>
        </w:rPr>
      </w:pPr>
      <w:r w:rsidRPr="00CF6F93">
        <w:rPr>
          <w:rFonts w:ascii="宋体" w:hAnsi="宋体"/>
          <w:b/>
          <w:color w:val="auto"/>
          <w:sz w:val="22"/>
          <w:szCs w:val="22"/>
          <w:u w:val="single"/>
        </w:rPr>
        <w:t>3</w:t>
      </w:r>
      <w:r w:rsidRPr="00CF6F93">
        <w:rPr>
          <w:rFonts w:ascii="宋体" w:hAnsi="宋体" w:hint="eastAsia"/>
          <w:b/>
          <w:color w:val="auto"/>
          <w:sz w:val="22"/>
          <w:szCs w:val="22"/>
          <w:u w:val="single"/>
        </w:rPr>
        <w:t>）</w:t>
      </w:r>
      <w:r w:rsidRPr="006418ED">
        <w:rPr>
          <w:rFonts w:ascii="宋体" w:hAnsi="宋体" w:hint="eastAsia"/>
          <w:color w:val="auto"/>
          <w:sz w:val="22"/>
          <w:szCs w:val="22"/>
          <w:u w:val="single"/>
        </w:rPr>
        <w:t>明确电气设备、管线等设置在预制构件或装饰墙面内；</w:t>
      </w:r>
    </w:p>
    <w:p w:rsidR="00C84414" w:rsidRPr="006418ED" w:rsidRDefault="00C84414" w:rsidP="00C84414">
      <w:pPr>
        <w:ind w:firstLineChars="349" w:firstLine="771"/>
        <w:jc w:val="left"/>
        <w:rPr>
          <w:rFonts w:ascii="宋体"/>
          <w:color w:val="auto"/>
          <w:sz w:val="22"/>
          <w:szCs w:val="22"/>
          <w:u w:val="single"/>
        </w:rPr>
      </w:pPr>
      <w:r w:rsidRPr="006418ED">
        <w:rPr>
          <w:rFonts w:ascii="宋体" w:hAnsi="宋体"/>
          <w:b/>
          <w:color w:val="auto"/>
          <w:sz w:val="22"/>
          <w:szCs w:val="22"/>
          <w:u w:val="single"/>
        </w:rPr>
        <w:t>4</w:t>
      </w:r>
      <w:r w:rsidRPr="006418ED">
        <w:rPr>
          <w:rFonts w:ascii="宋体" w:hAnsi="宋体" w:hint="eastAsia"/>
          <w:b/>
          <w:color w:val="auto"/>
          <w:sz w:val="22"/>
          <w:szCs w:val="22"/>
          <w:u w:val="single"/>
        </w:rPr>
        <w:t>）</w:t>
      </w:r>
      <w:r w:rsidRPr="006418ED">
        <w:rPr>
          <w:rFonts w:ascii="宋体" w:hAnsi="宋体" w:hint="eastAsia"/>
          <w:color w:val="auto"/>
          <w:sz w:val="22"/>
          <w:szCs w:val="22"/>
          <w:u w:val="single"/>
        </w:rPr>
        <w:t>概述电气专业在预制构件中预留孔洞、沟槽，预埋管线等的</w:t>
      </w:r>
      <w:r>
        <w:rPr>
          <w:rFonts w:ascii="宋体" w:hAnsi="宋体" w:hint="eastAsia"/>
          <w:color w:val="auto"/>
          <w:sz w:val="22"/>
          <w:szCs w:val="22"/>
          <w:u w:val="single"/>
        </w:rPr>
        <w:t>原则</w:t>
      </w:r>
      <w:r w:rsidRPr="006418ED">
        <w:rPr>
          <w:rFonts w:ascii="宋体" w:hAnsi="宋体" w:hint="eastAsia"/>
          <w:color w:val="auto"/>
          <w:sz w:val="22"/>
          <w:szCs w:val="22"/>
          <w:u w:val="single"/>
        </w:rPr>
        <w:t>。</w:t>
      </w:r>
    </w:p>
    <w:p w:rsidR="00C84414" w:rsidRDefault="00C84414" w:rsidP="00C84414">
      <w:pPr>
        <w:adjustRightInd w:val="0"/>
        <w:snapToGrid w:val="0"/>
        <w:ind w:leftChars="261" w:left="764" w:hangingChars="98" w:hanging="216"/>
        <w:jc w:val="left"/>
        <w:rPr>
          <w:rFonts w:ascii="宋体" w:cs="宋体"/>
          <w:color w:val="auto"/>
          <w:kern w:val="0"/>
          <w:sz w:val="22"/>
          <w:szCs w:val="22"/>
          <w:lang w:val="zh-CN"/>
        </w:rPr>
      </w:pPr>
      <w:r w:rsidRPr="006418ED">
        <w:rPr>
          <w:rFonts w:ascii="宋体" w:hAnsi="宋体" w:cs="宋体"/>
          <w:b/>
          <w:color w:val="auto"/>
          <w:kern w:val="0"/>
          <w:sz w:val="22"/>
          <w:szCs w:val="22"/>
          <w:lang w:val="zh-CN"/>
        </w:rPr>
        <w:lastRenderedPageBreak/>
        <w:t>3</w:t>
      </w:r>
      <w:r w:rsidRPr="006418ED">
        <w:rPr>
          <w:rFonts w:ascii="宋体" w:hAnsi="宋体" w:cs="宋体" w:hint="eastAsia"/>
          <w:color w:val="auto"/>
          <w:kern w:val="0"/>
          <w:sz w:val="22"/>
          <w:szCs w:val="22"/>
          <w:lang w:val="zh-CN"/>
        </w:rPr>
        <w:t>变、配、发电系统。</w:t>
      </w:r>
      <w:r w:rsidRPr="006418ED">
        <w:rPr>
          <w:rFonts w:ascii="宋体" w:hAnsi="宋体" w:cs="宋体"/>
          <w:color w:val="auto"/>
          <w:kern w:val="0"/>
          <w:sz w:val="22"/>
          <w:szCs w:val="22"/>
          <w:lang w:val="zh-CN"/>
        </w:rPr>
        <w:br/>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确定负荷等级和各级别负荷容量；</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确定供电电源及电压等级，要求电源容量及回路数、专用线或非专用线、线路路由及敷设方式、近远期发展情况；</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备用电源和应急电源容量确定原则及性能要求；有自备发电机时，说明启动方式及与市电网关系；</w:t>
      </w:r>
    </w:p>
    <w:p w:rsidR="00C84414" w:rsidRDefault="00C84414" w:rsidP="00C84414">
      <w:pPr>
        <w:adjustRightInd w:val="0"/>
        <w:snapToGrid w:val="0"/>
        <w:ind w:leftChars="361" w:left="1131"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高、低压供电系统接线型式及运行方式：正常工作电源与备用电源之间的关系；母线联络开关运行和切换方式；变压器之间低压侧联络方式；重要负荷的供电方式；</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5) </w:t>
      </w:r>
      <w:r w:rsidRPr="006418ED">
        <w:rPr>
          <w:rFonts w:ascii="宋体" w:hAnsi="宋体" w:cs="宋体" w:hint="eastAsia"/>
          <w:color w:val="auto"/>
          <w:kern w:val="0"/>
          <w:sz w:val="22"/>
          <w:szCs w:val="22"/>
          <w:lang w:val="zh-CN"/>
        </w:rPr>
        <w:t>变、配、发电站的位置、数量、容量</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包括设备安装容量，计算有功、无功、视在容量，变压器、发电机的台数、容量</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及型式</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户内、户外或混合</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，设备技术条件和选型要求，电气设备的环境特点；</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6) </w:t>
      </w:r>
      <w:r w:rsidRPr="006418ED">
        <w:rPr>
          <w:rFonts w:ascii="宋体" w:hAnsi="宋体" w:cs="宋体" w:hint="eastAsia"/>
          <w:color w:val="auto"/>
          <w:kern w:val="0"/>
          <w:sz w:val="22"/>
          <w:szCs w:val="22"/>
          <w:lang w:val="zh-CN"/>
        </w:rPr>
        <w:t>继电保护装置的设置：继电保护方式及信号装置的设置，进线采用过流、速断、零序；联络采用过流、速断；出线采用过流、速断、零序；变压器设高温报警，超温跳闸；</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7) </w:t>
      </w:r>
      <w:r w:rsidRPr="006418ED">
        <w:rPr>
          <w:rFonts w:ascii="宋体" w:hAnsi="宋体" w:cs="宋体" w:hint="eastAsia"/>
          <w:color w:val="auto"/>
          <w:kern w:val="0"/>
          <w:sz w:val="22"/>
          <w:szCs w:val="22"/>
          <w:lang w:val="zh-CN"/>
        </w:rPr>
        <w:t>电能计量装置：采用高压或低压；专用柜或非专用柜</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满足供电部门要求和建设单位内部核算要求</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；监测仪表的配置情况；</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8) </w:t>
      </w:r>
      <w:r w:rsidRPr="006418ED">
        <w:rPr>
          <w:rFonts w:ascii="宋体" w:hAnsi="宋体" w:cs="宋体" w:hint="eastAsia"/>
          <w:color w:val="auto"/>
          <w:kern w:val="0"/>
          <w:sz w:val="22"/>
          <w:szCs w:val="22"/>
          <w:lang w:val="zh-CN"/>
        </w:rPr>
        <w:t>功率因数补偿方式：说明功率因数是否达到供用电规则的要求，应补偿容量和采取的补偿方式和补偿前后的结果；</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9) </w:t>
      </w:r>
      <w:r w:rsidRPr="006418ED">
        <w:rPr>
          <w:rFonts w:ascii="宋体" w:hAnsi="宋体" w:cs="宋体" w:hint="eastAsia"/>
          <w:color w:val="auto"/>
          <w:kern w:val="0"/>
          <w:sz w:val="22"/>
          <w:szCs w:val="22"/>
          <w:lang w:val="zh-CN"/>
        </w:rPr>
        <w:t>谐波：说明谐波治理措施；</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10) </w:t>
      </w:r>
      <w:r w:rsidRPr="006418ED">
        <w:rPr>
          <w:rFonts w:ascii="宋体" w:hAnsi="宋体" w:cs="宋体" w:hint="eastAsia"/>
          <w:color w:val="auto"/>
          <w:kern w:val="0"/>
          <w:sz w:val="22"/>
          <w:szCs w:val="22"/>
          <w:lang w:val="zh-CN"/>
        </w:rPr>
        <w:t>操作电源和信号：说明高，低压设备的操作电源、控制电源，以及运行信号装置配置情况；</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11) </w:t>
      </w:r>
      <w:r w:rsidRPr="006418ED">
        <w:rPr>
          <w:rFonts w:ascii="宋体" w:hAnsi="宋体" w:cs="宋体" w:hint="eastAsia"/>
          <w:color w:val="auto"/>
          <w:kern w:val="0"/>
          <w:sz w:val="22"/>
          <w:szCs w:val="22"/>
          <w:lang w:val="zh-CN"/>
        </w:rPr>
        <w:t>工程供电：高、低压进出线路的型号及敷设方式；</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12) </w:t>
      </w:r>
      <w:r w:rsidRPr="006418ED">
        <w:rPr>
          <w:rFonts w:ascii="宋体" w:hAnsi="宋体" w:cs="宋体" w:hint="eastAsia"/>
          <w:color w:val="auto"/>
          <w:kern w:val="0"/>
          <w:sz w:val="22"/>
          <w:szCs w:val="22"/>
          <w:lang w:val="zh-CN"/>
        </w:rPr>
        <w:t>选用导线、电缆、母干线的材质和型号，敷设方式；</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13) </w:t>
      </w:r>
      <w:r w:rsidRPr="006418ED">
        <w:rPr>
          <w:rFonts w:ascii="宋体" w:hAnsi="宋体" w:cs="宋体" w:hint="eastAsia"/>
          <w:color w:val="auto"/>
          <w:kern w:val="0"/>
          <w:sz w:val="22"/>
          <w:szCs w:val="22"/>
          <w:lang w:val="zh-CN"/>
        </w:rPr>
        <w:t>开关、插座、配电箱，控制箱等配电设备选型及安装方式；</w:t>
      </w:r>
    </w:p>
    <w:p w:rsidR="00C84414" w:rsidRDefault="00C84414" w:rsidP="00C84414">
      <w:pPr>
        <w:adjustRightInd w:val="0"/>
        <w:snapToGrid w:val="0"/>
        <w:ind w:leftChars="362" w:left="1133" w:hangingChars="169" w:hanging="373"/>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14) </w:t>
      </w:r>
      <w:r w:rsidRPr="006418ED">
        <w:rPr>
          <w:rFonts w:ascii="宋体" w:hAnsi="宋体" w:cs="宋体" w:hint="eastAsia"/>
          <w:color w:val="auto"/>
          <w:kern w:val="0"/>
          <w:sz w:val="22"/>
          <w:szCs w:val="22"/>
          <w:lang w:val="zh-CN"/>
        </w:rPr>
        <w:t>电动机启动及控制方式的选择；</w:t>
      </w:r>
    </w:p>
    <w:p w:rsidR="00C84414" w:rsidRDefault="00C84414" w:rsidP="00C84414">
      <w:pPr>
        <w:adjustRightInd w:val="0"/>
        <w:snapToGrid w:val="0"/>
        <w:ind w:leftChars="242" w:left="508"/>
        <w:jc w:val="left"/>
        <w:rPr>
          <w:rFonts w:ascii="宋体" w:cs="宋体"/>
          <w:color w:val="auto"/>
          <w:kern w:val="0"/>
          <w:sz w:val="22"/>
          <w:szCs w:val="22"/>
          <w:lang w:val="zh-CN"/>
        </w:rPr>
      </w:pPr>
      <w:r w:rsidRPr="006418ED">
        <w:rPr>
          <w:rFonts w:ascii="宋体" w:hAnsi="宋体" w:cs="宋体"/>
          <w:b/>
          <w:color w:val="auto"/>
          <w:kern w:val="0"/>
          <w:sz w:val="22"/>
          <w:szCs w:val="22"/>
          <w:lang w:val="zh-CN"/>
        </w:rPr>
        <w:t>4</w:t>
      </w:r>
      <w:r w:rsidRPr="006418ED">
        <w:rPr>
          <w:rFonts w:ascii="宋体" w:hAnsi="宋体" w:cs="宋体" w:hint="eastAsia"/>
          <w:color w:val="auto"/>
          <w:kern w:val="0"/>
          <w:sz w:val="22"/>
          <w:szCs w:val="22"/>
          <w:lang w:val="zh-CN"/>
        </w:rPr>
        <w:t>照明系统及应急照明的设置。</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照明种类及照度标准，主要场所照明功率密度值；</w:t>
      </w:r>
      <w:r w:rsidRPr="006418ED">
        <w:rPr>
          <w:rFonts w:ascii="宋体" w:cs="宋体"/>
          <w:color w:val="auto"/>
          <w:kern w:val="0"/>
          <w:sz w:val="22"/>
          <w:szCs w:val="22"/>
          <w:lang w:val="zh-CN"/>
        </w:rPr>
        <w:br/>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光源、灯具及附件的选择．用明灯具的安装及控制方式；</w:t>
      </w:r>
    </w:p>
    <w:p w:rsidR="00C84414" w:rsidRDefault="00C84414" w:rsidP="00C84414">
      <w:pPr>
        <w:adjustRightInd w:val="0"/>
        <w:snapToGrid w:val="0"/>
        <w:ind w:leftChars="345" w:left="1133" w:hangingChars="185" w:hanging="4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室外照明的种类</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如路灯、庭园灯、草坪灯、地灯、泛光照明、水下照明等</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、电压等级、光源选择及控制方法等；</w:t>
      </w:r>
    </w:p>
    <w:p w:rsidR="00C84414" w:rsidRPr="006418ED" w:rsidRDefault="00C84414" w:rsidP="00C84414">
      <w:pPr>
        <w:adjustRightInd w:val="0"/>
        <w:snapToGrid w:val="0"/>
        <w:ind w:leftChars="345" w:left="1133" w:hangingChars="185" w:hanging="4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照明线路的选择及敷设方式</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包括室外照明线路的选择和接地方式</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；若设置应急照明，应说明应急照明的照度值、电源型式、灯具配置、线路选择</w:t>
      </w:r>
      <w:r w:rsidRPr="006418ED">
        <w:rPr>
          <w:rFonts w:ascii="宋体" w:cs="宋体"/>
          <w:color w:val="auto"/>
          <w:kern w:val="0"/>
          <w:sz w:val="22"/>
          <w:szCs w:val="22"/>
          <w:lang w:val="zh-CN"/>
        </w:rPr>
        <w:br/>
      </w:r>
      <w:r w:rsidRPr="006418ED">
        <w:rPr>
          <w:rFonts w:ascii="宋体" w:hAnsi="宋体" w:cs="宋体" w:hint="eastAsia"/>
          <w:color w:val="auto"/>
          <w:kern w:val="0"/>
          <w:sz w:val="22"/>
          <w:szCs w:val="22"/>
          <w:lang w:val="zh-CN"/>
        </w:rPr>
        <w:t>及敷设方式、控制方式、持续时间等。</w:t>
      </w:r>
    </w:p>
    <w:p w:rsidR="00C84414" w:rsidRPr="006418ED" w:rsidRDefault="00C84414" w:rsidP="00C84414">
      <w:pPr>
        <w:adjustRightInd w:val="0"/>
        <w:snapToGrid w:val="0"/>
        <w:ind w:leftChars="270" w:left="783" w:hangingChars="98" w:hanging="216"/>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5 </w:t>
      </w:r>
      <w:r w:rsidRPr="006418ED">
        <w:rPr>
          <w:rFonts w:ascii="宋体" w:hAnsi="宋体" w:cs="宋体" w:hint="eastAsia"/>
          <w:color w:val="auto"/>
          <w:kern w:val="0"/>
          <w:sz w:val="22"/>
          <w:szCs w:val="22"/>
          <w:lang w:val="zh-CN"/>
        </w:rPr>
        <w:t>电气节能和环保。</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拟采用的节能和环保措施；</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表述节能产品的应用情况。</w:t>
      </w:r>
    </w:p>
    <w:p w:rsidR="00C84414" w:rsidRDefault="00C84414" w:rsidP="00C84414">
      <w:pPr>
        <w:adjustRightInd w:val="0"/>
        <w:snapToGrid w:val="0"/>
        <w:ind w:firstLineChars="245" w:firstLine="541"/>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6 </w:t>
      </w:r>
      <w:r w:rsidRPr="006418ED">
        <w:rPr>
          <w:rFonts w:ascii="宋体" w:hAnsi="宋体" w:cs="宋体" w:hint="eastAsia"/>
          <w:color w:val="auto"/>
          <w:kern w:val="0"/>
          <w:sz w:val="22"/>
          <w:szCs w:val="22"/>
          <w:lang w:val="zh-CN"/>
        </w:rPr>
        <w:t>防雷。</w:t>
      </w:r>
    </w:p>
    <w:p w:rsidR="00C84414" w:rsidRDefault="00C84414" w:rsidP="00C84414">
      <w:pPr>
        <w:adjustRightInd w:val="0"/>
        <w:snapToGrid w:val="0"/>
        <w:ind w:firstLineChars="343" w:firstLine="75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确定建筑物防雷类别，建筑物电子信息系统雷电防护等级；</w:t>
      </w:r>
    </w:p>
    <w:p w:rsidR="00C84414" w:rsidRDefault="00C84414" w:rsidP="00C84414">
      <w:pPr>
        <w:adjustRightInd w:val="0"/>
        <w:snapToGrid w:val="0"/>
        <w:ind w:leftChars="361" w:left="1133" w:hangingChars="170" w:hanging="375"/>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proofErr w:type="gramStart"/>
      <w:r w:rsidRPr="006418ED">
        <w:rPr>
          <w:rFonts w:ascii="宋体" w:hAnsi="宋体" w:cs="宋体" w:hint="eastAsia"/>
          <w:color w:val="auto"/>
          <w:kern w:val="0"/>
          <w:sz w:val="22"/>
          <w:szCs w:val="22"/>
          <w:lang w:val="zh-CN"/>
        </w:rPr>
        <w:t>防直接</w:t>
      </w:r>
      <w:proofErr w:type="gramEnd"/>
      <w:r w:rsidRPr="006418ED">
        <w:rPr>
          <w:rFonts w:ascii="宋体" w:hAnsi="宋体" w:cs="宋体" w:hint="eastAsia"/>
          <w:color w:val="auto"/>
          <w:kern w:val="0"/>
          <w:sz w:val="22"/>
          <w:szCs w:val="22"/>
          <w:lang w:val="zh-CN"/>
        </w:rPr>
        <w:t>雷击、防侧击雷，防雷屋面网格的设置。防雷击电磁脉冲、防高电位侵入的措施；</w:t>
      </w:r>
    </w:p>
    <w:p w:rsidR="00C84414" w:rsidRPr="006418ED" w:rsidRDefault="00C84414" w:rsidP="00C84414">
      <w:pPr>
        <w:adjustRightInd w:val="0"/>
        <w:snapToGrid w:val="0"/>
        <w:ind w:leftChars="361" w:left="1133" w:hangingChars="170" w:hanging="375"/>
        <w:jc w:val="left"/>
        <w:rPr>
          <w:rFonts w:ascii="宋体" w:cs="宋体"/>
          <w:color w:val="auto"/>
          <w:kern w:val="0"/>
          <w:sz w:val="22"/>
          <w:szCs w:val="22"/>
          <w:u w:val="single"/>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当利用建筑物、构筑物混凝土内钢筋做接闪器、引下线、接地装置时，应说明采取的措施和要求。</w:t>
      </w:r>
      <w:r w:rsidRPr="006418ED">
        <w:rPr>
          <w:rFonts w:ascii="宋体" w:hAnsi="宋体" w:cs="宋体" w:hint="eastAsia"/>
          <w:color w:val="auto"/>
          <w:kern w:val="0"/>
          <w:sz w:val="22"/>
          <w:szCs w:val="22"/>
          <w:u w:val="single"/>
        </w:rPr>
        <w:t>当采用装配式建筑时应说明引下线的设置方式及确保有效接地所采取的措施。</w:t>
      </w:r>
    </w:p>
    <w:p w:rsidR="00C84414" w:rsidRDefault="00C84414" w:rsidP="00C84414">
      <w:pPr>
        <w:adjustRightInd w:val="0"/>
        <w:snapToGrid w:val="0"/>
        <w:ind w:leftChars="270" w:left="567"/>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7 </w:t>
      </w:r>
      <w:r w:rsidRPr="006418ED">
        <w:rPr>
          <w:rFonts w:ascii="宋体" w:hAnsi="宋体" w:cs="宋体" w:hint="eastAsia"/>
          <w:color w:val="auto"/>
          <w:kern w:val="0"/>
          <w:sz w:val="22"/>
          <w:szCs w:val="22"/>
          <w:lang w:val="zh-CN"/>
        </w:rPr>
        <w:t>接地及安全措施。</w:t>
      </w:r>
    </w:p>
    <w:p w:rsidR="00C84414" w:rsidRDefault="00C84414" w:rsidP="00C84414">
      <w:pPr>
        <w:adjustRightInd w:val="0"/>
        <w:snapToGrid w:val="0"/>
        <w:ind w:leftChars="270" w:left="567" w:firstLineChars="98" w:firstLine="216"/>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各系统要求接地的种类及接地电阻要求；</w:t>
      </w:r>
    </w:p>
    <w:p w:rsidR="00C84414" w:rsidRDefault="00C84414" w:rsidP="00C84414">
      <w:pPr>
        <w:adjustRightInd w:val="0"/>
        <w:snapToGrid w:val="0"/>
        <w:ind w:leftChars="270" w:left="567" w:firstLineChars="98" w:firstLine="216"/>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总等电位、局部等电位的设置要求；</w:t>
      </w:r>
    </w:p>
    <w:p w:rsidR="00C84414" w:rsidRDefault="00C84414" w:rsidP="00C84414">
      <w:pPr>
        <w:adjustRightInd w:val="0"/>
        <w:snapToGrid w:val="0"/>
        <w:ind w:leftChars="270" w:left="567" w:firstLineChars="98" w:firstLine="216"/>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接地装置要求，当接地装置需做特殊处理时应说明采取的措施、方法等；</w:t>
      </w:r>
    </w:p>
    <w:p w:rsidR="00C84414" w:rsidRDefault="00C84414" w:rsidP="00C84414">
      <w:pPr>
        <w:adjustRightInd w:val="0"/>
        <w:snapToGrid w:val="0"/>
        <w:ind w:leftChars="270" w:left="567" w:firstLineChars="98" w:firstLine="216"/>
        <w:jc w:val="left"/>
        <w:rPr>
          <w:rFonts w:ascii="宋体" w:cs="宋体"/>
          <w:color w:val="auto"/>
          <w:kern w:val="0"/>
          <w:sz w:val="22"/>
          <w:szCs w:val="22"/>
          <w:lang w:val="zh-CN"/>
        </w:rPr>
      </w:pPr>
      <w:r w:rsidRPr="006418ED">
        <w:rPr>
          <w:rFonts w:ascii="宋体" w:hAnsi="宋体" w:cs="宋体"/>
          <w:b/>
          <w:color w:val="auto"/>
          <w:kern w:val="0"/>
          <w:sz w:val="22"/>
          <w:szCs w:val="22"/>
          <w:lang w:val="zh-CN"/>
        </w:rPr>
        <w:lastRenderedPageBreak/>
        <w:t xml:space="preserve">4) </w:t>
      </w:r>
      <w:r w:rsidRPr="006418ED">
        <w:rPr>
          <w:rFonts w:ascii="宋体" w:hAnsi="宋体" w:cs="宋体" w:hint="eastAsia"/>
          <w:color w:val="auto"/>
          <w:kern w:val="0"/>
          <w:sz w:val="22"/>
          <w:szCs w:val="22"/>
          <w:lang w:val="zh-CN"/>
        </w:rPr>
        <w:t>安全接地及特殊接地的措施。</w:t>
      </w:r>
    </w:p>
    <w:p w:rsidR="00C84414" w:rsidRDefault="00C84414" w:rsidP="00C84414">
      <w:pPr>
        <w:adjustRightInd w:val="0"/>
        <w:snapToGrid w:val="0"/>
        <w:ind w:leftChars="270" w:left="567" w:firstLineChars="98" w:firstLine="216"/>
        <w:jc w:val="left"/>
        <w:rPr>
          <w:rFonts w:ascii="宋体" w:cs="宋体"/>
          <w:color w:val="auto"/>
          <w:kern w:val="0"/>
          <w:sz w:val="22"/>
          <w:szCs w:val="22"/>
          <w:lang w:val="zh-CN"/>
        </w:rPr>
      </w:pPr>
      <w:r w:rsidRPr="006418ED">
        <w:rPr>
          <w:rFonts w:ascii="宋体" w:hAnsi="宋体" w:cs="宋体"/>
          <w:b/>
          <w:color w:val="auto"/>
          <w:kern w:val="0"/>
          <w:sz w:val="22"/>
          <w:szCs w:val="22"/>
          <w:lang w:val="zh-CN"/>
        </w:rPr>
        <w:t>5</w:t>
      </w:r>
      <w:r w:rsidRPr="006418ED">
        <w:rPr>
          <w:rFonts w:ascii="宋体" w:hAnsi="宋体" w:cs="宋体" w:hint="eastAsia"/>
          <w:b/>
          <w:color w:val="auto"/>
          <w:kern w:val="0"/>
          <w:sz w:val="22"/>
          <w:szCs w:val="22"/>
          <w:lang w:val="zh-CN"/>
        </w:rPr>
        <w:t>）</w:t>
      </w:r>
      <w:r w:rsidRPr="006418ED">
        <w:rPr>
          <w:rFonts w:ascii="宋体" w:hAnsi="宋体" w:cs="宋体" w:hint="eastAsia"/>
          <w:color w:val="auto"/>
          <w:kern w:val="0"/>
          <w:sz w:val="22"/>
          <w:szCs w:val="22"/>
          <w:lang w:val="zh-CN"/>
        </w:rPr>
        <w:t>各功能房的接地要求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8 </w:t>
      </w:r>
      <w:r w:rsidRPr="006418ED">
        <w:rPr>
          <w:rFonts w:ascii="宋体" w:hAnsi="宋体" w:cs="宋体" w:hint="eastAsia"/>
          <w:color w:val="auto"/>
          <w:kern w:val="0"/>
          <w:sz w:val="22"/>
          <w:szCs w:val="22"/>
          <w:lang w:val="zh-CN"/>
        </w:rPr>
        <w:t>火灾自动报警系统。</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按建筑性质确定保护等级及系统形式和系统组成；</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确定消防控制室的位置：</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火灾探测器、报警控制器、手动报警按钮、控制台</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柜</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等设备的选择；</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火灾报警与消防联动控制要求，控制逻辑关系及控制显示要求；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5) </w:t>
      </w:r>
      <w:r w:rsidRPr="006418ED">
        <w:rPr>
          <w:rFonts w:ascii="宋体" w:hAnsi="宋体" w:cs="宋体" w:hint="eastAsia"/>
          <w:color w:val="auto"/>
          <w:kern w:val="0"/>
          <w:sz w:val="22"/>
          <w:szCs w:val="22"/>
          <w:lang w:val="zh-CN"/>
        </w:rPr>
        <w:t>概述火灾应急广播、火灾警报装置及消防通信；</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6) </w:t>
      </w:r>
      <w:r w:rsidRPr="006418ED">
        <w:rPr>
          <w:rFonts w:ascii="宋体" w:hAnsi="宋体" w:cs="宋体" w:hint="eastAsia"/>
          <w:color w:val="auto"/>
          <w:kern w:val="0"/>
          <w:sz w:val="22"/>
          <w:szCs w:val="22"/>
          <w:lang w:val="zh-CN"/>
        </w:rPr>
        <w:t>概述电气火灾报警；</w:t>
      </w:r>
      <w:r w:rsidRPr="006418ED">
        <w:rPr>
          <w:rFonts w:ascii="宋体" w:cs="宋体"/>
          <w:color w:val="auto"/>
          <w:kern w:val="0"/>
          <w:sz w:val="22"/>
          <w:szCs w:val="22"/>
          <w:lang w:val="zh-CN"/>
        </w:rPr>
        <w:br/>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7) </w:t>
      </w:r>
      <w:r w:rsidRPr="006418ED">
        <w:rPr>
          <w:rFonts w:ascii="宋体" w:hAnsi="宋体" w:cs="宋体" w:hint="eastAsia"/>
          <w:color w:val="auto"/>
          <w:kern w:val="0"/>
          <w:sz w:val="22"/>
          <w:szCs w:val="22"/>
          <w:lang w:val="zh-CN"/>
        </w:rPr>
        <w:t>消防主电源、备用电源供给方式，接地及接地电阻要求；</w:t>
      </w:r>
      <w:r w:rsidRPr="006418ED">
        <w:rPr>
          <w:rFonts w:ascii="宋体" w:cs="宋体"/>
          <w:color w:val="auto"/>
          <w:kern w:val="0"/>
          <w:sz w:val="22"/>
          <w:szCs w:val="22"/>
          <w:lang w:val="zh-CN"/>
        </w:rPr>
        <w:br/>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8) </w:t>
      </w:r>
      <w:r w:rsidRPr="006418ED">
        <w:rPr>
          <w:rFonts w:ascii="宋体" w:hAnsi="宋体" w:cs="宋体" w:hint="eastAsia"/>
          <w:color w:val="auto"/>
          <w:kern w:val="0"/>
          <w:sz w:val="22"/>
          <w:szCs w:val="22"/>
          <w:lang w:val="zh-CN"/>
        </w:rPr>
        <w:t>传输、控制线缆选择及敷设要求；</w:t>
      </w:r>
    </w:p>
    <w:p w:rsidR="00C84414" w:rsidRDefault="00C84414" w:rsidP="00C84414">
      <w:pPr>
        <w:adjustRightInd w:val="0"/>
        <w:snapToGrid w:val="0"/>
        <w:ind w:leftChars="373" w:left="1132" w:hangingChars="158" w:hanging="34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9) </w:t>
      </w:r>
      <w:r w:rsidRPr="006418ED">
        <w:rPr>
          <w:rFonts w:ascii="宋体" w:hAnsi="宋体" w:cs="宋体" w:hint="eastAsia"/>
          <w:color w:val="auto"/>
          <w:kern w:val="0"/>
          <w:sz w:val="22"/>
          <w:szCs w:val="22"/>
          <w:lang w:val="zh-CN"/>
        </w:rPr>
        <w:t>当有智能化系统集成要求时，应说明火灾自动报警系统与其他子系统的接口方式及联动关系；</w:t>
      </w:r>
    </w:p>
    <w:p w:rsidR="00C84414" w:rsidRDefault="00C84414" w:rsidP="00C84414">
      <w:pPr>
        <w:adjustRightInd w:val="0"/>
        <w:snapToGrid w:val="0"/>
        <w:ind w:leftChars="373" w:left="1132" w:hangingChars="158" w:hanging="34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10) </w:t>
      </w:r>
      <w:r w:rsidRPr="006418ED">
        <w:rPr>
          <w:rFonts w:ascii="宋体" w:hAnsi="宋体" w:cs="宋体" w:hint="eastAsia"/>
          <w:color w:val="auto"/>
          <w:kern w:val="0"/>
          <w:sz w:val="22"/>
          <w:szCs w:val="22"/>
          <w:lang w:val="zh-CN"/>
        </w:rPr>
        <w:t>应急照明的联动控制方式等：</w:t>
      </w:r>
    </w:p>
    <w:p w:rsidR="00C84414" w:rsidRDefault="00C84414" w:rsidP="00C84414">
      <w:pPr>
        <w:adjustRightInd w:val="0"/>
        <w:snapToGrid w:val="0"/>
        <w:ind w:leftChars="258" w:left="758" w:hangingChars="98" w:hanging="216"/>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9 </w:t>
      </w:r>
      <w:r w:rsidRPr="006418ED">
        <w:rPr>
          <w:rFonts w:ascii="宋体" w:hAnsi="宋体" w:cs="宋体" w:hint="eastAsia"/>
          <w:color w:val="auto"/>
          <w:kern w:val="0"/>
          <w:sz w:val="22"/>
          <w:szCs w:val="22"/>
          <w:lang w:val="zh-CN"/>
        </w:rPr>
        <w:t>安全技术防范系统。</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1) </w:t>
      </w:r>
      <w:r w:rsidRPr="006418ED">
        <w:rPr>
          <w:rFonts w:ascii="宋体" w:hAnsi="宋体" w:cs="宋体" w:hint="eastAsia"/>
          <w:color w:val="auto"/>
          <w:kern w:val="0"/>
          <w:sz w:val="22"/>
          <w:szCs w:val="22"/>
          <w:lang w:val="zh-CN"/>
        </w:rPr>
        <w:t>根据建设工程的性质，规模，确定风险等级、系统组成和功能；</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2) </w:t>
      </w:r>
      <w:r w:rsidRPr="006418ED">
        <w:rPr>
          <w:rFonts w:ascii="宋体" w:hAnsi="宋体" w:cs="宋体" w:hint="eastAsia"/>
          <w:color w:val="auto"/>
          <w:kern w:val="0"/>
          <w:sz w:val="22"/>
          <w:szCs w:val="22"/>
          <w:lang w:val="zh-CN"/>
        </w:rPr>
        <w:t>确定安全防范区域及防护区域的划分；</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3) </w:t>
      </w:r>
      <w:r w:rsidRPr="006418ED">
        <w:rPr>
          <w:rFonts w:ascii="宋体" w:hAnsi="宋体" w:cs="宋体" w:hint="eastAsia"/>
          <w:color w:val="auto"/>
          <w:kern w:val="0"/>
          <w:sz w:val="22"/>
          <w:szCs w:val="22"/>
          <w:lang w:val="zh-CN"/>
        </w:rPr>
        <w:t>确定视频监控、入侵报警、出入口管理设置地点、数量及监视范围；</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4) </w:t>
      </w:r>
      <w:r w:rsidRPr="006418ED">
        <w:rPr>
          <w:rFonts w:ascii="宋体" w:hAnsi="宋体" w:cs="宋体" w:hint="eastAsia"/>
          <w:color w:val="auto"/>
          <w:kern w:val="0"/>
          <w:sz w:val="22"/>
          <w:szCs w:val="22"/>
          <w:lang w:val="zh-CN"/>
        </w:rPr>
        <w:t>访客对讲、车库管理、电子巡查等系统的设置要求；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5) </w:t>
      </w:r>
      <w:r w:rsidRPr="006418ED">
        <w:rPr>
          <w:rFonts w:ascii="宋体" w:hAnsi="宋体" w:cs="宋体" w:hint="eastAsia"/>
          <w:color w:val="auto"/>
          <w:kern w:val="0"/>
          <w:sz w:val="22"/>
          <w:szCs w:val="22"/>
          <w:lang w:val="zh-CN"/>
        </w:rPr>
        <w:t>确定机房位置、系统组成；</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6) </w:t>
      </w:r>
      <w:r w:rsidRPr="006418ED">
        <w:rPr>
          <w:rFonts w:ascii="宋体" w:hAnsi="宋体" w:cs="宋体" w:hint="eastAsia"/>
          <w:color w:val="auto"/>
          <w:kern w:val="0"/>
          <w:sz w:val="22"/>
          <w:szCs w:val="22"/>
          <w:lang w:val="zh-CN"/>
        </w:rPr>
        <w:t>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选择及敷设要求。</w:t>
      </w:r>
    </w:p>
    <w:p w:rsidR="00C84414" w:rsidRDefault="00C84414" w:rsidP="00C84414">
      <w:pPr>
        <w:adjustRightInd w:val="0"/>
        <w:snapToGrid w:val="0"/>
        <w:ind w:leftChars="258" w:left="867" w:hangingChars="147" w:hanging="325"/>
        <w:jc w:val="left"/>
        <w:rPr>
          <w:rFonts w:ascii="宋体" w:cs="宋体"/>
          <w:color w:val="auto"/>
          <w:kern w:val="0"/>
          <w:sz w:val="22"/>
          <w:szCs w:val="22"/>
          <w:lang w:val="zh-CN"/>
        </w:rPr>
      </w:pPr>
      <w:r w:rsidRPr="006418ED">
        <w:rPr>
          <w:rFonts w:ascii="宋体" w:hAnsi="宋体" w:cs="宋体"/>
          <w:b/>
          <w:color w:val="auto"/>
          <w:kern w:val="0"/>
          <w:sz w:val="22"/>
          <w:szCs w:val="22"/>
          <w:lang w:val="zh-CN"/>
        </w:rPr>
        <w:t>10</w:t>
      </w:r>
      <w:r w:rsidRPr="006418ED">
        <w:rPr>
          <w:rFonts w:ascii="宋体" w:hAnsi="宋体" w:cs="宋体" w:hint="eastAsia"/>
          <w:color w:val="auto"/>
          <w:kern w:val="0"/>
          <w:sz w:val="22"/>
          <w:szCs w:val="22"/>
          <w:lang w:val="zh-CN"/>
        </w:rPr>
        <w:t>有线电视和卫星电视接收系统。</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确定系统规模、网络组成、用户输出口电平值；</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节目源选择；</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确定机房位置、前端设备配置；</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用户分配网络、传输线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选择及敷设方式，确定用户终端数量；</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5) </w:t>
      </w:r>
      <w:r w:rsidRPr="006418ED">
        <w:rPr>
          <w:rFonts w:ascii="宋体" w:hAnsi="宋体" w:cs="宋体" w:hint="eastAsia"/>
          <w:color w:val="auto"/>
          <w:kern w:val="0"/>
          <w:sz w:val="22"/>
          <w:szCs w:val="22"/>
          <w:lang w:val="zh-CN"/>
        </w:rPr>
        <w:t>若设置闭路应用电视，应说明电视制作系统组成及主要设备选择。</w:t>
      </w:r>
    </w:p>
    <w:p w:rsidR="00C84414" w:rsidRDefault="00C84414" w:rsidP="00C84414">
      <w:pPr>
        <w:adjustRightInd w:val="0"/>
        <w:snapToGrid w:val="0"/>
        <w:ind w:leftChars="258" w:left="867" w:hangingChars="147" w:hanging="325"/>
        <w:jc w:val="left"/>
        <w:rPr>
          <w:rFonts w:ascii="宋体" w:cs="宋体"/>
          <w:color w:val="auto"/>
          <w:kern w:val="0"/>
          <w:sz w:val="22"/>
          <w:szCs w:val="22"/>
          <w:lang w:val="zh-CN"/>
        </w:rPr>
      </w:pPr>
      <w:r w:rsidRPr="006418ED">
        <w:rPr>
          <w:rFonts w:ascii="宋体" w:hAnsi="宋体" w:cs="宋体"/>
          <w:b/>
          <w:color w:val="auto"/>
          <w:kern w:val="0"/>
          <w:sz w:val="22"/>
          <w:szCs w:val="22"/>
          <w:lang w:val="zh-CN"/>
        </w:rPr>
        <w:t>11</w:t>
      </w:r>
      <w:r w:rsidRPr="006418ED">
        <w:rPr>
          <w:rFonts w:ascii="宋体" w:hAnsi="宋体" w:cs="宋体" w:hint="eastAsia"/>
          <w:color w:val="auto"/>
          <w:kern w:val="0"/>
          <w:sz w:val="22"/>
          <w:szCs w:val="22"/>
          <w:lang w:val="zh-CN"/>
        </w:rPr>
        <w:t>广播、扩声与会议系统。</w:t>
      </w:r>
    </w:p>
    <w:p w:rsidR="00C84414" w:rsidRDefault="00C84414" w:rsidP="00C84414">
      <w:pPr>
        <w:adjustRightInd w:val="0"/>
        <w:snapToGrid w:val="0"/>
        <w:ind w:leftChars="362" w:left="864" w:hangingChars="47" w:hanging="104"/>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 1) </w:t>
      </w:r>
      <w:r w:rsidRPr="006418ED">
        <w:rPr>
          <w:rFonts w:ascii="宋体" w:hAnsi="宋体" w:cs="宋体" w:hint="eastAsia"/>
          <w:color w:val="auto"/>
          <w:kern w:val="0"/>
          <w:sz w:val="22"/>
          <w:szCs w:val="22"/>
          <w:lang w:val="zh-CN"/>
        </w:rPr>
        <w:t>系统组成及功能要求；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会议扩声、投影、同声传译及视频会议系统传输方式；</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同声传译模式；</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确定机房位置、设备规格；</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5) </w:t>
      </w:r>
      <w:r w:rsidRPr="006418ED">
        <w:rPr>
          <w:rFonts w:ascii="宋体" w:hAnsi="宋体" w:cs="宋体" w:hint="eastAsia"/>
          <w:color w:val="auto"/>
          <w:kern w:val="0"/>
          <w:sz w:val="22"/>
          <w:szCs w:val="22"/>
          <w:lang w:val="zh-CN"/>
        </w:rPr>
        <w:t>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选择及敷设要求。</w:t>
      </w:r>
    </w:p>
    <w:p w:rsidR="00C84414" w:rsidRDefault="00C84414" w:rsidP="00C84414">
      <w:pPr>
        <w:adjustRightInd w:val="0"/>
        <w:snapToGrid w:val="0"/>
        <w:ind w:firstLineChars="245" w:firstLine="541"/>
        <w:jc w:val="left"/>
        <w:rPr>
          <w:rFonts w:ascii="宋体" w:cs="宋体"/>
          <w:color w:val="auto"/>
          <w:kern w:val="0"/>
          <w:sz w:val="22"/>
          <w:szCs w:val="22"/>
          <w:lang w:val="zh-CN"/>
        </w:rPr>
      </w:pPr>
      <w:r w:rsidRPr="006418ED">
        <w:rPr>
          <w:rFonts w:ascii="宋体" w:hAnsi="宋体" w:cs="宋体"/>
          <w:b/>
          <w:color w:val="auto"/>
          <w:kern w:val="0"/>
          <w:sz w:val="22"/>
          <w:szCs w:val="22"/>
          <w:lang w:val="zh-CN"/>
        </w:rPr>
        <w:t>12</w:t>
      </w:r>
      <w:r w:rsidRPr="006418ED">
        <w:rPr>
          <w:rFonts w:ascii="宋体" w:hAnsi="宋体" w:cs="宋体" w:hint="eastAsia"/>
          <w:color w:val="auto"/>
          <w:kern w:val="0"/>
          <w:sz w:val="22"/>
          <w:szCs w:val="22"/>
          <w:lang w:val="zh-CN"/>
        </w:rPr>
        <w:t>呼应信号及信息显示系统。</w:t>
      </w:r>
    </w:p>
    <w:p w:rsidR="00C84414" w:rsidRDefault="00C84414" w:rsidP="00C84414">
      <w:pPr>
        <w:adjustRightInd w:val="0"/>
        <w:snapToGrid w:val="0"/>
        <w:ind w:firstLineChars="392" w:firstLine="866"/>
        <w:jc w:val="left"/>
        <w:rPr>
          <w:rFonts w:ascii="宋体" w:cs="宋体"/>
          <w:color w:val="auto"/>
          <w:kern w:val="0"/>
          <w:sz w:val="22"/>
          <w:szCs w:val="22"/>
          <w:lang w:val="zh-CN"/>
        </w:rPr>
      </w:pPr>
      <w:r w:rsidRPr="006418ED">
        <w:rPr>
          <w:rFonts w:ascii="宋体" w:hAnsi="宋体" w:cs="宋体"/>
          <w:b/>
          <w:color w:val="auto"/>
          <w:kern w:val="0"/>
          <w:sz w:val="22"/>
          <w:szCs w:val="22"/>
          <w:lang w:val="zh-CN"/>
        </w:rPr>
        <w:t>1)</w:t>
      </w:r>
      <w:r w:rsidRPr="006418ED">
        <w:rPr>
          <w:rFonts w:ascii="宋体" w:hAnsi="宋体" w:cs="宋体" w:hint="eastAsia"/>
          <w:color w:val="auto"/>
          <w:kern w:val="0"/>
          <w:sz w:val="22"/>
          <w:szCs w:val="22"/>
          <w:lang w:val="zh-CN"/>
        </w:rPr>
        <w:t>系统组成及功能要求</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包括有线或无线</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w:t>
      </w:r>
    </w:p>
    <w:p w:rsidR="00C84414" w:rsidRDefault="00C84414" w:rsidP="00C84414">
      <w:pPr>
        <w:adjustRightInd w:val="0"/>
        <w:snapToGrid w:val="0"/>
        <w:ind w:firstLineChars="392" w:firstLine="866"/>
        <w:jc w:val="left"/>
        <w:rPr>
          <w:rFonts w:ascii="宋体" w:cs="宋体"/>
          <w:color w:val="auto"/>
          <w:kern w:val="0"/>
          <w:sz w:val="22"/>
          <w:szCs w:val="22"/>
          <w:lang w:val="zh-CN"/>
        </w:rPr>
      </w:pPr>
      <w:r w:rsidRPr="006418ED">
        <w:rPr>
          <w:rFonts w:ascii="宋体" w:hAnsi="宋体" w:cs="宋体"/>
          <w:b/>
          <w:color w:val="auto"/>
          <w:kern w:val="0"/>
          <w:sz w:val="22"/>
          <w:szCs w:val="22"/>
          <w:lang w:val="zh-CN"/>
        </w:rPr>
        <w:t>2)</w:t>
      </w:r>
      <w:r w:rsidRPr="006418ED">
        <w:rPr>
          <w:rFonts w:ascii="宋体" w:hAnsi="宋体" w:cs="宋体" w:hint="eastAsia"/>
          <w:color w:val="auto"/>
          <w:kern w:val="0"/>
          <w:sz w:val="22"/>
          <w:szCs w:val="22"/>
          <w:lang w:val="zh-CN"/>
        </w:rPr>
        <w:t>显示装置、时钟等安装部位、种类；</w:t>
      </w:r>
    </w:p>
    <w:p w:rsidR="00C84414" w:rsidRDefault="00C84414" w:rsidP="00C84414">
      <w:pPr>
        <w:adjustRightInd w:val="0"/>
        <w:snapToGrid w:val="0"/>
        <w:ind w:firstLineChars="392" w:firstLine="866"/>
        <w:jc w:val="left"/>
        <w:rPr>
          <w:rFonts w:ascii="宋体" w:cs="宋体"/>
          <w:color w:val="auto"/>
          <w:kern w:val="0"/>
          <w:sz w:val="22"/>
          <w:szCs w:val="22"/>
          <w:lang w:val="zh-CN"/>
        </w:rPr>
      </w:pPr>
      <w:r w:rsidRPr="006418ED">
        <w:rPr>
          <w:rFonts w:ascii="宋体" w:hAnsi="宋体" w:cs="宋体"/>
          <w:b/>
          <w:color w:val="auto"/>
          <w:kern w:val="0"/>
          <w:sz w:val="22"/>
          <w:szCs w:val="22"/>
          <w:lang w:val="zh-CN"/>
        </w:rPr>
        <w:t>3)</w:t>
      </w:r>
      <w:r w:rsidRPr="006418ED">
        <w:rPr>
          <w:rFonts w:ascii="宋体" w:hAnsi="宋体" w:cs="宋体" w:hint="eastAsia"/>
          <w:color w:val="auto"/>
          <w:kern w:val="0"/>
          <w:sz w:val="22"/>
          <w:szCs w:val="22"/>
          <w:lang w:val="zh-CN"/>
        </w:rPr>
        <w:t>设备规格；</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4)</w:t>
      </w:r>
      <w:r w:rsidRPr="006418ED">
        <w:rPr>
          <w:rFonts w:ascii="宋体" w:hAnsi="宋体" w:cs="宋体" w:hint="eastAsia"/>
          <w:color w:val="auto"/>
          <w:kern w:val="0"/>
          <w:sz w:val="22"/>
          <w:szCs w:val="22"/>
          <w:lang w:val="zh-CN"/>
        </w:rPr>
        <w:t>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选择及敷设方式。</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13</w:t>
      </w:r>
      <w:r w:rsidRPr="006418ED">
        <w:rPr>
          <w:rFonts w:ascii="宋体" w:hAnsi="宋体" w:cs="宋体" w:hint="eastAsia"/>
          <w:color w:val="auto"/>
          <w:kern w:val="0"/>
          <w:sz w:val="22"/>
          <w:szCs w:val="22"/>
          <w:lang w:val="zh-CN"/>
        </w:rPr>
        <w:t>建筑设备监控系统。</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系统组成及控制功能；</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确定机房位置、设备规格；</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14</w:t>
      </w:r>
      <w:r w:rsidRPr="006418ED">
        <w:rPr>
          <w:rFonts w:ascii="宋体" w:hAnsi="宋体" w:cs="宋体" w:hint="eastAsia"/>
          <w:color w:val="auto"/>
          <w:kern w:val="0"/>
          <w:sz w:val="22"/>
          <w:szCs w:val="22"/>
          <w:lang w:val="zh-CN"/>
        </w:rPr>
        <w:t>计算机网络系统。</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系统组成及网络结构；</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确定机房位置、网络连接部件配置；</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网络操作系统，网络应用及安全；</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15 </w:t>
      </w:r>
      <w:r w:rsidRPr="006418ED">
        <w:rPr>
          <w:rFonts w:ascii="宋体" w:hAnsi="宋体" w:cs="宋体" w:hint="eastAsia"/>
          <w:color w:val="auto"/>
          <w:kern w:val="0"/>
          <w:sz w:val="22"/>
          <w:szCs w:val="22"/>
          <w:lang w:val="zh-CN"/>
        </w:rPr>
        <w:t>通信网络系统。</w:t>
      </w:r>
    </w:p>
    <w:p w:rsidR="00C84414" w:rsidRDefault="00C84414" w:rsidP="00C84414">
      <w:pPr>
        <w:adjustRightInd w:val="0"/>
        <w:snapToGrid w:val="0"/>
        <w:ind w:leftChars="408" w:left="1274" w:hangingChars="189" w:hanging="417"/>
        <w:jc w:val="left"/>
        <w:rPr>
          <w:rFonts w:ascii="宋体" w:cs="宋体"/>
          <w:color w:val="auto"/>
          <w:kern w:val="0"/>
          <w:sz w:val="22"/>
          <w:szCs w:val="22"/>
          <w:lang w:val="zh-CN"/>
        </w:rPr>
      </w:pPr>
      <w:r w:rsidRPr="006418ED">
        <w:rPr>
          <w:rFonts w:ascii="宋体" w:hAnsi="宋体" w:cs="宋体"/>
          <w:b/>
          <w:color w:val="auto"/>
          <w:kern w:val="0"/>
          <w:sz w:val="22"/>
          <w:szCs w:val="22"/>
          <w:lang w:val="zh-CN"/>
        </w:rPr>
        <w:lastRenderedPageBreak/>
        <w:t xml:space="preserve">1) </w:t>
      </w:r>
      <w:r w:rsidRPr="006418ED">
        <w:rPr>
          <w:rFonts w:ascii="宋体" w:hAnsi="宋体" w:cs="宋体" w:hint="eastAsia"/>
          <w:color w:val="auto"/>
          <w:kern w:val="0"/>
          <w:sz w:val="22"/>
          <w:szCs w:val="22"/>
          <w:lang w:val="zh-CN"/>
        </w:rPr>
        <w:t>根据工程性质、功能和近远期用户需求，确定电话系统的组成、电话配线形式，配线设备的规格；</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2)</w:t>
      </w:r>
      <w:r w:rsidRPr="006418ED">
        <w:rPr>
          <w:rFonts w:ascii="宋体" w:hAnsi="宋体" w:cs="宋体" w:hint="eastAsia"/>
          <w:color w:val="auto"/>
          <w:kern w:val="0"/>
          <w:sz w:val="22"/>
          <w:szCs w:val="22"/>
          <w:lang w:val="zh-CN"/>
        </w:rPr>
        <w:t>当设置电话交换总机时，确定电话机房的位置、电话中继线数量及各专业技术要求；</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3)</w:t>
      </w:r>
      <w:r w:rsidRPr="006418ED">
        <w:rPr>
          <w:rFonts w:ascii="宋体" w:hAnsi="宋体" w:cs="宋体" w:hint="eastAsia"/>
          <w:color w:val="auto"/>
          <w:kern w:val="0"/>
          <w:sz w:val="22"/>
          <w:szCs w:val="22"/>
          <w:lang w:val="zh-CN"/>
        </w:rPr>
        <w:t>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选择及敷设要求；</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4)</w:t>
      </w:r>
      <w:r w:rsidRPr="006418ED">
        <w:rPr>
          <w:rFonts w:ascii="宋体" w:hAnsi="宋体" w:cs="宋体" w:hint="eastAsia"/>
          <w:color w:val="auto"/>
          <w:kern w:val="0"/>
          <w:sz w:val="22"/>
          <w:szCs w:val="22"/>
          <w:lang w:val="zh-CN"/>
        </w:rPr>
        <w:t>确定市话中继线路的设计分工、中继线路敷设和引入位置；</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5)</w:t>
      </w:r>
      <w:r w:rsidRPr="006418ED">
        <w:rPr>
          <w:rFonts w:ascii="宋体" w:hAnsi="宋体" w:cs="宋体" w:hint="eastAsia"/>
          <w:color w:val="auto"/>
          <w:kern w:val="0"/>
          <w:sz w:val="22"/>
          <w:szCs w:val="22"/>
          <w:lang w:val="zh-CN"/>
        </w:rPr>
        <w:t>防雷接地、工作接地方式及接地电阻要求。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16 </w:t>
      </w:r>
      <w:r w:rsidRPr="006418ED">
        <w:rPr>
          <w:rFonts w:ascii="宋体" w:hAnsi="宋体" w:cs="宋体" w:hint="eastAsia"/>
          <w:color w:val="auto"/>
          <w:kern w:val="0"/>
          <w:sz w:val="22"/>
          <w:szCs w:val="22"/>
          <w:lang w:val="zh-CN"/>
        </w:rPr>
        <w:t>综合布线系统。</w:t>
      </w:r>
    </w:p>
    <w:p w:rsidR="00C84414" w:rsidRDefault="00C84414" w:rsidP="00C84414">
      <w:pPr>
        <w:adjustRightInd w:val="0"/>
        <w:snapToGrid w:val="0"/>
        <w:ind w:leftChars="408" w:left="1274" w:hangingChars="189" w:hanging="417"/>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根据建设工程项目的性质、功能和近期需求、远期发展，确定综合布线的组成以及设置标准；</w:t>
      </w:r>
    </w:p>
    <w:p w:rsidR="00C84414"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确定综合布线系统交换、配线设备规格；</w:t>
      </w:r>
    </w:p>
    <w:p w:rsidR="00C84414" w:rsidRPr="009A6379" w:rsidRDefault="00C84414" w:rsidP="00C84414">
      <w:pPr>
        <w:adjustRightInd w:val="0"/>
        <w:snapToGrid w:val="0"/>
        <w:ind w:leftChars="261" w:left="548" w:firstLineChars="140" w:firstLine="30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传输电缆的选择和敷设要求。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17</w:t>
      </w:r>
      <w:r w:rsidRPr="006418ED">
        <w:rPr>
          <w:rFonts w:ascii="宋体" w:hAnsi="宋体" w:cs="宋体" w:hint="eastAsia"/>
          <w:color w:val="auto"/>
          <w:kern w:val="0"/>
          <w:sz w:val="22"/>
          <w:szCs w:val="22"/>
          <w:lang w:val="zh-CN"/>
        </w:rPr>
        <w:t>智能化系统集成。</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集成形式及要求；</w:t>
      </w:r>
      <w:r w:rsidRPr="006418ED">
        <w:rPr>
          <w:rFonts w:ascii="宋体" w:cs="宋体"/>
          <w:color w:val="auto"/>
          <w:kern w:val="0"/>
          <w:sz w:val="22"/>
          <w:szCs w:val="22"/>
          <w:lang w:val="zh-CN"/>
        </w:rPr>
        <w:br/>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 2) </w:t>
      </w:r>
      <w:r w:rsidRPr="006418ED">
        <w:rPr>
          <w:rFonts w:ascii="宋体" w:hAnsi="宋体" w:cs="宋体" w:hint="eastAsia"/>
          <w:color w:val="auto"/>
          <w:kern w:val="0"/>
          <w:sz w:val="22"/>
          <w:szCs w:val="22"/>
          <w:lang w:val="zh-CN"/>
        </w:rPr>
        <w:t>设备选择。</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18</w:t>
      </w:r>
      <w:r w:rsidRPr="006418ED">
        <w:rPr>
          <w:rFonts w:ascii="宋体" w:hAnsi="宋体" w:cs="宋体" w:hint="eastAsia"/>
          <w:color w:val="auto"/>
          <w:kern w:val="0"/>
          <w:sz w:val="22"/>
          <w:szCs w:val="22"/>
          <w:lang w:val="zh-CN"/>
        </w:rPr>
        <w:t>其他建筑电气系统。</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系统组成及功能要求；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确定机房位置、设备规格；</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传输线</w:t>
      </w:r>
      <w:proofErr w:type="gramStart"/>
      <w:r w:rsidRPr="006418ED">
        <w:rPr>
          <w:rFonts w:ascii="宋体" w:hAnsi="宋体" w:cs="宋体" w:hint="eastAsia"/>
          <w:color w:val="auto"/>
          <w:kern w:val="0"/>
          <w:sz w:val="22"/>
          <w:szCs w:val="22"/>
          <w:lang w:val="zh-CN"/>
        </w:rPr>
        <w:t>缆</w:t>
      </w:r>
      <w:proofErr w:type="gramEnd"/>
      <w:r w:rsidRPr="006418ED">
        <w:rPr>
          <w:rFonts w:ascii="宋体" w:hAnsi="宋体" w:cs="宋体" w:hint="eastAsia"/>
          <w:color w:val="auto"/>
          <w:kern w:val="0"/>
          <w:sz w:val="22"/>
          <w:szCs w:val="22"/>
          <w:lang w:val="zh-CN"/>
        </w:rPr>
        <w:t>选择及敷设要求。</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19</w:t>
      </w:r>
      <w:r w:rsidRPr="006418ED">
        <w:rPr>
          <w:rFonts w:ascii="宋体" w:hAnsi="宋体" w:cs="宋体" w:hint="eastAsia"/>
          <w:color w:val="auto"/>
          <w:kern w:val="0"/>
          <w:sz w:val="22"/>
          <w:szCs w:val="22"/>
          <w:lang w:val="zh-CN"/>
        </w:rPr>
        <w:t>需提请在设计审批时解决或确定的主要问题。</w:t>
      </w:r>
    </w:p>
    <w:p w:rsidR="00C84414" w:rsidRDefault="00C84414" w:rsidP="00C84414">
      <w:pPr>
        <w:autoSpaceDE w:val="0"/>
        <w:autoSpaceDN w:val="0"/>
        <w:adjustRightInd w:val="0"/>
        <w:snapToGrid w:val="0"/>
        <w:spacing w:before="105" w:after="105"/>
        <w:ind w:leftChars="120" w:left="793" w:hangingChars="245" w:hanging="541"/>
        <w:jc w:val="left"/>
        <w:rPr>
          <w:rFonts w:ascii="宋体" w:cs="宋体"/>
          <w:color w:val="auto"/>
          <w:kern w:val="0"/>
          <w:sz w:val="22"/>
          <w:szCs w:val="22"/>
          <w:lang w:val="zh-CN"/>
        </w:rPr>
      </w:pPr>
      <w:r w:rsidRPr="006418ED">
        <w:rPr>
          <w:rFonts w:ascii="宋体" w:hAnsi="宋体" w:cs="宋体"/>
          <w:b/>
          <w:color w:val="auto"/>
          <w:kern w:val="0"/>
          <w:sz w:val="22"/>
          <w:szCs w:val="22"/>
          <w:lang w:val="zh-CN"/>
        </w:rPr>
        <w:t>3.5.3</w:t>
      </w:r>
      <w:r>
        <w:rPr>
          <w:rFonts w:ascii="宋体" w:hAnsi="宋体" w:cs="宋体" w:hint="eastAsia"/>
          <w:b/>
          <w:color w:val="auto"/>
          <w:kern w:val="0"/>
          <w:sz w:val="22"/>
          <w:szCs w:val="22"/>
          <w:lang w:val="zh-CN"/>
        </w:rPr>
        <w:t xml:space="preserve"> </w:t>
      </w:r>
      <w:r w:rsidRPr="006418ED">
        <w:rPr>
          <w:rFonts w:ascii="宋体" w:hAnsi="宋体" w:cs="宋体" w:hint="eastAsia"/>
          <w:color w:val="auto"/>
          <w:kern w:val="0"/>
          <w:sz w:val="22"/>
          <w:szCs w:val="22"/>
          <w:lang w:val="zh-CN"/>
        </w:rPr>
        <w:t>设计图纸。</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电气总平面图</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仅有单体设计时，可无此项内容</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w:t>
      </w:r>
    </w:p>
    <w:p w:rsidR="00C84414" w:rsidRDefault="00C84414" w:rsidP="00C84414">
      <w:pPr>
        <w:autoSpaceDE w:val="0"/>
        <w:autoSpaceDN w:val="0"/>
        <w:adjustRightInd w:val="0"/>
        <w:snapToGrid w:val="0"/>
        <w:spacing w:before="105" w:after="105"/>
        <w:ind w:leftChars="479" w:left="1417" w:hangingChars="186" w:hanging="411"/>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标示建筑物、构筑物名称、存量，</w:t>
      </w:r>
      <w:r w:rsidRPr="006418ED">
        <w:rPr>
          <w:rFonts w:ascii="宋体" w:hAnsi="宋体" w:cs="宋体" w:hint="eastAsia"/>
          <w:color w:val="auto"/>
          <w:kern w:val="0"/>
          <w:sz w:val="22"/>
          <w:szCs w:val="22"/>
          <w:u w:val="single"/>
        </w:rPr>
        <w:t>明确显示装配式建筑的范围，</w:t>
      </w:r>
      <w:r w:rsidRPr="006418ED">
        <w:rPr>
          <w:rFonts w:ascii="宋体" w:hAnsi="宋体" w:cs="宋体" w:hint="eastAsia"/>
          <w:color w:val="auto"/>
          <w:kern w:val="0"/>
          <w:sz w:val="22"/>
          <w:szCs w:val="22"/>
          <w:lang w:val="zh-CN"/>
        </w:rPr>
        <w:t>高低压线路及其他系统线路走向、回路编号，导线及电缆型号规格，架空线、路灯、庭园灯的杆位</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路灯、庭园灯可不绘线路</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，重复接地点等；</w:t>
      </w:r>
    </w:p>
    <w:p w:rsidR="00C84414" w:rsidRDefault="00C84414" w:rsidP="00C84414">
      <w:pPr>
        <w:autoSpaceDE w:val="0"/>
        <w:autoSpaceDN w:val="0"/>
        <w:adjustRightInd w:val="0"/>
        <w:snapToGrid w:val="0"/>
        <w:spacing w:before="105" w:after="105"/>
        <w:ind w:leftChars="376" w:left="790" w:firstLineChars="98" w:firstLine="216"/>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变、配、发电站位置、编号；</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 </w:t>
      </w:r>
      <w:r>
        <w:rPr>
          <w:rFonts w:ascii="宋体" w:hAnsi="宋体" w:cs="宋体" w:hint="eastAsia"/>
          <w:b/>
          <w:color w:val="auto"/>
          <w:kern w:val="0"/>
          <w:sz w:val="22"/>
          <w:szCs w:val="22"/>
          <w:lang w:val="zh-CN"/>
        </w:rPr>
        <w:t xml:space="preserve">  </w:t>
      </w: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比例、指北针。</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2</w:t>
      </w:r>
      <w:r>
        <w:rPr>
          <w:rFonts w:ascii="宋体" w:hAnsi="宋体" w:cs="宋体" w:hint="eastAsia"/>
          <w:b/>
          <w:color w:val="auto"/>
          <w:kern w:val="0"/>
          <w:sz w:val="22"/>
          <w:szCs w:val="22"/>
          <w:lang w:val="zh-CN"/>
        </w:rPr>
        <w:t xml:space="preserve"> </w:t>
      </w:r>
      <w:r w:rsidRPr="006418ED">
        <w:rPr>
          <w:rFonts w:ascii="宋体" w:hAnsi="宋体" w:cs="宋体" w:hint="eastAsia"/>
          <w:color w:val="auto"/>
          <w:kern w:val="0"/>
          <w:sz w:val="22"/>
          <w:szCs w:val="22"/>
          <w:lang w:val="zh-CN"/>
        </w:rPr>
        <w:t>变</w:t>
      </w:r>
      <w:r>
        <w:rPr>
          <w:rFonts w:ascii="宋体" w:hAnsi="宋体" w:cs="宋体" w:hint="eastAsia"/>
          <w:color w:val="auto"/>
          <w:kern w:val="0"/>
          <w:sz w:val="22"/>
          <w:szCs w:val="22"/>
          <w:lang w:val="zh-CN"/>
        </w:rPr>
        <w:t>、</w:t>
      </w:r>
      <w:r w:rsidRPr="006418ED">
        <w:rPr>
          <w:rFonts w:ascii="宋体" w:hAnsi="宋体" w:cs="宋体" w:hint="eastAsia"/>
          <w:color w:val="auto"/>
          <w:kern w:val="0"/>
          <w:sz w:val="22"/>
          <w:szCs w:val="22"/>
          <w:lang w:val="zh-CN"/>
        </w:rPr>
        <w:t>配电系统。</w:t>
      </w:r>
    </w:p>
    <w:p w:rsidR="00C84414" w:rsidRDefault="00C84414" w:rsidP="00C84414">
      <w:pPr>
        <w:autoSpaceDE w:val="0"/>
        <w:autoSpaceDN w:val="0"/>
        <w:adjustRightInd w:val="0"/>
        <w:snapToGrid w:val="0"/>
        <w:spacing w:before="105" w:after="105"/>
        <w:ind w:leftChars="427" w:left="1275" w:hangingChars="171" w:hanging="37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高、低压供电系统图：注明开关柜编号、型号及回路编号、一次回路设备型号、设备容量、计算电流、补偿容量、导体型号规格、用户名称、二次回路方案编号；</w:t>
      </w:r>
    </w:p>
    <w:p w:rsidR="00C84414" w:rsidRDefault="00C84414" w:rsidP="00C84414">
      <w:pPr>
        <w:autoSpaceDE w:val="0"/>
        <w:autoSpaceDN w:val="0"/>
        <w:adjustRightInd w:val="0"/>
        <w:snapToGrid w:val="0"/>
        <w:spacing w:before="105" w:after="105"/>
        <w:ind w:leftChars="427" w:left="1275" w:hangingChars="171" w:hanging="37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平面布置图：应包括高低压开关柜、变压器、母干线、发电机、控制屏、直流电源及信号屏等设备平面布置和主要尺寸，图纸应有比例；</w:t>
      </w:r>
    </w:p>
    <w:p w:rsidR="00C84414" w:rsidRDefault="00C84414" w:rsidP="00C84414">
      <w:pPr>
        <w:autoSpaceDE w:val="0"/>
        <w:autoSpaceDN w:val="0"/>
        <w:adjustRightInd w:val="0"/>
        <w:snapToGrid w:val="0"/>
        <w:spacing w:before="105" w:after="105"/>
        <w:ind w:leftChars="376" w:left="790" w:firstLineChars="49" w:firstLine="108"/>
        <w:jc w:val="left"/>
        <w:rPr>
          <w:rFonts w:ascii="宋体" w:hAnsi="宋体" w:cs="宋体"/>
          <w:color w:val="auto"/>
          <w:kern w:val="0"/>
          <w:sz w:val="22"/>
          <w:szCs w:val="22"/>
          <w:lang w:val="zh-CN"/>
        </w:rPr>
      </w:pP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标示房间层高、地沟位置、标高</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相对标高</w:t>
      </w:r>
      <w:r w:rsidRPr="006418ED">
        <w:rPr>
          <w:rFonts w:ascii="宋体" w:hAnsi="宋体" w:cs="宋体"/>
          <w:color w:val="auto"/>
          <w:kern w:val="0"/>
          <w:sz w:val="22"/>
          <w:szCs w:val="22"/>
          <w:lang w:val="zh-CN"/>
        </w:rPr>
        <w:t>)</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3</w:t>
      </w:r>
      <w:r>
        <w:rPr>
          <w:rFonts w:ascii="宋体" w:hAnsi="宋体" w:cs="宋体" w:hint="eastAsia"/>
          <w:b/>
          <w:color w:val="auto"/>
          <w:kern w:val="0"/>
          <w:sz w:val="22"/>
          <w:szCs w:val="22"/>
          <w:lang w:val="zh-CN"/>
        </w:rPr>
        <w:t xml:space="preserve"> </w:t>
      </w:r>
      <w:r w:rsidRPr="006418ED">
        <w:rPr>
          <w:rFonts w:ascii="宋体" w:hAnsi="宋体" w:cs="宋体" w:hint="eastAsia"/>
          <w:color w:val="auto"/>
          <w:kern w:val="0"/>
          <w:sz w:val="22"/>
          <w:szCs w:val="22"/>
          <w:lang w:val="zh-CN"/>
        </w:rPr>
        <w:t>配电系统</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一般只绘制内部作业草图，不对外出图</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。包括主要干线平面布置图、竖向干线系统图</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包括配电及照明干线、变配电站的配出回路及回路编号</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照明系统。对于特殊建筑，如大型体育场馆、大型影剧院等，应绘制照明平面图。该平面图应包括灯位</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含应急照明灯</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、灯具规格，配电箱</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或控制箱</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位置，不需连线。</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5</w:t>
      </w:r>
      <w:r>
        <w:rPr>
          <w:rFonts w:ascii="宋体" w:hAnsi="宋体" w:cs="宋体" w:hint="eastAsia"/>
          <w:b/>
          <w:color w:val="auto"/>
          <w:kern w:val="0"/>
          <w:sz w:val="22"/>
          <w:szCs w:val="22"/>
          <w:lang w:val="zh-CN"/>
        </w:rPr>
        <w:t xml:space="preserve"> </w:t>
      </w:r>
      <w:r w:rsidRPr="006418ED">
        <w:rPr>
          <w:rFonts w:ascii="宋体" w:hAnsi="宋体" w:cs="宋体" w:hint="eastAsia"/>
          <w:color w:val="auto"/>
          <w:kern w:val="0"/>
          <w:sz w:val="22"/>
          <w:szCs w:val="22"/>
          <w:lang w:val="zh-CN"/>
        </w:rPr>
        <w:t>火灾自动报警系统。</w:t>
      </w:r>
    </w:p>
    <w:p w:rsidR="00C84414" w:rsidRDefault="00C84414" w:rsidP="00C84414">
      <w:pPr>
        <w:autoSpaceDE w:val="0"/>
        <w:autoSpaceDN w:val="0"/>
        <w:adjustRightInd w:val="0"/>
        <w:snapToGrid w:val="0"/>
        <w:spacing w:before="105" w:after="105"/>
        <w:ind w:leftChars="376" w:left="790" w:firstLineChars="49" w:firstLine="10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火灾自动报警系统图；</w:t>
      </w:r>
    </w:p>
    <w:p w:rsidR="00C84414" w:rsidRDefault="00C84414" w:rsidP="00C84414">
      <w:pPr>
        <w:autoSpaceDE w:val="0"/>
        <w:autoSpaceDN w:val="0"/>
        <w:adjustRightInd w:val="0"/>
        <w:snapToGrid w:val="0"/>
        <w:spacing w:before="105" w:after="105"/>
        <w:ind w:leftChars="376" w:left="790" w:firstLineChars="49" w:firstLine="10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消防控制室设备布置平面图。</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6</w:t>
      </w:r>
      <w:r w:rsidRPr="006418ED">
        <w:rPr>
          <w:rFonts w:ascii="宋体" w:hAnsi="宋体" w:cs="宋体" w:hint="eastAsia"/>
          <w:color w:val="auto"/>
          <w:kern w:val="0"/>
          <w:sz w:val="22"/>
          <w:szCs w:val="22"/>
          <w:lang w:val="zh-CN"/>
        </w:rPr>
        <w:t>通信网络系统。</w:t>
      </w:r>
    </w:p>
    <w:p w:rsidR="00C84414" w:rsidRDefault="00C84414" w:rsidP="00C84414">
      <w:pPr>
        <w:autoSpaceDE w:val="0"/>
        <w:autoSpaceDN w:val="0"/>
        <w:adjustRightInd w:val="0"/>
        <w:snapToGrid w:val="0"/>
        <w:spacing w:before="105" w:after="105"/>
        <w:ind w:leftChars="376" w:left="790" w:firstLineChars="49" w:firstLine="108"/>
        <w:jc w:val="left"/>
        <w:rPr>
          <w:rFonts w:ascii="宋体" w:cs="宋体"/>
          <w:color w:val="auto"/>
          <w:kern w:val="0"/>
          <w:sz w:val="22"/>
          <w:szCs w:val="22"/>
          <w:lang w:val="zh-CN"/>
        </w:rPr>
      </w:pPr>
      <w:r w:rsidRPr="006418ED">
        <w:rPr>
          <w:rFonts w:ascii="宋体" w:hAnsi="宋体" w:cs="宋体"/>
          <w:b/>
          <w:color w:val="auto"/>
          <w:kern w:val="0"/>
          <w:sz w:val="22"/>
          <w:szCs w:val="22"/>
          <w:lang w:val="zh-CN"/>
        </w:rPr>
        <w:lastRenderedPageBreak/>
        <w:t xml:space="preserve">1) </w:t>
      </w:r>
      <w:r w:rsidRPr="006418ED">
        <w:rPr>
          <w:rFonts w:ascii="宋体" w:hAnsi="宋体" w:cs="宋体" w:hint="eastAsia"/>
          <w:color w:val="auto"/>
          <w:kern w:val="0"/>
          <w:sz w:val="22"/>
          <w:szCs w:val="22"/>
          <w:lang w:val="zh-CN"/>
        </w:rPr>
        <w:t>电话系统图；</w:t>
      </w:r>
    </w:p>
    <w:p w:rsidR="00C84414" w:rsidRDefault="00C84414" w:rsidP="00C84414">
      <w:pPr>
        <w:autoSpaceDE w:val="0"/>
        <w:autoSpaceDN w:val="0"/>
        <w:adjustRightInd w:val="0"/>
        <w:snapToGrid w:val="0"/>
        <w:spacing w:before="105" w:after="105"/>
        <w:ind w:leftChars="376" w:left="790" w:firstLineChars="49" w:firstLine="10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电话机房设备布置图</w:t>
      </w:r>
      <w:r>
        <w:rPr>
          <w:rFonts w:ascii="宋体" w:hAnsi="宋体" w:cs="宋体" w:hint="eastAsia"/>
          <w:color w:val="auto"/>
          <w:kern w:val="0"/>
          <w:sz w:val="22"/>
          <w:szCs w:val="22"/>
          <w:lang w:val="zh-CN"/>
        </w:rPr>
        <w:t>；</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7</w:t>
      </w:r>
      <w:r w:rsidRPr="006418ED">
        <w:rPr>
          <w:rFonts w:ascii="宋体" w:hAnsi="宋体" w:cs="宋体" w:hint="eastAsia"/>
          <w:color w:val="auto"/>
          <w:kern w:val="0"/>
          <w:sz w:val="22"/>
          <w:szCs w:val="22"/>
          <w:lang w:val="zh-CN"/>
        </w:rPr>
        <w:t>防雷系统、接地系统：接地平面图，屋面防雷平面图，特殊工程只出顶视平面图、接地平面图。</w:t>
      </w:r>
    </w:p>
    <w:p w:rsidR="00C84414" w:rsidRDefault="00C84414" w:rsidP="00C84414">
      <w:pPr>
        <w:autoSpaceDE w:val="0"/>
        <w:autoSpaceDN w:val="0"/>
        <w:adjustRightInd w:val="0"/>
        <w:snapToGrid w:val="0"/>
        <w:spacing w:before="105" w:after="105"/>
        <w:ind w:leftChars="329" w:left="790" w:hangingChars="45" w:hanging="99"/>
        <w:jc w:val="left"/>
        <w:rPr>
          <w:rFonts w:ascii="宋体" w:cs="宋体"/>
          <w:color w:val="auto"/>
          <w:kern w:val="0"/>
          <w:sz w:val="22"/>
          <w:szCs w:val="22"/>
          <w:lang w:val="zh-CN"/>
        </w:rPr>
      </w:pPr>
      <w:r w:rsidRPr="006418ED">
        <w:rPr>
          <w:rFonts w:ascii="宋体" w:hAnsi="宋体" w:cs="宋体"/>
          <w:b/>
          <w:color w:val="auto"/>
          <w:kern w:val="0"/>
          <w:sz w:val="22"/>
          <w:szCs w:val="22"/>
          <w:lang w:val="zh-CN"/>
        </w:rPr>
        <w:t>8</w:t>
      </w:r>
      <w:r w:rsidRPr="006418ED">
        <w:rPr>
          <w:rFonts w:ascii="宋体" w:hAnsi="宋体" w:cs="宋体" w:hint="eastAsia"/>
          <w:color w:val="auto"/>
          <w:kern w:val="0"/>
          <w:sz w:val="22"/>
          <w:szCs w:val="22"/>
          <w:lang w:val="zh-CN"/>
        </w:rPr>
        <w:t>其他系统。</w:t>
      </w:r>
    </w:p>
    <w:p w:rsidR="00C84414" w:rsidRDefault="00C84414" w:rsidP="00C84414">
      <w:pPr>
        <w:autoSpaceDE w:val="0"/>
        <w:autoSpaceDN w:val="0"/>
        <w:adjustRightInd w:val="0"/>
        <w:snapToGrid w:val="0"/>
        <w:spacing w:before="105" w:after="105"/>
        <w:ind w:leftChars="376" w:left="790" w:firstLineChars="49" w:firstLine="10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各系统所属系统图；</w:t>
      </w:r>
    </w:p>
    <w:p w:rsidR="00C84414" w:rsidRPr="006418ED" w:rsidRDefault="00C84414" w:rsidP="00C84414">
      <w:pPr>
        <w:autoSpaceDE w:val="0"/>
        <w:autoSpaceDN w:val="0"/>
        <w:adjustRightInd w:val="0"/>
        <w:snapToGrid w:val="0"/>
        <w:spacing w:before="105" w:after="105"/>
        <w:ind w:leftChars="376" w:left="790" w:firstLineChars="49" w:firstLine="108"/>
        <w:jc w:val="left"/>
        <w:rPr>
          <w:rFonts w:ascii="宋体" w:cs="宋体"/>
          <w:color w:val="auto"/>
          <w:kern w:val="0"/>
          <w:sz w:val="22"/>
          <w:szCs w:val="22"/>
          <w:lang w:val="zh-CN"/>
        </w:rPr>
      </w:pPr>
      <w:r w:rsidRPr="006418ED">
        <w:rPr>
          <w:rFonts w:ascii="宋体" w:hAnsi="宋体" w:cs="宋体"/>
          <w:b/>
          <w:color w:val="auto"/>
          <w:kern w:val="0"/>
          <w:sz w:val="22"/>
          <w:szCs w:val="22"/>
          <w:lang w:val="zh-CN"/>
        </w:rPr>
        <w:t xml:space="preserve">2) </w:t>
      </w:r>
      <w:r w:rsidRPr="006418ED">
        <w:rPr>
          <w:rFonts w:ascii="宋体" w:hAnsi="宋体" w:cs="宋体" w:hint="eastAsia"/>
          <w:color w:val="auto"/>
          <w:kern w:val="0"/>
          <w:sz w:val="22"/>
          <w:szCs w:val="22"/>
          <w:lang w:val="zh-CN"/>
        </w:rPr>
        <w:t>各控制室设备平面布置图</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若在相应系统图中说明清楚时，可不出此图</w:t>
      </w:r>
      <w:r w:rsidRPr="006418ED">
        <w:rPr>
          <w:rFonts w:ascii="宋体" w:hAnsi="宋体" w:cs="宋体"/>
          <w:color w:val="auto"/>
          <w:kern w:val="0"/>
          <w:sz w:val="22"/>
          <w:szCs w:val="22"/>
          <w:lang w:val="zh-CN"/>
        </w:rPr>
        <w:t>)</w:t>
      </w:r>
      <w:r w:rsidRPr="006418ED">
        <w:rPr>
          <w:rFonts w:ascii="宋体" w:hAnsi="宋体" w:cs="宋体" w:hint="eastAsia"/>
          <w:color w:val="auto"/>
          <w:kern w:val="0"/>
          <w:sz w:val="22"/>
          <w:szCs w:val="22"/>
          <w:lang w:val="zh-CN"/>
        </w:rPr>
        <w:t>。</w:t>
      </w:r>
    </w:p>
    <w:p w:rsidR="00C84414" w:rsidRPr="006418ED" w:rsidRDefault="00C84414" w:rsidP="00C84414">
      <w:pPr>
        <w:autoSpaceDE w:val="0"/>
        <w:autoSpaceDN w:val="0"/>
        <w:adjustRightInd w:val="0"/>
        <w:snapToGrid w:val="0"/>
        <w:spacing w:before="105" w:after="105"/>
        <w:jc w:val="left"/>
        <w:rPr>
          <w:rFonts w:ascii="宋体" w:cs="宋体"/>
          <w:color w:val="auto"/>
          <w:kern w:val="0"/>
          <w:sz w:val="22"/>
          <w:szCs w:val="22"/>
          <w:lang w:val="zh-CN"/>
        </w:rPr>
      </w:pPr>
      <w:r w:rsidRPr="006418ED">
        <w:rPr>
          <w:rFonts w:ascii="宋体" w:hAnsi="宋体" w:cs="宋体"/>
          <w:b/>
          <w:color w:val="auto"/>
          <w:kern w:val="0"/>
          <w:sz w:val="22"/>
          <w:szCs w:val="22"/>
          <w:lang w:val="zh-CN"/>
        </w:rPr>
        <w:t>3.5.4</w:t>
      </w:r>
      <w:r>
        <w:rPr>
          <w:rFonts w:ascii="宋体" w:hAnsi="宋体" w:cs="宋体" w:hint="eastAsia"/>
          <w:b/>
          <w:color w:val="auto"/>
          <w:kern w:val="0"/>
          <w:sz w:val="22"/>
          <w:szCs w:val="22"/>
          <w:lang w:val="zh-CN"/>
        </w:rPr>
        <w:t xml:space="preserve"> </w:t>
      </w:r>
      <w:r w:rsidRPr="006418ED">
        <w:rPr>
          <w:rFonts w:ascii="宋体" w:hAnsi="宋体" w:cs="宋体" w:hint="eastAsia"/>
          <w:color w:val="auto"/>
          <w:kern w:val="0"/>
          <w:sz w:val="22"/>
          <w:szCs w:val="22"/>
          <w:lang w:val="zh-CN"/>
        </w:rPr>
        <w:t>主要电气设备表。注明设备名称、型号、规格，单位、数量。</w:t>
      </w:r>
    </w:p>
    <w:p w:rsidR="00C84414" w:rsidRPr="006418ED" w:rsidRDefault="00C84414" w:rsidP="00C84414">
      <w:pPr>
        <w:autoSpaceDE w:val="0"/>
        <w:autoSpaceDN w:val="0"/>
        <w:adjustRightInd w:val="0"/>
        <w:snapToGrid w:val="0"/>
        <w:spacing w:before="105" w:after="105"/>
        <w:ind w:left="758" w:hangingChars="343" w:hanging="758"/>
        <w:jc w:val="left"/>
        <w:rPr>
          <w:rFonts w:ascii="宋体" w:hAnsi="宋体" w:cs="宋体"/>
          <w:color w:val="auto"/>
          <w:kern w:val="0"/>
          <w:sz w:val="22"/>
          <w:szCs w:val="22"/>
          <w:lang w:val="zh-CN"/>
        </w:rPr>
      </w:pPr>
      <w:r w:rsidRPr="006418ED">
        <w:rPr>
          <w:rFonts w:ascii="宋体" w:hAnsi="宋体" w:cs="宋体"/>
          <w:b/>
          <w:color w:val="auto"/>
          <w:kern w:val="0"/>
          <w:sz w:val="22"/>
          <w:szCs w:val="22"/>
          <w:lang w:val="zh-CN"/>
        </w:rPr>
        <w:t>3.5.5</w:t>
      </w:r>
      <w:r>
        <w:rPr>
          <w:rFonts w:ascii="宋体" w:hAnsi="宋体" w:cs="宋体" w:hint="eastAsia"/>
          <w:b/>
          <w:color w:val="auto"/>
          <w:kern w:val="0"/>
          <w:sz w:val="22"/>
          <w:szCs w:val="22"/>
          <w:lang w:val="zh-CN"/>
        </w:rPr>
        <w:t xml:space="preserve"> </w:t>
      </w:r>
      <w:r w:rsidRPr="006418ED">
        <w:rPr>
          <w:rFonts w:ascii="宋体" w:hAnsi="宋体" w:cs="宋体" w:hint="eastAsia"/>
          <w:color w:val="auto"/>
          <w:kern w:val="0"/>
          <w:sz w:val="22"/>
          <w:szCs w:val="22"/>
          <w:lang w:val="zh-CN"/>
        </w:rPr>
        <w:t>计算书。</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1 </w:t>
      </w:r>
      <w:r w:rsidRPr="006418ED">
        <w:rPr>
          <w:rFonts w:ascii="宋体" w:hAnsi="宋体" w:cs="宋体" w:hint="eastAsia"/>
          <w:color w:val="auto"/>
          <w:kern w:val="0"/>
          <w:sz w:val="22"/>
          <w:szCs w:val="22"/>
          <w:lang w:val="zh-CN"/>
        </w:rPr>
        <w:t>用电设备负荷计算；</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2</w:t>
      </w:r>
      <w:r w:rsidRPr="006418ED">
        <w:rPr>
          <w:rFonts w:ascii="宋体" w:hAnsi="宋体" w:cs="宋体" w:hint="eastAsia"/>
          <w:color w:val="auto"/>
          <w:kern w:val="0"/>
          <w:sz w:val="22"/>
          <w:szCs w:val="22"/>
          <w:lang w:val="zh-CN"/>
        </w:rPr>
        <w:t>变压器选型计算；</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3 </w:t>
      </w:r>
      <w:r w:rsidRPr="006418ED">
        <w:rPr>
          <w:rFonts w:ascii="宋体" w:hAnsi="宋体" w:cs="宋体" w:hint="eastAsia"/>
          <w:color w:val="auto"/>
          <w:kern w:val="0"/>
          <w:sz w:val="22"/>
          <w:szCs w:val="22"/>
          <w:lang w:val="zh-CN"/>
        </w:rPr>
        <w:t>电缆选型计算；</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4 </w:t>
      </w:r>
      <w:r w:rsidRPr="006418ED">
        <w:rPr>
          <w:rFonts w:ascii="宋体" w:hAnsi="宋体" w:cs="宋体" w:hint="eastAsia"/>
          <w:color w:val="auto"/>
          <w:kern w:val="0"/>
          <w:sz w:val="22"/>
          <w:szCs w:val="22"/>
          <w:lang w:val="zh-CN"/>
        </w:rPr>
        <w:t>系统短路电流计算；</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5 </w:t>
      </w:r>
      <w:r w:rsidRPr="006418ED">
        <w:rPr>
          <w:rFonts w:ascii="宋体" w:hAnsi="宋体" w:cs="宋体" w:hint="eastAsia"/>
          <w:color w:val="auto"/>
          <w:kern w:val="0"/>
          <w:sz w:val="22"/>
          <w:szCs w:val="22"/>
          <w:lang w:val="zh-CN"/>
        </w:rPr>
        <w:t>防雷类别的选取或计算，避雷针保护范围计算；</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6 </w:t>
      </w:r>
      <w:r w:rsidRPr="006418ED">
        <w:rPr>
          <w:rFonts w:ascii="宋体" w:hAnsi="宋体" w:cs="宋体" w:hint="eastAsia"/>
          <w:color w:val="auto"/>
          <w:kern w:val="0"/>
          <w:sz w:val="22"/>
          <w:szCs w:val="22"/>
          <w:lang w:val="zh-CN"/>
        </w:rPr>
        <w:t>照度值和照明功率密度值计算；</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7 </w:t>
      </w:r>
      <w:r w:rsidRPr="006418ED">
        <w:rPr>
          <w:rFonts w:ascii="宋体" w:hAnsi="宋体" w:cs="宋体" w:hint="eastAsia"/>
          <w:color w:val="auto"/>
          <w:kern w:val="0"/>
          <w:sz w:val="22"/>
          <w:szCs w:val="22"/>
          <w:lang w:val="zh-CN"/>
        </w:rPr>
        <w:t>各系统计算结果尚应标示在设计说明或相应图纸中；</w:t>
      </w:r>
      <w:r w:rsidRPr="006418ED">
        <w:rPr>
          <w:rFonts w:ascii="宋体" w:cs="宋体"/>
          <w:color w:val="auto"/>
          <w:kern w:val="0"/>
          <w:sz w:val="22"/>
          <w:szCs w:val="22"/>
          <w:lang w:val="zh-CN"/>
        </w:rPr>
        <w:br/>
      </w:r>
      <w:r w:rsidRPr="006418ED">
        <w:rPr>
          <w:rFonts w:ascii="宋体" w:hAnsi="宋体" w:cs="宋体"/>
          <w:b/>
          <w:color w:val="auto"/>
          <w:kern w:val="0"/>
          <w:sz w:val="22"/>
          <w:szCs w:val="22"/>
          <w:lang w:val="zh-CN"/>
        </w:rPr>
        <w:t xml:space="preserve">8 </w:t>
      </w:r>
      <w:r w:rsidRPr="006418ED">
        <w:rPr>
          <w:rFonts w:ascii="宋体" w:hAnsi="宋体" w:cs="宋体" w:hint="eastAsia"/>
          <w:color w:val="auto"/>
          <w:kern w:val="0"/>
          <w:sz w:val="22"/>
          <w:szCs w:val="22"/>
          <w:lang w:val="zh-CN"/>
        </w:rPr>
        <w:t>因条件不具备不能进行计算的内容，应在初步设计中说明，井应在施工图设计时补算。</w:t>
      </w:r>
    </w:p>
    <w:p w:rsidR="00C84414" w:rsidRPr="006418ED" w:rsidRDefault="00C84414" w:rsidP="00C84414">
      <w:pPr>
        <w:autoSpaceDE w:val="0"/>
        <w:autoSpaceDN w:val="0"/>
        <w:adjustRightInd w:val="0"/>
        <w:snapToGrid w:val="0"/>
        <w:spacing w:before="105" w:after="105"/>
        <w:ind w:firstLineChars="200" w:firstLine="440"/>
        <w:jc w:val="left"/>
        <w:rPr>
          <w:rFonts w:ascii="宋体" w:hAnsi="宋体" w:cs="宋体"/>
          <w:color w:val="auto"/>
          <w:kern w:val="0"/>
          <w:sz w:val="22"/>
          <w:szCs w:val="22"/>
          <w:lang w:val="zh-CN"/>
        </w:rPr>
      </w:pPr>
    </w:p>
    <w:p w:rsidR="00C84414" w:rsidRPr="006418ED" w:rsidRDefault="00C84414" w:rsidP="00C84414">
      <w:pPr>
        <w:autoSpaceDE w:val="0"/>
        <w:autoSpaceDN w:val="0"/>
        <w:adjustRightInd w:val="0"/>
        <w:snapToGrid w:val="0"/>
        <w:spacing w:before="105" w:after="105"/>
        <w:ind w:firstLineChars="200" w:firstLine="482"/>
        <w:jc w:val="center"/>
        <w:outlineLvl w:val="1"/>
        <w:rPr>
          <w:rFonts w:ascii="宋体" w:hAnsi="宋体" w:cs="宋体"/>
          <w:b/>
          <w:bCs/>
          <w:color w:val="auto"/>
          <w:kern w:val="0"/>
          <w:sz w:val="24"/>
          <w:lang w:val="zh-CN"/>
        </w:rPr>
      </w:pPr>
      <w:bookmarkStart w:id="24" w:name="_Toc409293209"/>
      <w:r w:rsidRPr="006418ED">
        <w:rPr>
          <w:rFonts w:ascii="宋体" w:hAnsi="宋体" w:cs="宋体" w:hint="eastAsia"/>
          <w:b/>
          <w:bCs/>
          <w:color w:val="auto"/>
          <w:kern w:val="0"/>
          <w:sz w:val="24"/>
        </w:rPr>
        <w:t xml:space="preserve">3.6 </w:t>
      </w:r>
      <w:r w:rsidRPr="006418ED">
        <w:rPr>
          <w:rFonts w:ascii="宋体" w:hAnsi="宋体" w:cs="宋体" w:hint="eastAsia"/>
          <w:b/>
          <w:bCs/>
          <w:color w:val="auto"/>
          <w:kern w:val="0"/>
          <w:sz w:val="24"/>
          <w:lang w:val="zh-CN"/>
        </w:rPr>
        <w:t>给水排水</w:t>
      </w:r>
      <w:bookmarkEnd w:id="24"/>
    </w:p>
    <w:p w:rsidR="00C84414" w:rsidRPr="006418ED" w:rsidRDefault="00C84414" w:rsidP="00C84414">
      <w:pPr>
        <w:autoSpaceDE w:val="0"/>
        <w:autoSpaceDN w:val="0"/>
        <w:adjustRightInd w:val="0"/>
        <w:snapToGrid w:val="0"/>
        <w:spacing w:before="105" w:after="105"/>
        <w:ind w:firstLineChars="200" w:firstLine="442"/>
        <w:jc w:val="left"/>
        <w:rPr>
          <w:rFonts w:ascii="宋体" w:hAnsi="宋体" w:cs="宋体"/>
          <w:b/>
          <w:bCs/>
          <w:color w:val="auto"/>
          <w:kern w:val="0"/>
          <w:sz w:val="22"/>
          <w:szCs w:val="22"/>
          <w:lang w:val="zh-CN"/>
        </w:rPr>
      </w:pPr>
    </w:p>
    <w:p w:rsidR="00C84414" w:rsidRPr="006418ED" w:rsidRDefault="00C84414" w:rsidP="00C84414">
      <w:pPr>
        <w:autoSpaceDE w:val="0"/>
        <w:autoSpaceDN w:val="0"/>
        <w:adjustRightInd w:val="0"/>
        <w:snapToGri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3.6.1 </w:t>
      </w:r>
      <w:r w:rsidRPr="006418ED">
        <w:rPr>
          <w:rFonts w:ascii="宋体" w:hAnsi="Courier New" w:cs="宋体" w:hint="eastAsia"/>
          <w:color w:val="auto"/>
          <w:kern w:val="0"/>
          <w:sz w:val="22"/>
          <w:szCs w:val="22"/>
          <w:lang w:val="zh-CN"/>
        </w:rPr>
        <w:t>在初步设计阶段，建筑工程给水排水专业设计文件应包括设计说明书、设计图纸、主要设备器材表、计算书。</w:t>
      </w:r>
    </w:p>
    <w:p w:rsidR="00C84414" w:rsidRDefault="00C84414" w:rsidP="00C84414">
      <w:pPr>
        <w:autoSpaceDE w:val="0"/>
        <w:autoSpaceDN w:val="0"/>
        <w:adjustRightInd w:val="0"/>
        <w:snapToGri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3.6.2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设计说明书。</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设计依据。</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摘录设计总说明所列批准文件和依据性资料中与本专业设计有关内容；</w:t>
      </w:r>
    </w:p>
    <w:p w:rsidR="00C84414" w:rsidRDefault="00C84414" w:rsidP="00C84414">
      <w:pPr>
        <w:autoSpaceDE w:val="0"/>
        <w:autoSpaceDN w:val="0"/>
        <w:adjustRightInd w:val="0"/>
        <w:snapToGrid w:val="0"/>
        <w:spacing w:before="105" w:after="105"/>
        <w:ind w:leftChars="361" w:left="1133" w:hangingChars="170" w:hanging="375"/>
        <w:jc w:val="left"/>
        <w:rPr>
          <w:rFonts w:ascii="宋体" w:cs="宋体"/>
          <w:color w:val="auto"/>
          <w:kern w:val="0"/>
          <w:sz w:val="22"/>
          <w:szCs w:val="22"/>
          <w:u w:val="single"/>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本专业设计所执行的主要法规和所采用的主要标准</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包括标准的名称，编号、年号和版本号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Pr>
          <w:rFonts w:ascii="宋体" w:hAnsi="宋体" w:cs="宋体" w:hint="eastAsia"/>
          <w:color w:val="auto"/>
          <w:kern w:val="0"/>
          <w:sz w:val="22"/>
          <w:szCs w:val="22"/>
          <w:u w:val="single"/>
        </w:rPr>
        <w:t>采用装配式建筑时本专业须遵守的其他规范</w:t>
      </w:r>
      <w:r w:rsidRPr="006418ED">
        <w:rPr>
          <w:rFonts w:ascii="宋体" w:hAnsi="宋体" w:cs="宋体" w:hint="eastAsia"/>
          <w:color w:val="auto"/>
          <w:kern w:val="0"/>
          <w:sz w:val="22"/>
          <w:szCs w:val="22"/>
          <w:u w:val="single"/>
        </w:rPr>
        <w:t>与标准。</w:t>
      </w:r>
    </w:p>
    <w:p w:rsidR="00C84414" w:rsidRDefault="00C84414" w:rsidP="00C84414">
      <w:pPr>
        <w:autoSpaceDE w:val="0"/>
        <w:autoSpaceDN w:val="0"/>
        <w:adjustRightInd w:val="0"/>
        <w:snapToGrid w:val="0"/>
        <w:spacing w:before="105" w:after="105"/>
        <w:ind w:leftChars="361" w:left="846" w:hangingChars="40" w:hanging="8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设计依据的市政条件；</w:t>
      </w:r>
    </w:p>
    <w:p w:rsidR="00C84414" w:rsidRDefault="00C84414" w:rsidP="00C84414">
      <w:pPr>
        <w:autoSpaceDE w:val="0"/>
        <w:autoSpaceDN w:val="0"/>
        <w:adjustRightInd w:val="0"/>
        <w:snapToGrid w:val="0"/>
        <w:spacing w:before="105" w:after="105"/>
        <w:ind w:leftChars="361" w:left="846" w:hangingChars="40" w:hanging="8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建筑和有关专业提供的条件图和有关资料。</w:t>
      </w:r>
    </w:p>
    <w:p w:rsidR="00C84414" w:rsidRPr="006418ED" w:rsidRDefault="00C84414" w:rsidP="00C84414">
      <w:pPr>
        <w:autoSpaceDE w:val="0"/>
        <w:autoSpaceDN w:val="0"/>
        <w:adjustRightInd w:val="0"/>
        <w:snapToGrid w:val="0"/>
        <w:spacing w:before="105" w:after="105"/>
        <w:ind w:leftChars="162" w:left="340" w:firstLineChars="98" w:firstLine="216"/>
        <w:jc w:val="left"/>
        <w:rPr>
          <w:rFonts w:ascii="黑体" w:eastAsia="黑体"/>
          <w:color w:val="auto"/>
          <w:sz w:val="22"/>
          <w:szCs w:val="22"/>
          <w:u w:val="words"/>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工程概况：工程项目设置，建筑防火类别，建筑功能组成、建筑面积</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或体积</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、建筑层数、建筑高度以及能反映建筑规模的主要技术指标，如旅馆的床位数，剧院、体育馆等的座位数，医院的门诊人数和住院部的床位数等。</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u w:val="single"/>
        </w:rPr>
        <w:t>。</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设计范围。根据设计任务书和有关设计资料，说明用地红线</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或建筑红线</w:t>
      </w:r>
      <w:r w:rsidRPr="006418ED">
        <w:rPr>
          <w:rFonts w:ascii="宋体" w:hAnsi="Courier New" w:cs="宋体"/>
          <w:color w:val="auto"/>
          <w:kern w:val="0"/>
          <w:sz w:val="22"/>
          <w:szCs w:val="22"/>
          <w:lang w:val="zh-CN"/>
        </w:rPr>
        <w:t>)</w:t>
      </w:r>
      <w:proofErr w:type="gramStart"/>
      <w:r w:rsidRPr="006418ED">
        <w:rPr>
          <w:rFonts w:ascii="宋体" w:hAnsi="Courier New" w:cs="宋体" w:hint="eastAsia"/>
          <w:color w:val="auto"/>
          <w:kern w:val="0"/>
          <w:sz w:val="22"/>
          <w:szCs w:val="22"/>
          <w:lang w:val="zh-CN"/>
        </w:rPr>
        <w:t>内本专业</w:t>
      </w:r>
      <w:proofErr w:type="gramEnd"/>
      <w:r w:rsidRPr="006418ED">
        <w:rPr>
          <w:rFonts w:ascii="宋体" w:hAnsi="Courier New" w:cs="宋体" w:hint="eastAsia"/>
          <w:color w:val="auto"/>
          <w:kern w:val="0"/>
          <w:sz w:val="22"/>
          <w:szCs w:val="22"/>
          <w:lang w:val="zh-CN"/>
        </w:rPr>
        <w:t>设计的内容和由本专业技术审定的分包专业公司的专项设计内容；当有其他单位共同设计时。还应说明与本专业有关联的设计内容。</w:t>
      </w:r>
      <w:r w:rsidRPr="006418ED">
        <w:rPr>
          <w:rFonts w:ascii="宋体" w:hAnsi="宋体" w:cs="宋体" w:hint="eastAsia"/>
          <w:color w:val="auto"/>
          <w:kern w:val="0"/>
          <w:sz w:val="22"/>
          <w:szCs w:val="22"/>
          <w:u w:val="single"/>
        </w:rPr>
        <w:t>当采用装配式建筑时明确给排水专业的</w:t>
      </w:r>
      <w:r w:rsidRPr="006418ED">
        <w:rPr>
          <w:rFonts w:ascii="宋体" w:hAnsi="宋体" w:cs="宋体" w:hint="eastAsia"/>
          <w:bCs/>
          <w:color w:val="auto"/>
          <w:kern w:val="0"/>
          <w:sz w:val="22"/>
          <w:szCs w:val="22"/>
          <w:u w:val="single"/>
        </w:rPr>
        <w:t>管道、管件及附件</w:t>
      </w:r>
      <w:r w:rsidRPr="006418ED">
        <w:rPr>
          <w:rFonts w:ascii="宋体" w:hAnsi="宋体" w:cs="宋体" w:hint="eastAsia"/>
          <w:color w:val="auto"/>
          <w:kern w:val="0"/>
          <w:sz w:val="22"/>
          <w:szCs w:val="22"/>
          <w:u w:val="single"/>
        </w:rPr>
        <w:t>布置设置在预制板内或装饰墙面内；及在预制构件中预留孔洞、沟槽，预埋套管、管道布置的设计原则。</w:t>
      </w:r>
    </w:p>
    <w:p w:rsidR="00C84414" w:rsidRDefault="00C84414" w:rsidP="00C84414">
      <w:pPr>
        <w:adjustRightInd w:val="0"/>
        <w:snapToGrid w:val="0"/>
        <w:ind w:leftChars="256" w:left="754" w:hangingChars="98" w:hanging="216"/>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w:t>
      </w:r>
      <w:r w:rsidRPr="006418ED">
        <w:rPr>
          <w:rFonts w:ascii="宋体" w:hAnsi="Courier New" w:cs="宋体" w:hint="eastAsia"/>
          <w:color w:val="auto"/>
          <w:kern w:val="0"/>
          <w:sz w:val="22"/>
          <w:szCs w:val="22"/>
          <w:lang w:val="zh-CN"/>
        </w:rPr>
        <w:t>建筑室外给水设计。</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水源：由市政或小区管网供水时，应说明供水干管方位、接管管径及根数、能提供的水压；</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lastRenderedPageBreak/>
        <w:t xml:space="preserve">2) </w:t>
      </w:r>
      <w:r w:rsidRPr="006418ED">
        <w:rPr>
          <w:rFonts w:ascii="宋体" w:hAnsi="Courier New" w:cs="宋体" w:hint="eastAsia"/>
          <w:color w:val="auto"/>
          <w:kern w:val="0"/>
          <w:sz w:val="22"/>
          <w:szCs w:val="22"/>
          <w:lang w:val="zh-CN"/>
        </w:rPr>
        <w:t>用水量：说明或用表格列出生活用水定额及用水量、生产用水水量、其他项目用水定额及用水量</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含循环冷却水系统补水量、游泳池和中水系统补</w:t>
      </w:r>
      <w:r w:rsidRPr="006418ED">
        <w:rPr>
          <w:rFonts w:ascii="宋体" w:hAnsi="Courier New" w:cs="宋体"/>
          <w:color w:val="auto"/>
          <w:kern w:val="0"/>
          <w:sz w:val="22"/>
          <w:szCs w:val="22"/>
          <w:lang w:val="zh-CN"/>
        </w:rPr>
        <w:br/>
      </w:r>
      <w:r w:rsidRPr="006418ED">
        <w:rPr>
          <w:rFonts w:ascii="宋体" w:hAnsi="Courier New" w:cs="宋体" w:hint="eastAsia"/>
          <w:color w:val="auto"/>
          <w:kern w:val="0"/>
          <w:sz w:val="22"/>
          <w:szCs w:val="22"/>
          <w:lang w:val="zh-CN"/>
        </w:rPr>
        <w:t>水量，洗衣房、锅炉房、水景用水，道路浇洒、汽车库和停车场地面冲洗、绿化浇洒和未预见用水量及管网漏失水量等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、消防用水量标准及一次灭火用水量、总用水量</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最高日用水景、平均时用水量、最大时用水量</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给水系统：说明给水系统的划分及组合情况、分质分压分区供水的情况及设备控制方法；当水量、水压不足时采取的措施，并说明调节设施的容量、材质、位置及加压设备选型；如系扩建工程，还应简介现有给水系统；</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消防系统：说明各类形式消防设施的设计依据、设计参数、供水方式、设备选型及控制方法等；</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中水系统：说明中水系统设计依据、水质要求、设计参数、工艺流程及处理设施、设备选型，并宜绘制水量平衡图；</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6) </w:t>
      </w:r>
      <w:r w:rsidRPr="006418ED">
        <w:rPr>
          <w:rFonts w:ascii="宋体" w:hAnsi="Courier New" w:cs="宋体" w:hint="eastAsia"/>
          <w:color w:val="auto"/>
          <w:kern w:val="0"/>
          <w:sz w:val="22"/>
          <w:szCs w:val="22"/>
          <w:lang w:val="zh-CN"/>
        </w:rPr>
        <w:t>雨水利用系统：说明雨水用途、水质要求、设计重现期、日降雨量、日可回用雨水量、日用雨水量、系统选型、处理工艺及构筑物概况；</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7) </w:t>
      </w:r>
      <w:r w:rsidRPr="006418ED">
        <w:rPr>
          <w:rFonts w:ascii="宋体" w:hAnsi="Courier New" w:cs="宋体" w:hint="eastAsia"/>
          <w:color w:val="auto"/>
          <w:kern w:val="0"/>
          <w:sz w:val="22"/>
          <w:szCs w:val="22"/>
          <w:lang w:val="zh-CN"/>
        </w:rPr>
        <w:t>循环冷却水系统：说明根据用水设备对水量和计量、水质、水温、水压的要求，以及当地的有关气象参数</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如室外空气干、湿球温度和大气压力等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选择采取循环冷却水系统的组成、冷却构筑物和循环水泵的参数、稳定水质措施及设备控制方法等；</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8) </w:t>
      </w:r>
      <w:r w:rsidRPr="006418ED">
        <w:rPr>
          <w:rFonts w:ascii="宋体" w:hAnsi="Courier New" w:cs="宋体" w:hint="eastAsia"/>
          <w:color w:val="auto"/>
          <w:kern w:val="0"/>
          <w:sz w:val="22"/>
          <w:szCs w:val="22"/>
          <w:lang w:val="zh-CN"/>
        </w:rPr>
        <w:t>当采用重复用水系统时，应概述系统流程、净化工艺并绘制水量平衡图；</w:t>
      </w:r>
    </w:p>
    <w:p w:rsidR="00C84414" w:rsidRPr="006418ED"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9) </w:t>
      </w:r>
      <w:r w:rsidRPr="006418ED">
        <w:rPr>
          <w:rFonts w:ascii="宋体" w:hAnsi="Courier New" w:cs="宋体" w:hint="eastAsia"/>
          <w:color w:val="auto"/>
          <w:kern w:val="0"/>
          <w:sz w:val="22"/>
          <w:szCs w:val="22"/>
          <w:lang w:val="zh-CN"/>
        </w:rPr>
        <w:t>管材、</w:t>
      </w:r>
      <w:proofErr w:type="gramStart"/>
      <w:r w:rsidRPr="006418ED">
        <w:rPr>
          <w:rFonts w:ascii="宋体" w:hAnsi="Courier New" w:cs="宋体" w:hint="eastAsia"/>
          <w:color w:val="auto"/>
          <w:kern w:val="0"/>
          <w:sz w:val="22"/>
          <w:szCs w:val="22"/>
          <w:lang w:val="zh-CN"/>
        </w:rPr>
        <w:t>接门及</w:t>
      </w:r>
      <w:proofErr w:type="gramEnd"/>
      <w:r w:rsidRPr="006418ED">
        <w:rPr>
          <w:rFonts w:ascii="宋体" w:hAnsi="Courier New" w:cs="宋体" w:hint="eastAsia"/>
          <w:color w:val="auto"/>
          <w:kern w:val="0"/>
          <w:sz w:val="22"/>
          <w:szCs w:val="22"/>
          <w:lang w:val="zh-CN"/>
        </w:rPr>
        <w:t>敷设方式。</w:t>
      </w:r>
    </w:p>
    <w:p w:rsidR="00C84414" w:rsidRDefault="00C84414" w:rsidP="00C84414">
      <w:pPr>
        <w:adjustRightInd w:val="0"/>
        <w:snapToGrid w:val="0"/>
        <w:ind w:leftChars="256" w:left="754" w:hangingChars="98" w:hanging="216"/>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建筑室外排水设计。</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现有排水条件简介：明确土质情况，当排入城市管渠或其他外部明沟时，应说明管渠横断面尺寸大小、坡度、排入点的标高，位置或检查井编号。当排入水体</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江，河、湖、海等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时，还应说明对排放的要求、水体水文情况</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流量，水位</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说明设计采用的排水制度</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污水、雨水的分流制或合流制</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、排水出路；如需要提升，则说明提升位置、规模、提升设备选型及设计数据、构筑物形式、占地面积、紧急排放的措施等；</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说明或用表格列出生产、生活排水系统的排水量。</w:t>
      </w:r>
    </w:p>
    <w:p w:rsidR="00C84414"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说明雨水排水采用的暴雨强度公式</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或采用的暴雨强度</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、重现期、雨水排水量等；</w:t>
      </w:r>
    </w:p>
    <w:p w:rsidR="00C84414" w:rsidRPr="006418ED" w:rsidRDefault="00C84414" w:rsidP="00C84414">
      <w:pPr>
        <w:adjustRightInd w:val="0"/>
        <w:snapToGrid w:val="0"/>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管材、接口及敷设方式。</w:t>
      </w:r>
    </w:p>
    <w:p w:rsidR="00C84414" w:rsidRDefault="00C84414" w:rsidP="00C84414">
      <w:pPr>
        <w:adjustRightInd w:val="0"/>
        <w:snapToGrid w:val="0"/>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6</w:t>
      </w:r>
      <w:r w:rsidRPr="006418ED">
        <w:rPr>
          <w:rFonts w:ascii="宋体" w:hAnsi="Courier New" w:cs="宋体" w:hint="eastAsia"/>
          <w:color w:val="auto"/>
          <w:kern w:val="0"/>
          <w:sz w:val="22"/>
          <w:szCs w:val="22"/>
          <w:lang w:val="zh-CN"/>
        </w:rPr>
        <w:t>建筑室内给水排水设计。</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水源：由市政或小区管网供水时，应说明供水干管的方位、接管管径及根数、能提供的水压；</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说明或用表格列出各种用水量定额、用水单位数，使用时数、小时变化系数、最高日用水量、平均时用水量，最大时用水量；</w:t>
      </w:r>
      <w:r w:rsidRPr="006418ED">
        <w:rPr>
          <w:rFonts w:ascii="宋体" w:hAnsi="Courier New" w:cs="宋体"/>
          <w:color w:val="auto"/>
          <w:kern w:val="0"/>
          <w:sz w:val="22"/>
          <w:szCs w:val="22"/>
          <w:lang w:val="zh-CN"/>
        </w:rPr>
        <w:br/>
      </w:r>
      <w:r w:rsidRPr="006418ED">
        <w:rPr>
          <w:rFonts w:ascii="宋体" w:hAnsi="Courier New" w:cs="宋体" w:hint="eastAsia"/>
          <w:color w:val="auto"/>
          <w:kern w:val="0"/>
          <w:sz w:val="22"/>
          <w:szCs w:val="22"/>
          <w:lang w:val="zh-CN"/>
        </w:rPr>
        <w:t>注：此内容在本条第</w:t>
      </w:r>
      <w:r w:rsidRPr="006418ED">
        <w:rPr>
          <w:rFonts w:ascii="宋体" w:hAnsi="Courier New" w:cs="宋体"/>
          <w:color w:val="auto"/>
          <w:kern w:val="0"/>
          <w:sz w:val="22"/>
          <w:szCs w:val="22"/>
          <w:lang w:val="zh-CN"/>
        </w:rPr>
        <w:t>4</w:t>
      </w:r>
      <w:r w:rsidRPr="006418ED">
        <w:rPr>
          <w:rFonts w:ascii="宋体" w:hAnsi="Courier New" w:cs="宋体" w:hint="eastAsia"/>
          <w:color w:val="auto"/>
          <w:kern w:val="0"/>
          <w:sz w:val="22"/>
          <w:szCs w:val="22"/>
          <w:lang w:val="zh-CN"/>
        </w:rPr>
        <w:t>款第</w:t>
      </w:r>
      <w:r w:rsidRPr="006418ED">
        <w:rPr>
          <w:rFonts w:ascii="宋体" w:hAnsi="Courier New" w:cs="宋体"/>
          <w:color w:val="auto"/>
          <w:kern w:val="0"/>
          <w:sz w:val="22"/>
          <w:szCs w:val="22"/>
          <w:lang w:val="zh-CN"/>
        </w:rPr>
        <w:t>2</w:t>
      </w:r>
      <w:r w:rsidRPr="006418ED">
        <w:rPr>
          <w:rFonts w:ascii="宋体" w:hAnsi="Courier New" w:cs="宋体" w:hint="eastAsia"/>
          <w:color w:val="auto"/>
          <w:kern w:val="0"/>
          <w:sz w:val="22"/>
          <w:szCs w:val="22"/>
          <w:lang w:val="zh-CN"/>
        </w:rPr>
        <w:t>项中表示清楚时．则可不表示。</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给水系统：说明给水系统的选择和给水方式，分质、分压、分区供水要求和采取的措施，计量方式，设备控制方法，水箱和水池的容量、设置位置、材质，设备选型、防水质污染、保温、</w:t>
      </w:r>
      <w:proofErr w:type="gramStart"/>
      <w:r w:rsidRPr="006418ED">
        <w:rPr>
          <w:rFonts w:ascii="宋体" w:hAnsi="Courier New" w:cs="宋体" w:hint="eastAsia"/>
          <w:color w:val="auto"/>
          <w:kern w:val="0"/>
          <w:sz w:val="22"/>
          <w:szCs w:val="22"/>
          <w:lang w:val="zh-CN"/>
        </w:rPr>
        <w:t>防结露</w:t>
      </w:r>
      <w:proofErr w:type="gramEnd"/>
      <w:r w:rsidRPr="006418ED">
        <w:rPr>
          <w:rFonts w:ascii="宋体" w:hAnsi="Courier New" w:cs="宋体" w:hint="eastAsia"/>
          <w:color w:val="auto"/>
          <w:kern w:val="0"/>
          <w:sz w:val="22"/>
          <w:szCs w:val="22"/>
          <w:lang w:val="zh-CN"/>
        </w:rPr>
        <w:t>和防腐蚀等措施；</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消防系统：遵照各类防火设计规范的有关规定要求，分别对各类消防系统</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如消火栓、自动喷水、水幕．雨淋喷水、水喷雾、泡沫、消防炮、细水雾、气体灭火等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的设计原则和依据、计算标准、设计参数、系统组成、控制方式、消防水池和水箱的容量，设置位置以及主要设备选择等予以叙述；</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热水系统：说明采取的热水供应方式、系统选择、水温、水质、热源、加热方式及最大小时热水量、耗热量、机组供热量等；说明设备选型、保温、防腐的技术措施等；当利用余热或太阳能时，尚应说明采用的依据、供应能力、</w:t>
      </w:r>
      <w:r w:rsidRPr="006418ED">
        <w:rPr>
          <w:rFonts w:ascii="宋体" w:hAnsi="Courier New" w:cs="宋体" w:hint="eastAsia"/>
          <w:color w:val="auto"/>
          <w:kern w:val="0"/>
          <w:sz w:val="22"/>
          <w:szCs w:val="22"/>
          <w:lang w:val="zh-CN"/>
        </w:rPr>
        <w:lastRenderedPageBreak/>
        <w:t>系统形式、运行条件及技术措施等；</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6) </w:t>
      </w:r>
      <w:r w:rsidRPr="006418ED">
        <w:rPr>
          <w:rFonts w:ascii="宋体" w:hAnsi="Courier New" w:cs="宋体" w:hint="eastAsia"/>
          <w:color w:val="auto"/>
          <w:kern w:val="0"/>
          <w:sz w:val="22"/>
          <w:szCs w:val="22"/>
          <w:lang w:val="zh-CN"/>
        </w:rPr>
        <w:t>对水质、水温、水压有特殊要求或设置饮用净水、开水系统者，应说明采用的特殊技术措施，并列出设计数据及工艺流程、设备选型等；</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7) </w:t>
      </w:r>
      <w:r w:rsidRPr="006418ED">
        <w:rPr>
          <w:rFonts w:ascii="宋体" w:hAnsi="Courier New" w:cs="宋体" w:hint="eastAsia"/>
          <w:color w:val="auto"/>
          <w:kern w:val="0"/>
          <w:sz w:val="22"/>
          <w:szCs w:val="22"/>
          <w:lang w:val="zh-CN"/>
        </w:rPr>
        <w:t>中水系统：说明中水系统设计依据、水质要求、工艺流程、设计参数及处理设施、设备选型，并宜绘制水量平衡图；</w:t>
      </w:r>
    </w:p>
    <w:p w:rsidR="00C84414" w:rsidRDefault="00C84414" w:rsidP="00C84414">
      <w:pPr>
        <w:adjustRightInd w:val="0"/>
        <w:snapToGrid w:val="0"/>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8) </w:t>
      </w:r>
      <w:r w:rsidRPr="006418ED">
        <w:rPr>
          <w:rFonts w:ascii="宋体" w:hAnsi="Courier New" w:cs="宋体" w:hint="eastAsia"/>
          <w:color w:val="auto"/>
          <w:kern w:val="0"/>
          <w:sz w:val="22"/>
          <w:szCs w:val="22"/>
          <w:lang w:val="zh-CN"/>
        </w:rPr>
        <w:t>排水系统：说明排水系统选择、生活和生产污</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废</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水排水量、室外排放条件；有毒有害污水的局部处理工艺流程及设计数据；屋面雨水的排水系统选择及室外排放条件，采用的降雨强度和重现期，</w:t>
      </w:r>
      <w:r w:rsidRPr="006418ED">
        <w:rPr>
          <w:rFonts w:ascii="宋体" w:hAnsi="宋体" w:cs="宋体" w:hint="eastAsia"/>
          <w:color w:val="auto"/>
          <w:kern w:val="0"/>
          <w:sz w:val="22"/>
          <w:szCs w:val="22"/>
          <w:u w:val="single"/>
        </w:rPr>
        <w:t>卫生间排水形式；</w:t>
      </w:r>
    </w:p>
    <w:p w:rsidR="00C84414" w:rsidRPr="006418ED" w:rsidRDefault="00C84414" w:rsidP="00C84414">
      <w:pPr>
        <w:adjustRightInd w:val="0"/>
        <w:snapToGrid w:val="0"/>
        <w:ind w:leftChars="361" w:left="1133" w:hangingChars="170" w:hanging="375"/>
        <w:jc w:val="left"/>
        <w:rPr>
          <w:rFonts w:ascii="黑体" w:eastAsia="黑体"/>
          <w:color w:val="auto"/>
          <w:sz w:val="22"/>
          <w:szCs w:val="22"/>
          <w:u w:val="words"/>
        </w:rPr>
      </w:pPr>
      <w:r w:rsidRPr="006418ED">
        <w:rPr>
          <w:rFonts w:ascii="宋体" w:hAnsi="Courier New" w:cs="宋体"/>
          <w:b/>
          <w:color w:val="auto"/>
          <w:kern w:val="0"/>
          <w:sz w:val="22"/>
          <w:szCs w:val="22"/>
          <w:lang w:val="zh-CN"/>
        </w:rPr>
        <w:t xml:space="preserve">9) </w:t>
      </w:r>
      <w:r w:rsidRPr="006418ED">
        <w:rPr>
          <w:rFonts w:ascii="宋体" w:hAnsi="Courier New" w:cs="宋体" w:hint="eastAsia"/>
          <w:color w:val="auto"/>
          <w:kern w:val="0"/>
          <w:sz w:val="22"/>
          <w:szCs w:val="22"/>
          <w:lang w:val="zh-CN"/>
        </w:rPr>
        <w:t>管材、接口及敷设方式；</w:t>
      </w:r>
      <w:r w:rsidRPr="006418ED">
        <w:rPr>
          <w:rFonts w:ascii="宋体" w:hAnsi="宋体" w:cs="宋体" w:hint="eastAsia"/>
          <w:color w:val="auto"/>
          <w:kern w:val="0"/>
          <w:sz w:val="22"/>
          <w:szCs w:val="22"/>
          <w:u w:val="single"/>
        </w:rPr>
        <w:t>及采用装配式建筑时管材材质及接口方式；预留孔洞、沟槽做法要求，预埋套管、管道安装方式。</w:t>
      </w:r>
    </w:p>
    <w:p w:rsidR="00C84414" w:rsidRPr="006418ED" w:rsidRDefault="00C84414" w:rsidP="00C84414">
      <w:pPr>
        <w:autoSpaceDE w:val="0"/>
        <w:autoSpaceDN w:val="0"/>
        <w:adjustRightInd w:val="0"/>
        <w:snapToGrid w:val="0"/>
        <w:spacing w:before="105" w:after="105"/>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7</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节水、节能减排措施：说明高效节水、节能减排器具和设备及系统设计中采用的技术措施等。</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8</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对有隔振及防噪声要求的建筑物、构筑物，说明给排水设施所采取的技术措施。</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9</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对特殊地区</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地震、软弱地基</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的给水排水设施，说明所采取的相应技术措施。</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10</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对分期建设的项目，应说明前期、近期和远期结合的设计原则和依据性资料。</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11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需提请在设计审批时解决或确定的主要问题。</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12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施工图设计阶段需要提供的技术资料等。</w:t>
      </w:r>
    </w:p>
    <w:p w:rsidR="00C84414" w:rsidRDefault="00C84414" w:rsidP="00C84414">
      <w:pPr>
        <w:autoSpaceDE w:val="0"/>
        <w:autoSpaceDN w:val="0"/>
        <w:adjustRightInd w:val="0"/>
        <w:snapToGri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3.6.3 </w:t>
      </w:r>
      <w:r w:rsidRPr="006418ED">
        <w:rPr>
          <w:rFonts w:ascii="宋体" w:hAnsi="Courier New" w:cs="宋体" w:hint="eastAsia"/>
          <w:color w:val="auto"/>
          <w:kern w:val="0"/>
          <w:sz w:val="22"/>
          <w:szCs w:val="22"/>
          <w:lang w:val="zh-CN"/>
        </w:rPr>
        <w:t>设计图纸</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对于简单工程项目初步设计阶段</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般可不出图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建筑室外给水排水总平面图。</w:t>
      </w:r>
    </w:p>
    <w:p w:rsidR="00C84414" w:rsidRDefault="00C84414" w:rsidP="00C84414">
      <w:pPr>
        <w:autoSpaceDE w:val="0"/>
        <w:autoSpaceDN w:val="0"/>
        <w:adjustRightInd w:val="0"/>
        <w:snapToGri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全部建筑物和构筑物的平面位置、道路等，并标出主要定位尺寸或坐标、标高，指北针</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或风玫瑰图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、比例等；</w:t>
      </w:r>
    </w:p>
    <w:p w:rsidR="00C84414" w:rsidRDefault="00C84414" w:rsidP="00C84414">
      <w:pPr>
        <w:autoSpaceDE w:val="0"/>
        <w:autoSpaceDN w:val="0"/>
        <w:adjustRightInd w:val="0"/>
        <w:snapToGri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给水排水管道平面位置，标注出干管的管径、排水方向；绘出闸门井、消火栓、水表井、检查井、化粪池等和其他给排水构筑物位置；</w:t>
      </w:r>
    </w:p>
    <w:p w:rsidR="00C84414" w:rsidRDefault="00C84414" w:rsidP="00C84414">
      <w:pPr>
        <w:autoSpaceDE w:val="0"/>
        <w:autoSpaceDN w:val="0"/>
        <w:adjustRightInd w:val="0"/>
        <w:snapToGri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室外给水排水管道与城市管道系统连接点的控制标高和位置；</w:t>
      </w:r>
    </w:p>
    <w:p w:rsidR="00C84414" w:rsidRDefault="00C84414" w:rsidP="00C84414">
      <w:pPr>
        <w:autoSpaceDE w:val="0"/>
        <w:autoSpaceDN w:val="0"/>
        <w:adjustRightInd w:val="0"/>
        <w:snapToGri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消防系统、中水系统、冷却循环水系统、重复用水系统、雨水利用系统的管道平面位置，标注出干管的管径；</w:t>
      </w:r>
    </w:p>
    <w:p w:rsidR="00C84414" w:rsidRDefault="00C84414" w:rsidP="00C84414">
      <w:pPr>
        <w:autoSpaceDE w:val="0"/>
        <w:autoSpaceDN w:val="0"/>
        <w:adjustRightInd w:val="0"/>
        <w:snapToGri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中水系统、雨水利用系统构筑物位置、系统管道与构筑物连接点处的控制标高。建筑物、构筑物一览表，表中内容包括建筑物、构筑物的结构形式、主要设计参数、主要设备及主要性能参数；各构筑物是否要绘制平、剖面图，可视工程的复杂程度而定</w:t>
      </w:r>
    </w:p>
    <w:p w:rsidR="00C84414" w:rsidRDefault="00C84414" w:rsidP="00C84414">
      <w:pPr>
        <w:autoSpaceDE w:val="0"/>
        <w:autoSpaceDN w:val="0"/>
        <w:adjustRightInd w:val="0"/>
        <w:snapToGrid w:val="0"/>
        <w:spacing w:before="105" w:after="105"/>
        <w:ind w:leftChars="240" w:left="504"/>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建筑室内给水排水平面图和系统原理图。</w:t>
      </w:r>
    </w:p>
    <w:p w:rsidR="00C84414" w:rsidRDefault="00C84414" w:rsidP="00C84414">
      <w:pPr>
        <w:autoSpaceDE w:val="0"/>
        <w:autoSpaceDN w:val="0"/>
        <w:adjustRightInd w:val="0"/>
        <w:snapToGrid w:val="0"/>
        <w:spacing w:before="105" w:after="105"/>
        <w:ind w:leftChars="343" w:left="1133" w:hangingChars="187" w:hanging="413"/>
        <w:jc w:val="left"/>
        <w:rPr>
          <w:rFonts w:ascii="黑体" w:eastAsia="黑体"/>
          <w:color w:val="auto"/>
          <w:sz w:val="22"/>
          <w:szCs w:val="22"/>
          <w:u w:val="words"/>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应绘制给水排水底层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首层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、地下室底层、标准层、管道和设备复杂层的平面布置图，标出室内外引入管和排出管位置、管径等；</w:t>
      </w:r>
      <w:r w:rsidRPr="006418ED">
        <w:rPr>
          <w:rFonts w:ascii="宋体" w:hAnsi="宋体" w:cs="宋体" w:hint="eastAsia"/>
          <w:color w:val="auto"/>
          <w:kern w:val="0"/>
          <w:sz w:val="22"/>
          <w:szCs w:val="22"/>
          <w:u w:val="single"/>
        </w:rPr>
        <w:t>装配式建筑注明在预制构件中预留孔洞、沟槽，预埋套管、管道的</w:t>
      </w:r>
      <w:r>
        <w:rPr>
          <w:rFonts w:ascii="宋体" w:hAnsi="宋体" w:cs="宋体" w:hint="eastAsia"/>
          <w:color w:val="auto"/>
          <w:kern w:val="0"/>
          <w:sz w:val="22"/>
          <w:szCs w:val="22"/>
          <w:u w:val="single"/>
        </w:rPr>
        <w:t>原则</w:t>
      </w:r>
      <w:r w:rsidRPr="006418ED">
        <w:rPr>
          <w:rFonts w:ascii="宋体" w:hAnsi="宋体" w:cs="宋体" w:hint="eastAsia"/>
          <w:color w:val="auto"/>
          <w:kern w:val="0"/>
          <w:sz w:val="22"/>
          <w:szCs w:val="22"/>
          <w:u w:val="single"/>
        </w:rPr>
        <w:t>。</w:t>
      </w:r>
    </w:p>
    <w:p w:rsidR="00C84414" w:rsidRDefault="00C84414" w:rsidP="00C84414">
      <w:pPr>
        <w:autoSpaceDE w:val="0"/>
        <w:autoSpaceDN w:val="0"/>
        <w:adjustRightInd w:val="0"/>
        <w:snapToGrid w:val="0"/>
        <w:spacing w:before="105" w:after="105"/>
        <w:ind w:leftChars="343" w:left="1133" w:hangingChars="187" w:hanging="41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应绘制机房</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水池、水泵房、热交换站、水箱间、水处理间、游泳池、水景、冷却塔、热泵热水、太阳能和屋面雨水利用等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平面设备和管道布置图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在上款中已表示</w:t>
      </w:r>
      <w:proofErr w:type="gramStart"/>
      <w:r w:rsidRPr="006418ED">
        <w:rPr>
          <w:rFonts w:ascii="宋体" w:hAnsi="Courier New" w:cs="宋体" w:hint="eastAsia"/>
          <w:color w:val="auto"/>
          <w:kern w:val="0"/>
          <w:sz w:val="22"/>
          <w:szCs w:val="22"/>
          <w:lang w:val="zh-CN"/>
        </w:rPr>
        <w:t>消清楚</w:t>
      </w:r>
      <w:proofErr w:type="gramEnd"/>
      <w:r w:rsidRPr="006418ED">
        <w:rPr>
          <w:rFonts w:ascii="宋体" w:hAnsi="Courier New" w:cs="宋体" w:hint="eastAsia"/>
          <w:color w:val="auto"/>
          <w:kern w:val="0"/>
          <w:sz w:val="22"/>
          <w:szCs w:val="22"/>
          <w:lang w:val="zh-CN"/>
        </w:rPr>
        <w:t>的，可不另出图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Pr="006418ED" w:rsidRDefault="00C84414" w:rsidP="00C84414">
      <w:pPr>
        <w:autoSpaceDE w:val="0"/>
        <w:autoSpaceDN w:val="0"/>
        <w:adjustRightInd w:val="0"/>
        <w:snapToGrid w:val="0"/>
        <w:spacing w:before="105" w:after="105"/>
        <w:ind w:leftChars="343" w:left="1133" w:hangingChars="187" w:hanging="41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应绘制给水系统、排水系统、各类消防系统、循环水系统、热水系统、中水系统、热泵热水、太阳能和屋面雨水利用系统等系统原理图，标注干管管径、设备设置标高、水池</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底标高、建筑楼层编号及层面标高；</w:t>
      </w:r>
    </w:p>
    <w:p w:rsidR="00C84414" w:rsidRPr="006418ED" w:rsidRDefault="00C84414" w:rsidP="00C84414">
      <w:pPr>
        <w:autoSpaceDE w:val="0"/>
        <w:autoSpaceDN w:val="0"/>
        <w:adjustRightInd w:val="0"/>
        <w:snapToGrid w:val="0"/>
        <w:spacing w:before="105" w:after="105"/>
        <w:ind w:leftChars="120" w:left="25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3.6.4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主要设备器材表。列出主要设备器材的名称、性能参数、计数单位、数量，备注使用运转说明</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宜按子项分别列出</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Pr="006418ED" w:rsidRDefault="00C84414" w:rsidP="00C84414">
      <w:pPr>
        <w:autoSpaceDE w:val="0"/>
        <w:autoSpaceDN w:val="0"/>
        <w:adjustRightInd w:val="0"/>
        <w:snapToGrid w:val="0"/>
        <w:spacing w:before="105" w:after="240"/>
        <w:ind w:leftChars="105" w:left="76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3.6.5 </w:t>
      </w:r>
      <w:r w:rsidRPr="006418ED">
        <w:rPr>
          <w:rFonts w:ascii="宋体" w:hAnsi="Courier New" w:cs="宋体" w:hint="eastAsia"/>
          <w:color w:val="auto"/>
          <w:kern w:val="0"/>
          <w:sz w:val="22"/>
          <w:szCs w:val="22"/>
          <w:lang w:val="zh-CN"/>
        </w:rPr>
        <w:t>计算书。</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各类用水量和排水量计算；</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lastRenderedPageBreak/>
        <w:t xml:space="preserve">2 </w:t>
      </w:r>
      <w:r w:rsidRPr="006418ED">
        <w:rPr>
          <w:rFonts w:ascii="宋体" w:hAnsi="Courier New" w:cs="宋体" w:hint="eastAsia"/>
          <w:color w:val="auto"/>
          <w:kern w:val="0"/>
          <w:sz w:val="22"/>
          <w:szCs w:val="22"/>
          <w:lang w:val="zh-CN"/>
        </w:rPr>
        <w:t>中水水量平衡计算；</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有关的水力计算及热力计算；</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设备选型和构筑物尺寸计算。</w:t>
      </w:r>
    </w:p>
    <w:p w:rsidR="00C84414" w:rsidRPr="006418ED" w:rsidRDefault="00C84414" w:rsidP="00C84414">
      <w:pPr>
        <w:autoSpaceDE w:val="0"/>
        <w:autoSpaceDN w:val="0"/>
        <w:adjustRightInd w:val="0"/>
        <w:snapToGrid w:val="0"/>
        <w:spacing w:before="105" w:after="240"/>
        <w:ind w:leftChars="105" w:left="651" w:hangingChars="196" w:hanging="431"/>
        <w:jc w:val="left"/>
        <w:rPr>
          <w:rFonts w:ascii="宋体" w:hAnsi="Courier New" w:cs="宋体"/>
          <w:color w:val="auto"/>
          <w:kern w:val="0"/>
          <w:sz w:val="22"/>
          <w:szCs w:val="22"/>
          <w:lang w:val="zh-CN"/>
        </w:rPr>
      </w:pPr>
    </w:p>
    <w:p w:rsidR="00C84414" w:rsidRPr="006418ED" w:rsidRDefault="00C84414" w:rsidP="00C84414">
      <w:pPr>
        <w:autoSpaceDE w:val="0"/>
        <w:autoSpaceDN w:val="0"/>
        <w:adjustRightInd w:val="0"/>
        <w:snapToGrid w:val="0"/>
        <w:spacing w:before="105" w:after="105"/>
        <w:ind w:firstLineChars="200" w:firstLine="482"/>
        <w:jc w:val="center"/>
        <w:outlineLvl w:val="1"/>
        <w:rPr>
          <w:rFonts w:ascii="宋体" w:hAnsi="宋体" w:cs="宋体"/>
          <w:b/>
          <w:bCs/>
          <w:color w:val="auto"/>
          <w:kern w:val="0"/>
          <w:sz w:val="24"/>
          <w:lang w:val="zh-CN"/>
        </w:rPr>
      </w:pPr>
      <w:bookmarkStart w:id="25" w:name="_Toc409293210"/>
      <w:r w:rsidRPr="006418ED">
        <w:rPr>
          <w:rFonts w:ascii="宋体" w:hAnsi="宋体" w:cs="宋体" w:hint="eastAsia"/>
          <w:b/>
          <w:bCs/>
          <w:color w:val="auto"/>
          <w:kern w:val="0"/>
          <w:sz w:val="24"/>
        </w:rPr>
        <w:t>3.7</w:t>
      </w:r>
      <w:r w:rsidRPr="006418ED">
        <w:rPr>
          <w:rFonts w:ascii="宋体" w:hAnsi="宋体" w:cs="宋体" w:hint="eastAsia"/>
          <w:b/>
          <w:bCs/>
          <w:color w:val="auto"/>
          <w:kern w:val="0"/>
          <w:sz w:val="24"/>
          <w:lang w:val="zh-CN"/>
        </w:rPr>
        <w:t xml:space="preserve"> </w:t>
      </w:r>
      <w:r>
        <w:rPr>
          <w:rFonts w:ascii="宋体" w:hAnsi="宋体" w:cs="宋体" w:hint="eastAsia"/>
          <w:b/>
          <w:bCs/>
          <w:color w:val="auto"/>
          <w:kern w:val="0"/>
          <w:sz w:val="24"/>
          <w:lang w:val="zh-CN"/>
        </w:rPr>
        <w:t>供</w:t>
      </w:r>
      <w:r w:rsidRPr="006418ED">
        <w:rPr>
          <w:rFonts w:ascii="宋体" w:hAnsi="宋体" w:cs="宋体" w:hint="eastAsia"/>
          <w:b/>
          <w:bCs/>
          <w:color w:val="auto"/>
          <w:kern w:val="0"/>
          <w:sz w:val="24"/>
          <w:lang w:val="zh-CN"/>
        </w:rPr>
        <w:t>暖通风与空气调节</w:t>
      </w:r>
      <w:bookmarkEnd w:id="25"/>
    </w:p>
    <w:p w:rsidR="00C84414" w:rsidRPr="006418ED" w:rsidRDefault="00C84414" w:rsidP="00C84414">
      <w:pPr>
        <w:autoSpaceDE w:val="0"/>
        <w:autoSpaceDN w:val="0"/>
        <w:adjustRightInd w:val="0"/>
        <w:snapToGrid w:val="0"/>
        <w:spacing w:before="105" w:after="105"/>
        <w:ind w:firstLineChars="200" w:firstLine="482"/>
        <w:jc w:val="center"/>
        <w:rPr>
          <w:rFonts w:ascii="宋体" w:hAnsi="宋体" w:cs="宋体"/>
          <w:b/>
          <w:bCs/>
          <w:color w:val="auto"/>
          <w:kern w:val="0"/>
          <w:sz w:val="24"/>
          <w:lang w:val="zh-CN"/>
        </w:rPr>
      </w:pPr>
    </w:p>
    <w:p w:rsidR="00C84414" w:rsidRPr="006418ED" w:rsidRDefault="00C84414" w:rsidP="00C84414">
      <w:pPr>
        <w:autoSpaceDE w:val="0"/>
        <w:autoSpaceDN w:val="0"/>
        <w:adjustRightInd w:val="0"/>
        <w:snapToGri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3.7.1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在</w:t>
      </w:r>
      <w:proofErr w:type="gramStart"/>
      <w:r w:rsidRPr="006418ED">
        <w:rPr>
          <w:rFonts w:ascii="宋体" w:hAnsi="Courier New" w:cs="宋体" w:hint="eastAsia"/>
          <w:color w:val="auto"/>
          <w:kern w:val="0"/>
          <w:sz w:val="22"/>
          <w:szCs w:val="22"/>
          <w:lang w:val="zh-CN"/>
        </w:rPr>
        <w:t>初步没计阶段</w:t>
      </w:r>
      <w:proofErr w:type="gramEnd"/>
      <w:r w:rsidRPr="006418ED">
        <w:rPr>
          <w:rFonts w:ascii="宋体" w:hAnsi="Courier New" w:cs="宋体" w:hint="eastAsia"/>
          <w:color w:val="auto"/>
          <w:kern w:val="0"/>
          <w:sz w:val="22"/>
          <w:szCs w:val="22"/>
          <w:lang w:val="zh-CN"/>
        </w:rPr>
        <w:t>，供暖通风与空气调节设计文件应有设计说明书，除小型、简单工程外，初步设计还应包括设计图纸、设备表及计算书。</w:t>
      </w:r>
    </w:p>
    <w:p w:rsidR="00C84414" w:rsidRDefault="00C84414" w:rsidP="00C84414">
      <w:pPr>
        <w:autoSpaceDE w:val="0"/>
        <w:autoSpaceDN w:val="0"/>
        <w:adjustRightInd w:val="0"/>
        <w:snapToGri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3.7.2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设计说明书。</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设计依据。</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与本专业有关的批准文件和建设单位提出的符合有关法规、标准的要求；</w:t>
      </w:r>
    </w:p>
    <w:p w:rsidR="00C84414" w:rsidRDefault="00C84414" w:rsidP="00C84414">
      <w:pPr>
        <w:autoSpaceDE w:val="0"/>
        <w:autoSpaceDN w:val="0"/>
        <w:adjustRightInd w:val="0"/>
        <w:snapToGrid w:val="0"/>
        <w:spacing w:before="105" w:after="105"/>
        <w:ind w:leftChars="360" w:left="1134" w:hangingChars="171" w:hanging="378"/>
        <w:jc w:val="left"/>
        <w:rPr>
          <w:rFonts w:ascii="宋体" w:cs="宋体"/>
          <w:color w:val="auto"/>
          <w:kern w:val="0"/>
          <w:sz w:val="22"/>
          <w:szCs w:val="22"/>
          <w:u w:val="single"/>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本专业设计所执行的主要法规和所采用的主要标准</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包括标准的名称、编号、年号和版本号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Pr>
          <w:rFonts w:ascii="宋体" w:hAnsi="宋体" w:cs="宋体" w:hint="eastAsia"/>
          <w:color w:val="auto"/>
          <w:kern w:val="0"/>
          <w:sz w:val="22"/>
          <w:szCs w:val="22"/>
          <w:u w:val="single"/>
        </w:rPr>
        <w:t>采用装配式建筑时本专业须遵守的其他规范</w:t>
      </w:r>
      <w:r w:rsidRPr="006418ED">
        <w:rPr>
          <w:rFonts w:ascii="宋体" w:hAnsi="宋体" w:cs="宋体" w:hint="eastAsia"/>
          <w:color w:val="auto"/>
          <w:kern w:val="0"/>
          <w:sz w:val="22"/>
          <w:szCs w:val="22"/>
          <w:u w:val="single"/>
        </w:rPr>
        <w:t>与标准。</w:t>
      </w:r>
    </w:p>
    <w:p w:rsidR="00C84414" w:rsidRDefault="00C84414" w:rsidP="00C84414">
      <w:pPr>
        <w:autoSpaceDE w:val="0"/>
        <w:autoSpaceDN w:val="0"/>
        <w:adjustRightInd w:val="0"/>
        <w:snapToGri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其他专业提供的设计资料等。</w:t>
      </w:r>
    </w:p>
    <w:p w:rsidR="00C84414" w:rsidRPr="006418ED" w:rsidRDefault="00C84414" w:rsidP="00C84414">
      <w:pPr>
        <w:autoSpaceDE w:val="0"/>
        <w:autoSpaceDN w:val="0"/>
        <w:adjustRightInd w:val="0"/>
        <w:snapToGrid w:val="0"/>
        <w:spacing w:before="105" w:after="105"/>
        <w:ind w:leftChars="240" w:left="504"/>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简述工程建设地点、规模、使用功能、层数、建筑高度等；</w:t>
      </w:r>
      <w:r w:rsidRPr="006418ED">
        <w:rPr>
          <w:rFonts w:ascii="宋体" w:hAnsi="宋体" w:cs="宋体" w:hint="eastAsia"/>
          <w:color w:val="auto"/>
          <w:kern w:val="0"/>
          <w:sz w:val="22"/>
          <w:szCs w:val="22"/>
          <w:u w:val="single"/>
        </w:rPr>
        <w:t>各单体是否采用装配式建筑。</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设计范围。根据设计任务书和有关设计资料，说明本专业设计的内容、范围以及与有关专业的设计分工。</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u w:val="single"/>
        </w:rPr>
        <w:t>。</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设计计算参数。</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室外空气计算参数；</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室内空气设计参数</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参见表</w:t>
      </w:r>
      <w:r w:rsidRPr="006418ED">
        <w:rPr>
          <w:rFonts w:ascii="宋体" w:hAnsi="Courier New" w:cs="宋体"/>
          <w:color w:val="auto"/>
          <w:kern w:val="0"/>
          <w:sz w:val="22"/>
          <w:szCs w:val="22"/>
          <w:lang w:val="zh-CN"/>
        </w:rPr>
        <w:t>3</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8</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2)</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br/>
      </w:r>
      <w:r>
        <w:rPr>
          <w:rFonts w:ascii="宋体" w:hAnsi="Courier New" w:cs="宋体"/>
          <w:noProof/>
          <w:color w:val="auto"/>
          <w:kern w:val="0"/>
          <w:sz w:val="22"/>
          <w:szCs w:val="22"/>
        </w:rPr>
        <w:drawing>
          <wp:inline distT="0" distB="0" distL="0" distR="0">
            <wp:extent cx="4591050" cy="12763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591050" cy="1276350"/>
                    </a:xfrm>
                    <a:prstGeom prst="rect">
                      <a:avLst/>
                    </a:prstGeom>
                    <a:noFill/>
                    <a:ln w="9525">
                      <a:noFill/>
                      <a:miter lim="800000"/>
                      <a:headEnd/>
                      <a:tailEnd/>
                    </a:ln>
                  </pic:spPr>
                </pic:pic>
              </a:graphicData>
            </a:graphic>
          </wp:inline>
        </w:drawing>
      </w:r>
    </w:p>
    <w:p w:rsidR="00C84414" w:rsidRPr="006418ED" w:rsidRDefault="00C84414" w:rsidP="00C84414">
      <w:pPr>
        <w:autoSpaceDE w:val="0"/>
        <w:autoSpaceDN w:val="0"/>
        <w:adjustRightInd w:val="0"/>
        <w:snapToGrid w:val="0"/>
        <w:spacing w:before="105" w:after="105"/>
        <w:ind w:leftChars="256" w:left="646" w:hangingChars="49" w:hanging="108"/>
        <w:jc w:val="left"/>
        <w:rPr>
          <w:rFonts w:ascii="宋体" w:hAnsi="Courier New" w:cs="宋体"/>
          <w:b/>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供暖。</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供暖热负荷；</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热源状况、热媒参数、室外管线及系统补水定压方式；</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供暖系统形式及管道敷设方式；</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供暖热计量及室温控制，系统平衡、调节手段；</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供暖设备、散热器类型、管道材料及保温材料的选择。</w:t>
      </w:r>
    </w:p>
    <w:p w:rsidR="00C84414" w:rsidRPr="006418ED" w:rsidRDefault="00C84414" w:rsidP="00C84414">
      <w:pPr>
        <w:ind w:firstLineChars="245" w:firstLine="541"/>
        <w:jc w:val="left"/>
        <w:rPr>
          <w:rFonts w:ascii="宋体"/>
          <w:color w:val="auto"/>
          <w:sz w:val="22"/>
          <w:szCs w:val="22"/>
        </w:rPr>
      </w:pPr>
      <w:r w:rsidRPr="006418ED">
        <w:rPr>
          <w:rFonts w:ascii="宋体" w:hAnsi="宋体"/>
          <w:b/>
          <w:color w:val="auto"/>
          <w:sz w:val="22"/>
          <w:szCs w:val="22"/>
        </w:rPr>
        <w:t>6</w:t>
      </w:r>
      <w:r w:rsidRPr="006418ED">
        <w:rPr>
          <w:rFonts w:ascii="宋体" w:hAnsi="宋体" w:hint="eastAsia"/>
          <w:color w:val="auto"/>
          <w:sz w:val="22"/>
          <w:szCs w:val="22"/>
        </w:rPr>
        <w:t>空气调节的冷源、热源形式。</w:t>
      </w:r>
    </w:p>
    <w:p w:rsidR="00C84414" w:rsidRPr="006418ED" w:rsidRDefault="00C84414" w:rsidP="00C84414">
      <w:pPr>
        <w:ind w:firstLineChars="294" w:firstLine="649"/>
        <w:jc w:val="left"/>
        <w:rPr>
          <w:rFonts w:ascii="宋体"/>
          <w:color w:val="auto"/>
          <w:sz w:val="22"/>
          <w:szCs w:val="22"/>
        </w:rPr>
      </w:pPr>
      <w:r w:rsidRPr="006418ED">
        <w:rPr>
          <w:rFonts w:ascii="宋体" w:hAnsi="宋体"/>
          <w:b/>
          <w:color w:val="auto"/>
          <w:sz w:val="22"/>
          <w:szCs w:val="22"/>
        </w:rPr>
        <w:t xml:space="preserve">1) </w:t>
      </w:r>
      <w:proofErr w:type="gramStart"/>
      <w:r w:rsidRPr="006418ED">
        <w:rPr>
          <w:rFonts w:ascii="宋体" w:hAnsi="宋体" w:hint="eastAsia"/>
          <w:color w:val="auto"/>
          <w:sz w:val="22"/>
          <w:szCs w:val="22"/>
        </w:rPr>
        <w:t>空凋</w:t>
      </w:r>
      <w:proofErr w:type="gramEnd"/>
      <w:r w:rsidRPr="006418ED">
        <w:rPr>
          <w:rFonts w:ascii="宋体" w:hAnsi="宋体" w:hint="eastAsia"/>
          <w:color w:val="auto"/>
          <w:sz w:val="22"/>
          <w:szCs w:val="22"/>
        </w:rPr>
        <w:t>冷、热负荷；</w:t>
      </w:r>
    </w:p>
    <w:p w:rsidR="00C84414" w:rsidRPr="006418ED" w:rsidRDefault="00C84414" w:rsidP="00C84414">
      <w:pPr>
        <w:ind w:leftChars="305" w:left="640"/>
        <w:jc w:val="left"/>
        <w:rPr>
          <w:rFonts w:ascii="宋体"/>
          <w:color w:val="auto"/>
          <w:sz w:val="22"/>
          <w:szCs w:val="22"/>
        </w:rPr>
      </w:pPr>
      <w:r w:rsidRPr="006418ED">
        <w:rPr>
          <w:rFonts w:ascii="宋体" w:hAnsi="宋体"/>
          <w:b/>
          <w:color w:val="auto"/>
          <w:sz w:val="22"/>
          <w:szCs w:val="22"/>
        </w:rPr>
        <w:t xml:space="preserve">2) </w:t>
      </w:r>
      <w:r w:rsidRPr="006418ED">
        <w:rPr>
          <w:rFonts w:ascii="宋体" w:hAnsi="宋体" w:hint="eastAsia"/>
          <w:color w:val="auto"/>
          <w:sz w:val="22"/>
          <w:szCs w:val="22"/>
        </w:rPr>
        <w:t>空调系统冷源及冷媒选择，冷水、冷却水参数；</w:t>
      </w:r>
      <w:r w:rsidRPr="006418ED">
        <w:rPr>
          <w:rFonts w:ascii="宋体"/>
          <w:color w:val="auto"/>
          <w:sz w:val="22"/>
          <w:szCs w:val="22"/>
        </w:rPr>
        <w:br/>
      </w:r>
      <w:r w:rsidRPr="006418ED">
        <w:rPr>
          <w:rFonts w:ascii="宋体" w:hAnsi="宋体"/>
          <w:b/>
          <w:color w:val="auto"/>
          <w:sz w:val="22"/>
          <w:szCs w:val="22"/>
        </w:rPr>
        <w:t xml:space="preserve">3) </w:t>
      </w:r>
      <w:r w:rsidRPr="006418ED">
        <w:rPr>
          <w:rFonts w:ascii="宋体" w:hAnsi="宋体" w:hint="eastAsia"/>
          <w:color w:val="auto"/>
          <w:sz w:val="22"/>
          <w:szCs w:val="22"/>
        </w:rPr>
        <w:t>空调系统热源供给方式及参数；</w:t>
      </w:r>
    </w:p>
    <w:p w:rsidR="00C84414" w:rsidRPr="006418ED" w:rsidRDefault="00C84414" w:rsidP="00C84414">
      <w:pPr>
        <w:autoSpaceDE w:val="0"/>
        <w:autoSpaceDN w:val="0"/>
        <w:adjustRightInd w:val="0"/>
        <w:snapToGrid w:val="0"/>
        <w:spacing w:before="105" w:after="105"/>
        <w:ind w:leftChars="256" w:left="646" w:hangingChars="49" w:hanging="10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7 </w:t>
      </w:r>
      <w:r w:rsidRPr="006418ED">
        <w:rPr>
          <w:rFonts w:ascii="宋体" w:hAnsi="Courier New" w:cs="宋体" w:hint="eastAsia"/>
          <w:color w:val="auto"/>
          <w:kern w:val="0"/>
          <w:sz w:val="22"/>
          <w:szCs w:val="22"/>
          <w:lang w:val="zh-CN"/>
        </w:rPr>
        <w:t>空调系统形式。</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rPr>
        <w:t>1</w:t>
      </w:r>
      <w:r w:rsidRPr="006418ED">
        <w:rPr>
          <w:rFonts w:ascii="宋体" w:hAnsi="Courier New" w:cs="宋体"/>
          <w:b/>
          <w:color w:val="auto"/>
          <w:kern w:val="0"/>
          <w:sz w:val="22"/>
          <w:szCs w:val="22"/>
          <w:lang w:val="zh-CN"/>
        </w:rPr>
        <w:t xml:space="preserve">) </w:t>
      </w:r>
      <w:r w:rsidRPr="006418ED">
        <w:rPr>
          <w:rFonts w:ascii="宋体" w:hAnsi="Courier New" w:cs="宋体" w:hint="eastAsia"/>
          <w:color w:val="auto"/>
          <w:kern w:val="0"/>
          <w:sz w:val="22"/>
          <w:szCs w:val="22"/>
          <w:lang w:val="zh-CN"/>
        </w:rPr>
        <w:t>各空调区域的空调方式，空调</w:t>
      </w:r>
      <w:proofErr w:type="gramStart"/>
      <w:r w:rsidRPr="006418ED">
        <w:rPr>
          <w:rFonts w:ascii="宋体" w:hAnsi="Courier New" w:cs="宋体" w:hint="eastAsia"/>
          <w:color w:val="auto"/>
          <w:kern w:val="0"/>
          <w:sz w:val="22"/>
          <w:szCs w:val="22"/>
          <w:lang w:val="zh-CN"/>
        </w:rPr>
        <w:t>风系统</w:t>
      </w:r>
      <w:proofErr w:type="gramEnd"/>
      <w:r w:rsidRPr="006418ED">
        <w:rPr>
          <w:rFonts w:ascii="宋体" w:hAnsi="Courier New" w:cs="宋体" w:hint="eastAsia"/>
          <w:color w:val="auto"/>
          <w:kern w:val="0"/>
          <w:sz w:val="22"/>
          <w:szCs w:val="22"/>
          <w:lang w:val="zh-CN"/>
        </w:rPr>
        <w:t>简述，必要的气流组织说明；</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rPr>
        <w:t>2</w:t>
      </w:r>
      <w:r w:rsidRPr="006418ED">
        <w:rPr>
          <w:rFonts w:ascii="宋体" w:hAnsi="Courier New" w:cs="宋体"/>
          <w:b/>
          <w:color w:val="auto"/>
          <w:kern w:val="0"/>
          <w:sz w:val="22"/>
          <w:szCs w:val="22"/>
          <w:lang w:val="zh-CN"/>
        </w:rPr>
        <w:t xml:space="preserve">) </w:t>
      </w:r>
      <w:r w:rsidRPr="006418ED">
        <w:rPr>
          <w:rFonts w:ascii="宋体" w:hAnsi="Courier New" w:cs="宋体" w:hint="eastAsia"/>
          <w:color w:val="auto"/>
          <w:kern w:val="0"/>
          <w:sz w:val="22"/>
          <w:szCs w:val="22"/>
          <w:lang w:val="zh-CN"/>
        </w:rPr>
        <w:t>空调水系统设备配置形式和水系统制式，系统平衡、调节手段；</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rPr>
        <w:t>3</w:t>
      </w:r>
      <w:r w:rsidRPr="006418ED">
        <w:rPr>
          <w:rFonts w:ascii="宋体" w:hAnsi="Courier New" w:cs="宋体"/>
          <w:b/>
          <w:color w:val="auto"/>
          <w:kern w:val="0"/>
          <w:sz w:val="22"/>
          <w:szCs w:val="22"/>
          <w:lang w:val="zh-CN"/>
        </w:rPr>
        <w:t xml:space="preserve">) </w:t>
      </w:r>
      <w:r w:rsidRPr="006418ED">
        <w:rPr>
          <w:rFonts w:ascii="宋体" w:hAnsi="Courier New" w:cs="宋体" w:hint="eastAsia"/>
          <w:color w:val="auto"/>
          <w:kern w:val="0"/>
          <w:sz w:val="22"/>
          <w:szCs w:val="22"/>
          <w:lang w:val="zh-CN"/>
        </w:rPr>
        <w:t>洁净空调注明净化级别；</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rPr>
        <w:t>4</w:t>
      </w:r>
      <w:r w:rsidRPr="006418ED">
        <w:rPr>
          <w:rFonts w:ascii="宋体" w:hAnsi="Courier New" w:cs="宋体"/>
          <w:b/>
          <w:color w:val="auto"/>
          <w:kern w:val="0"/>
          <w:sz w:val="22"/>
          <w:szCs w:val="22"/>
          <w:lang w:val="zh-CN"/>
        </w:rPr>
        <w:t xml:space="preserve">) </w:t>
      </w:r>
      <w:r w:rsidRPr="006418ED">
        <w:rPr>
          <w:rFonts w:ascii="宋体" w:hAnsi="Courier New" w:cs="宋体" w:hint="eastAsia"/>
          <w:color w:val="auto"/>
          <w:kern w:val="0"/>
          <w:sz w:val="22"/>
          <w:szCs w:val="22"/>
          <w:lang w:val="zh-CN"/>
        </w:rPr>
        <w:t>监测与控制简述；</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rPr>
        <w:lastRenderedPageBreak/>
        <w:t>5</w:t>
      </w:r>
      <w:r w:rsidRPr="006418ED">
        <w:rPr>
          <w:rFonts w:ascii="宋体" w:hAnsi="Courier New" w:cs="宋体" w:hint="eastAsia"/>
          <w:b/>
          <w:color w:val="auto"/>
          <w:kern w:val="0"/>
          <w:sz w:val="22"/>
          <w:szCs w:val="22"/>
        </w:rPr>
        <w:t>）</w:t>
      </w:r>
      <w:r w:rsidRPr="006418ED">
        <w:rPr>
          <w:rFonts w:ascii="宋体" w:hAnsi="Courier New" w:cs="宋体" w:hint="eastAsia"/>
          <w:color w:val="auto"/>
          <w:kern w:val="0"/>
          <w:sz w:val="22"/>
          <w:szCs w:val="22"/>
          <w:lang w:val="zh-CN"/>
        </w:rPr>
        <w:t>管道材料及保温材料的选择。</w:t>
      </w:r>
    </w:p>
    <w:p w:rsidR="00C84414" w:rsidRPr="006418ED" w:rsidRDefault="00C84414" w:rsidP="00C84414">
      <w:pPr>
        <w:autoSpaceDE w:val="0"/>
        <w:autoSpaceDN w:val="0"/>
        <w:adjustRightInd w:val="0"/>
        <w:snapToGrid w:val="0"/>
        <w:spacing w:before="105" w:after="105"/>
        <w:ind w:leftChars="256" w:left="646" w:hangingChars="49" w:hanging="10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8 </w:t>
      </w:r>
      <w:r w:rsidRPr="006418ED">
        <w:rPr>
          <w:rFonts w:ascii="宋体" w:hAnsi="Courier New" w:cs="宋体" w:hint="eastAsia"/>
          <w:color w:val="auto"/>
          <w:kern w:val="0"/>
          <w:sz w:val="22"/>
          <w:szCs w:val="22"/>
          <w:lang w:val="zh-CN"/>
        </w:rPr>
        <w:t>通风。</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设置通风的区域及通风系统形式；</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通风量或换气次数；</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通风系统设备选择和风量平衡。</w:t>
      </w:r>
    </w:p>
    <w:p w:rsidR="00C84414" w:rsidRPr="006418ED" w:rsidRDefault="00C84414" w:rsidP="00C84414">
      <w:pPr>
        <w:autoSpaceDE w:val="0"/>
        <w:autoSpaceDN w:val="0"/>
        <w:adjustRightInd w:val="0"/>
        <w:snapToGrid w:val="0"/>
        <w:spacing w:before="105" w:after="105"/>
        <w:ind w:leftChars="256" w:left="646" w:hangingChars="49" w:hanging="10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9 </w:t>
      </w:r>
      <w:r w:rsidRPr="006418ED">
        <w:rPr>
          <w:rFonts w:ascii="宋体" w:hAnsi="Courier New" w:cs="宋体" w:hint="eastAsia"/>
          <w:color w:val="auto"/>
          <w:kern w:val="0"/>
          <w:sz w:val="22"/>
          <w:szCs w:val="22"/>
          <w:lang w:val="zh-CN"/>
        </w:rPr>
        <w:t>防排烟及暖通空调系统的防火措施。</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简述设置防排烟的区域及方式；</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防排烟系统风量确定；</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防排烟系统及设施配置；</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控制方式简述；</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5)</w:t>
      </w:r>
      <w:r w:rsidRPr="006418ED">
        <w:rPr>
          <w:rFonts w:ascii="宋体" w:hAnsi="Courier New" w:cs="宋体" w:hint="eastAsia"/>
          <w:color w:val="auto"/>
          <w:kern w:val="0"/>
          <w:sz w:val="22"/>
          <w:szCs w:val="22"/>
          <w:lang w:val="zh-CN"/>
        </w:rPr>
        <w:t>暖通空调系统的防火措施。</w:t>
      </w:r>
    </w:p>
    <w:p w:rsidR="00C84414" w:rsidRPr="006418ED" w:rsidRDefault="00C84414" w:rsidP="00C84414">
      <w:pPr>
        <w:autoSpaceDE w:val="0"/>
        <w:autoSpaceDN w:val="0"/>
        <w:adjustRightInd w:val="0"/>
        <w:snapToGrid w:val="0"/>
        <w:spacing w:before="105" w:after="105"/>
        <w:ind w:leftChars="203" w:left="642" w:hangingChars="98" w:hanging="216"/>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10</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节能设计。按节能设计要求采用的各项节能措施。</w:t>
      </w:r>
      <w:r w:rsidRPr="006418ED">
        <w:rPr>
          <w:rFonts w:ascii="宋体" w:hAnsi="Courier New" w:cs="宋体"/>
          <w:color w:val="auto"/>
          <w:kern w:val="0"/>
          <w:sz w:val="22"/>
          <w:szCs w:val="22"/>
          <w:lang w:val="zh-CN"/>
        </w:rPr>
        <w:br/>
      </w:r>
      <w:r w:rsidRPr="006418ED">
        <w:rPr>
          <w:rFonts w:ascii="宋体" w:hAnsi="Courier New" w:cs="宋体" w:hint="eastAsia"/>
          <w:color w:val="auto"/>
          <w:kern w:val="0"/>
          <w:sz w:val="22"/>
          <w:szCs w:val="22"/>
          <w:lang w:val="zh-CN"/>
        </w:rPr>
        <w:t>注：</w:t>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节能措施包括计量，调节装置的配比、全空气空调系统加大新风比数据、热回收装置的设置、选用的制冷和供热设备的性能系数或热效率</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不低于节能标准要求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、变风量或变水量设计等；</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节能设计除满足现行国家节能标准的要求外，还应满足工程所在省、市现行地方节能标准的要求。</w:t>
      </w:r>
    </w:p>
    <w:p w:rsidR="00C84414" w:rsidRPr="006418ED" w:rsidRDefault="00C84414" w:rsidP="00C84414">
      <w:pPr>
        <w:autoSpaceDE w:val="0"/>
        <w:autoSpaceDN w:val="0"/>
        <w:adjustRightInd w:val="0"/>
        <w:snapToGrid w:val="0"/>
        <w:spacing w:before="105" w:after="105"/>
        <w:ind w:firstLineChars="196" w:firstLine="43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11 </w:t>
      </w:r>
      <w:r w:rsidRPr="006418ED">
        <w:rPr>
          <w:rFonts w:ascii="宋体" w:hAnsi="Courier New" w:cs="宋体" w:hint="eastAsia"/>
          <w:color w:val="auto"/>
          <w:kern w:val="0"/>
          <w:sz w:val="22"/>
          <w:szCs w:val="22"/>
          <w:lang w:val="zh-CN"/>
        </w:rPr>
        <w:t>废气排放处理和降噪、减振等环保措施。</w:t>
      </w:r>
    </w:p>
    <w:p w:rsidR="00C84414" w:rsidRPr="006418ED" w:rsidRDefault="00C84414" w:rsidP="00C84414">
      <w:pPr>
        <w:adjustRightInd w:val="0"/>
        <w:snapToGrid w:val="0"/>
        <w:ind w:firstLineChars="196" w:firstLine="433"/>
        <w:jc w:val="left"/>
        <w:rPr>
          <w:rFonts w:ascii="宋体" w:cs="宋体"/>
          <w:color w:val="auto"/>
          <w:kern w:val="0"/>
          <w:sz w:val="22"/>
          <w:szCs w:val="22"/>
          <w:u w:val="single"/>
        </w:rPr>
      </w:pPr>
      <w:r w:rsidRPr="006418ED">
        <w:rPr>
          <w:rFonts w:ascii="宋体" w:hAnsi="宋体" w:cs="宋体"/>
          <w:b/>
          <w:color w:val="auto"/>
          <w:kern w:val="0"/>
          <w:sz w:val="22"/>
          <w:szCs w:val="22"/>
          <w:u w:val="single"/>
        </w:rPr>
        <w:t>12</w:t>
      </w:r>
      <w:r w:rsidRPr="006418ED">
        <w:rPr>
          <w:rFonts w:ascii="宋体" w:hAnsi="宋体" w:cs="宋体" w:hint="eastAsia"/>
          <w:color w:val="auto"/>
          <w:kern w:val="0"/>
          <w:sz w:val="22"/>
          <w:szCs w:val="22"/>
          <w:u w:val="single"/>
        </w:rPr>
        <w:t>管材、接口、敷设方式及施工要求：当采用装配式建筑时，管材材质及接口方式：预留孔洞、沟槽做法要求，预埋套管、管道安装方式。</w:t>
      </w:r>
    </w:p>
    <w:p w:rsidR="00C84414" w:rsidRPr="006418ED" w:rsidRDefault="00C84414" w:rsidP="00C84414">
      <w:pPr>
        <w:adjustRightInd w:val="0"/>
        <w:snapToGrid w:val="0"/>
        <w:ind w:firstLineChars="196" w:firstLine="43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13 </w:t>
      </w:r>
      <w:r w:rsidRPr="006418ED">
        <w:rPr>
          <w:rFonts w:ascii="宋体" w:hAnsi="Courier New" w:cs="宋体" w:hint="eastAsia"/>
          <w:color w:val="auto"/>
          <w:kern w:val="0"/>
          <w:sz w:val="22"/>
          <w:szCs w:val="22"/>
          <w:lang w:val="zh-CN"/>
        </w:rPr>
        <w:t>需提请在设计审批时解决或确定的主要问题。</w:t>
      </w:r>
    </w:p>
    <w:p w:rsidR="00C84414" w:rsidRPr="006418ED" w:rsidRDefault="00C84414" w:rsidP="00C84414">
      <w:pPr>
        <w:autoSpaceDE w:val="0"/>
        <w:autoSpaceDN w:val="0"/>
        <w:adjustRightInd w:val="0"/>
        <w:snapToGri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3.7.3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设备表。列出主要设备的名称、性能参数、数量等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参见表</w:t>
      </w:r>
      <w:r w:rsidRPr="006418ED">
        <w:rPr>
          <w:rFonts w:ascii="宋体" w:hAnsi="Courier New" w:cs="宋体"/>
          <w:color w:val="auto"/>
          <w:kern w:val="0"/>
          <w:sz w:val="22"/>
          <w:szCs w:val="22"/>
          <w:lang w:val="zh-CN"/>
        </w:rPr>
        <w:t>3. 8</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3)</w:t>
      </w:r>
      <w:r w:rsidRPr="006418ED">
        <w:rPr>
          <w:rFonts w:ascii="宋体" w:hAnsi="Courier New" w:cs="宋体" w:hint="eastAsia"/>
          <w:color w:val="auto"/>
          <w:kern w:val="0"/>
          <w:sz w:val="22"/>
          <w:szCs w:val="22"/>
          <w:lang w:val="zh-CN"/>
        </w:rPr>
        <w:t>。</w:t>
      </w:r>
    </w:p>
    <w:p w:rsidR="00C84414" w:rsidRPr="006418ED" w:rsidRDefault="00C84414" w:rsidP="00C84414">
      <w:pPr>
        <w:autoSpaceDE w:val="0"/>
        <w:autoSpaceDN w:val="0"/>
        <w:adjustRightInd w:val="0"/>
        <w:snapToGrid w:val="0"/>
        <w:spacing w:before="105" w:after="105"/>
        <w:ind w:firstLineChars="200" w:firstLine="440"/>
        <w:jc w:val="left"/>
        <w:rPr>
          <w:rFonts w:ascii="宋体" w:hAnsi="Courier New" w:cs="宋体"/>
          <w:color w:val="auto"/>
          <w:kern w:val="0"/>
          <w:sz w:val="22"/>
          <w:szCs w:val="22"/>
          <w:lang w:val="zh-CN"/>
        </w:rPr>
      </w:pPr>
      <w:r>
        <w:rPr>
          <w:rFonts w:ascii="宋体" w:hAnsi="Courier New" w:cs="宋体"/>
          <w:noProof/>
          <w:color w:val="auto"/>
          <w:kern w:val="0"/>
          <w:sz w:val="22"/>
          <w:szCs w:val="22"/>
        </w:rPr>
        <w:drawing>
          <wp:inline distT="0" distB="0" distL="0" distR="0">
            <wp:extent cx="5676900" cy="210502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676900" cy="2105025"/>
                    </a:xfrm>
                    <a:prstGeom prst="rect">
                      <a:avLst/>
                    </a:prstGeom>
                    <a:noFill/>
                    <a:ln w="9525">
                      <a:noFill/>
                      <a:miter lim="800000"/>
                      <a:headEnd/>
                      <a:tailEnd/>
                    </a:ln>
                  </pic:spPr>
                </pic:pic>
              </a:graphicData>
            </a:graphic>
          </wp:inline>
        </w:drawing>
      </w:r>
      <w:r w:rsidRPr="006418ED">
        <w:rPr>
          <w:rFonts w:ascii="宋体" w:hAnsi="Courier New" w:cs="宋体"/>
          <w:color w:val="auto"/>
          <w:kern w:val="0"/>
          <w:sz w:val="22"/>
          <w:szCs w:val="22"/>
          <w:lang w:val="zh-CN"/>
        </w:rPr>
        <w:br/>
      </w:r>
      <w:r w:rsidRPr="006418ED">
        <w:rPr>
          <w:color w:val="auto"/>
          <w:kern w:val="0"/>
          <w:sz w:val="22"/>
          <w:szCs w:val="22"/>
        </w:rPr>
        <w:br/>
      </w:r>
      <w:r w:rsidRPr="006418ED">
        <w:rPr>
          <w:rFonts w:ascii="宋体" w:hAnsi="Courier New" w:cs="宋体"/>
          <w:b/>
          <w:color w:val="auto"/>
          <w:kern w:val="0"/>
          <w:sz w:val="22"/>
          <w:szCs w:val="22"/>
          <w:lang w:val="zh-CN"/>
        </w:rPr>
        <w:t>3.7.4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设计图纸。</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供暖通风与空气调节初步设计图纸一般包括图例、系统流程图、主要平面图。各种管道、</w:t>
      </w:r>
      <w:proofErr w:type="gramStart"/>
      <w:r w:rsidRPr="006418ED">
        <w:rPr>
          <w:rFonts w:ascii="宋体" w:hAnsi="Courier New" w:cs="宋体" w:hint="eastAsia"/>
          <w:color w:val="auto"/>
          <w:kern w:val="0"/>
          <w:sz w:val="22"/>
          <w:szCs w:val="22"/>
          <w:lang w:val="zh-CN"/>
        </w:rPr>
        <w:t>风道可绘单线</w:t>
      </w:r>
      <w:proofErr w:type="gramEnd"/>
      <w:r w:rsidRPr="006418ED">
        <w:rPr>
          <w:rFonts w:ascii="宋体" w:hAnsi="Courier New" w:cs="宋体" w:hint="eastAsia"/>
          <w:color w:val="auto"/>
          <w:kern w:val="0"/>
          <w:sz w:val="22"/>
          <w:szCs w:val="22"/>
          <w:lang w:val="zh-CN"/>
        </w:rPr>
        <w:t>图。</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系统流程图包括冷热源系统、供暖系统、空调水系统、通风及空调</w:t>
      </w:r>
      <w:proofErr w:type="gramStart"/>
      <w:r w:rsidRPr="006418ED">
        <w:rPr>
          <w:rFonts w:ascii="宋体" w:hAnsi="Courier New" w:cs="宋体" w:hint="eastAsia"/>
          <w:color w:val="auto"/>
          <w:kern w:val="0"/>
          <w:sz w:val="22"/>
          <w:szCs w:val="22"/>
          <w:lang w:val="zh-CN"/>
        </w:rPr>
        <w:t>风路系统</w:t>
      </w:r>
      <w:proofErr w:type="gramEnd"/>
      <w:r w:rsidRPr="006418ED">
        <w:rPr>
          <w:rFonts w:ascii="宋体" w:hAnsi="Courier New" w:cs="宋体" w:hint="eastAsia"/>
          <w:color w:val="auto"/>
          <w:kern w:val="0"/>
          <w:sz w:val="22"/>
          <w:szCs w:val="22"/>
          <w:lang w:val="zh-CN"/>
        </w:rPr>
        <w:t>、防排烟等系统的流程。应表示系统服务区域名称、设备和主要管道、风道所在区域和楼层，标注设备编号、主要风道尺寸和水管干管管径，表示系统主要附件、建筑楼层编号及标高。</w:t>
      </w:r>
      <w:r w:rsidRPr="006418ED">
        <w:rPr>
          <w:rFonts w:ascii="宋体" w:hAnsi="Courier New" w:cs="宋体"/>
          <w:color w:val="auto"/>
          <w:kern w:val="0"/>
          <w:sz w:val="22"/>
          <w:szCs w:val="22"/>
          <w:lang w:val="zh-CN"/>
        </w:rPr>
        <w:br/>
      </w:r>
      <w:r>
        <w:rPr>
          <w:rFonts w:ascii="宋体" w:hAnsi="Courier New" w:cs="宋体" w:hint="eastAsia"/>
          <w:color w:val="auto"/>
          <w:kern w:val="0"/>
          <w:sz w:val="22"/>
          <w:szCs w:val="22"/>
          <w:lang w:val="zh-CN"/>
        </w:rPr>
        <w:t xml:space="preserve">     </w:t>
      </w:r>
      <w:r w:rsidRPr="006418ED">
        <w:rPr>
          <w:rFonts w:ascii="宋体" w:hAnsi="Courier New" w:cs="宋体" w:hint="eastAsia"/>
          <w:color w:val="auto"/>
          <w:kern w:val="0"/>
          <w:sz w:val="22"/>
          <w:szCs w:val="22"/>
          <w:lang w:val="zh-CN"/>
        </w:rPr>
        <w:t>注：当通风及空调风道系统、防排烟等系统跨越楼层不多．系统简单，且在平面图中可较完整地表示系统时，可只绘制平面图，不绘制系统流程图。</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供暖平面图。绘出散热器位置、供暖干管的入口、走向及系统编号。</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lastRenderedPageBreak/>
        <w:t xml:space="preserve">     </w:t>
      </w: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通风、空调、防排烟平面图。绘出设备位置、风道和管道走向、风口位置，大型复杂工程还应标注出主要干管控制标高和管径，管道交叉复杂处需绘制局部剖面。</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冷热源机房平面图。绘出主要设备位置、管道走向，标注设备编号等。</w:t>
      </w:r>
    </w:p>
    <w:p w:rsidR="00C84414" w:rsidRPr="006418ED" w:rsidRDefault="00C84414" w:rsidP="00C84414">
      <w:pPr>
        <w:adjustRightInd w:val="0"/>
        <w:snapToGrid w:val="0"/>
        <w:ind w:firstLineChars="245" w:firstLine="541"/>
        <w:jc w:val="left"/>
        <w:rPr>
          <w:rFonts w:ascii="宋体" w:cs="宋体"/>
          <w:color w:val="auto"/>
          <w:kern w:val="0"/>
          <w:sz w:val="22"/>
          <w:szCs w:val="22"/>
          <w:u w:val="single"/>
        </w:rPr>
      </w:pPr>
      <w:r w:rsidRPr="006418ED">
        <w:rPr>
          <w:rFonts w:ascii="宋体" w:hAnsi="宋体" w:cs="宋体"/>
          <w:b/>
          <w:color w:val="auto"/>
          <w:kern w:val="0"/>
          <w:sz w:val="22"/>
          <w:szCs w:val="22"/>
          <w:u w:val="single"/>
        </w:rPr>
        <w:t xml:space="preserve">6 </w:t>
      </w:r>
      <w:r w:rsidRPr="006418ED">
        <w:rPr>
          <w:rFonts w:ascii="宋体" w:hAnsi="宋体" w:cs="宋体" w:hint="eastAsia"/>
          <w:color w:val="auto"/>
          <w:kern w:val="0"/>
          <w:sz w:val="22"/>
          <w:szCs w:val="22"/>
          <w:u w:val="single"/>
        </w:rPr>
        <w:t>装配式建筑图纸平面图注明在预制构件</w:t>
      </w:r>
      <w:r>
        <w:rPr>
          <w:rFonts w:ascii="宋体" w:hAnsi="宋体" w:cs="宋体" w:hint="eastAsia"/>
          <w:color w:val="auto"/>
          <w:kern w:val="0"/>
          <w:sz w:val="22"/>
          <w:szCs w:val="22"/>
          <w:u w:val="single"/>
        </w:rPr>
        <w:t>（</w:t>
      </w:r>
      <w:r w:rsidRPr="006418ED">
        <w:rPr>
          <w:rFonts w:ascii="宋体" w:hAnsi="宋体" w:cs="宋体" w:hint="eastAsia"/>
          <w:color w:val="auto"/>
          <w:kern w:val="0"/>
          <w:sz w:val="22"/>
          <w:szCs w:val="22"/>
          <w:u w:val="single"/>
        </w:rPr>
        <w:t>包含预制墙、梁、楼板</w:t>
      </w:r>
      <w:r>
        <w:rPr>
          <w:rFonts w:ascii="宋体" w:hAnsi="宋体" w:cs="宋体" w:hint="eastAsia"/>
          <w:color w:val="auto"/>
          <w:kern w:val="0"/>
          <w:sz w:val="22"/>
          <w:szCs w:val="22"/>
          <w:u w:val="single"/>
        </w:rPr>
        <w:t>）</w:t>
      </w:r>
      <w:r w:rsidRPr="006418ED">
        <w:rPr>
          <w:rFonts w:ascii="宋体" w:hAnsi="宋体" w:cs="宋体" w:hint="eastAsia"/>
          <w:color w:val="auto"/>
          <w:kern w:val="0"/>
          <w:sz w:val="22"/>
          <w:szCs w:val="22"/>
          <w:u w:val="single"/>
        </w:rPr>
        <w:t>中预留孔洞、沟槽，套管、百叶等的定位尺寸、标高及大小</w:t>
      </w:r>
      <w:r>
        <w:rPr>
          <w:rFonts w:ascii="宋体" w:hAnsi="宋体" w:cs="宋体" w:hint="eastAsia"/>
          <w:color w:val="auto"/>
          <w:kern w:val="0"/>
          <w:sz w:val="22"/>
          <w:szCs w:val="22"/>
          <w:u w:val="single"/>
        </w:rPr>
        <w:t>，暖通设备的基础（特别是动力设备具有振动特征的部位）不宜采用叠合构件</w:t>
      </w:r>
      <w:r w:rsidRPr="006418ED">
        <w:rPr>
          <w:rFonts w:ascii="宋体" w:hAnsi="宋体" w:cs="宋体" w:hint="eastAsia"/>
          <w:color w:val="auto"/>
          <w:kern w:val="0"/>
          <w:sz w:val="22"/>
          <w:szCs w:val="22"/>
          <w:u w:val="single"/>
        </w:rPr>
        <w:t>。</w:t>
      </w:r>
    </w:p>
    <w:p w:rsidR="00C84414" w:rsidRPr="006418ED" w:rsidRDefault="00C84414" w:rsidP="00C84414">
      <w:pPr>
        <w:autoSpaceDE w:val="0"/>
        <w:autoSpaceDN w:val="0"/>
        <w:adjustRightInd w:val="0"/>
        <w:snapToGri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3.7.5</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计算书。对于供暖通风与空调工程的热负荷、冷负荷、风量、空调冷热水量、冷却水量及主要设备的选择，应做初步计算。</w:t>
      </w:r>
    </w:p>
    <w:p w:rsidR="00C84414" w:rsidRPr="006418ED" w:rsidRDefault="00C84414" w:rsidP="00C84414">
      <w:pPr>
        <w:autoSpaceDE w:val="0"/>
        <w:autoSpaceDN w:val="0"/>
        <w:adjustRightInd w:val="0"/>
        <w:snapToGrid w:val="0"/>
        <w:spacing w:before="105" w:after="105"/>
        <w:jc w:val="left"/>
        <w:rPr>
          <w:rFonts w:ascii="宋体" w:hAnsi="Courier New" w:cs="宋体"/>
          <w:color w:val="auto"/>
          <w:kern w:val="0"/>
          <w:sz w:val="22"/>
          <w:szCs w:val="22"/>
          <w:lang w:val="zh-CN"/>
        </w:rPr>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26" w:name="_Toc262813001"/>
      <w:bookmarkStart w:id="27" w:name="_Toc409293211"/>
      <w:r w:rsidRPr="006418ED">
        <w:rPr>
          <w:rFonts w:hint="eastAsia"/>
          <w:b/>
          <w:bCs/>
          <w:sz w:val="24"/>
          <w:szCs w:val="24"/>
        </w:rPr>
        <w:t>3.8热能动力</w:t>
      </w:r>
      <w:bookmarkEnd w:id="26"/>
      <w:bookmarkEnd w:id="27"/>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3.8.1</w:t>
      </w:r>
      <w:r w:rsidRPr="006418ED">
        <w:rPr>
          <w:rFonts w:hint="eastAsia"/>
        </w:rPr>
        <w:t xml:space="preserve"> 在初步设计（总体设计）阶段，热能动力专业设计文件应有设计说明书，除小型、简单工程外，初步设计还应包括设计图纸、主要设备表、计算书。</w:t>
      </w:r>
    </w:p>
    <w:p w:rsidR="00C84414" w:rsidRDefault="00C84414" w:rsidP="00C84414">
      <w:pPr>
        <w:pStyle w:val="aa"/>
        <w:spacing w:before="0" w:beforeAutospacing="0" w:after="0" w:afterAutospacing="0" w:line="240" w:lineRule="auto"/>
      </w:pPr>
      <w:r w:rsidRPr="006418ED">
        <w:rPr>
          <w:rFonts w:hint="eastAsia"/>
          <w:b/>
          <w:bCs/>
        </w:rPr>
        <w:t>3.8.2</w:t>
      </w:r>
      <w:r w:rsidRPr="006418ED">
        <w:rPr>
          <w:rFonts w:hint="eastAsia"/>
        </w:rPr>
        <w:t xml:space="preserve"> 设计说明书。</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设计依据。</w:t>
      </w:r>
    </w:p>
    <w:p w:rsidR="00C84414" w:rsidRDefault="00C84414" w:rsidP="00C84414">
      <w:pPr>
        <w:pStyle w:val="aa"/>
        <w:spacing w:before="0" w:beforeAutospacing="0" w:after="0" w:afterAutospacing="0" w:line="240" w:lineRule="auto"/>
        <w:ind w:leftChars="316" w:left="1134" w:hangingChars="213" w:hanging="470"/>
      </w:pPr>
      <w:r w:rsidRPr="006418ED">
        <w:rPr>
          <w:rFonts w:hint="eastAsia"/>
          <w:b/>
          <w:bCs/>
        </w:rPr>
        <w:t xml:space="preserve"> 1)</w:t>
      </w:r>
      <w:r w:rsidRPr="006418ED">
        <w:rPr>
          <w:rFonts w:hint="eastAsia"/>
        </w:rPr>
        <w:t xml:space="preserve"> 本专业设计所执行的主要法规和所采用的主要标准(包括标准的名称、编号、年号和版本号)；</w:t>
      </w:r>
    </w:p>
    <w:p w:rsidR="00C84414" w:rsidRDefault="00C84414" w:rsidP="00C84414">
      <w:pPr>
        <w:pStyle w:val="aa"/>
        <w:spacing w:before="0" w:beforeAutospacing="0" w:after="0" w:afterAutospacing="0" w:line="240" w:lineRule="auto"/>
        <w:ind w:leftChars="316" w:left="1134" w:hangingChars="213" w:hanging="470"/>
      </w:pPr>
      <w:r w:rsidRPr="006418ED">
        <w:rPr>
          <w:rFonts w:hint="eastAsia"/>
          <w:b/>
          <w:bCs/>
        </w:rPr>
        <w:t>2)</w:t>
      </w:r>
      <w:r w:rsidRPr="006418ED">
        <w:rPr>
          <w:rFonts w:hint="eastAsia"/>
        </w:rPr>
        <w:t xml:space="preserve"> 与本专业设计有关的批准文件和依据性资料(水质分析、地质情况、地下水位、冻土深度、燃料种类等)；</w:t>
      </w:r>
    </w:p>
    <w:p w:rsidR="00C84414" w:rsidRDefault="00C84414" w:rsidP="00C84414">
      <w:pPr>
        <w:pStyle w:val="aa"/>
        <w:spacing w:before="0" w:beforeAutospacing="0" w:after="0" w:afterAutospacing="0" w:line="240" w:lineRule="auto"/>
        <w:ind w:leftChars="316" w:left="1134" w:hangingChars="213" w:hanging="470"/>
      </w:pPr>
      <w:r w:rsidRPr="006418ED">
        <w:rPr>
          <w:rFonts w:hint="eastAsia"/>
          <w:b/>
          <w:bCs/>
        </w:rPr>
        <w:t>3)</w:t>
      </w:r>
      <w:r w:rsidRPr="006418ED">
        <w:rPr>
          <w:rFonts w:hint="eastAsia"/>
        </w:rPr>
        <w:t xml:space="preserve"> 其他专业提供的设计资料(如总平面布置图、供热分区、热负荷及介质参数、发展要求等)。</w:t>
      </w:r>
    </w:p>
    <w:p w:rsidR="00C84414" w:rsidRDefault="00C84414" w:rsidP="00C84414">
      <w:pPr>
        <w:pStyle w:val="aa"/>
        <w:spacing w:before="0" w:beforeAutospacing="0" w:after="0" w:afterAutospacing="0" w:line="240" w:lineRule="auto"/>
        <w:ind w:leftChars="185" w:left="388"/>
      </w:pPr>
      <w:r w:rsidRPr="006418ED">
        <w:rPr>
          <w:rFonts w:hint="eastAsia"/>
          <w:b/>
          <w:bCs/>
        </w:rPr>
        <w:t xml:space="preserve">2 </w:t>
      </w:r>
      <w:r w:rsidRPr="006418ED">
        <w:rPr>
          <w:rFonts w:hint="eastAsia"/>
        </w:rPr>
        <w:t>设计范围。</w:t>
      </w:r>
    </w:p>
    <w:p w:rsidR="00C84414" w:rsidRDefault="00C84414" w:rsidP="00C84414">
      <w:pPr>
        <w:pStyle w:val="aa"/>
        <w:spacing w:before="0" w:beforeAutospacing="0" w:after="0" w:afterAutospacing="0" w:line="240" w:lineRule="auto"/>
        <w:ind w:leftChars="286" w:left="990" w:hangingChars="176" w:hanging="389"/>
      </w:pPr>
      <w:r w:rsidRPr="006418ED">
        <w:rPr>
          <w:rFonts w:hint="eastAsia"/>
          <w:b/>
          <w:bCs/>
        </w:rPr>
        <w:t>1)</w:t>
      </w:r>
      <w:r w:rsidRPr="006418ED">
        <w:rPr>
          <w:rFonts w:hint="eastAsia"/>
        </w:rPr>
        <w:t xml:space="preserve"> 根据设计任务书和有关设计资料，说明本专业承担的设计范围和分工(当有具他单位共同设计时)；</w:t>
      </w:r>
    </w:p>
    <w:p w:rsidR="00C84414" w:rsidRDefault="00C84414" w:rsidP="00C84414">
      <w:pPr>
        <w:pStyle w:val="aa"/>
        <w:spacing w:before="0" w:beforeAutospacing="0" w:after="0" w:afterAutospacing="0" w:line="240" w:lineRule="auto"/>
        <w:ind w:leftChars="286" w:left="990" w:hangingChars="176" w:hanging="389"/>
      </w:pPr>
      <w:r w:rsidRPr="006418ED">
        <w:rPr>
          <w:rFonts w:hint="eastAsia"/>
          <w:b/>
          <w:bCs/>
        </w:rPr>
        <w:t>2)</w:t>
      </w:r>
      <w:r w:rsidRPr="006418ED">
        <w:rPr>
          <w:rFonts w:hint="eastAsia"/>
        </w:rPr>
        <w:t xml:space="preserve"> 对今后发展或扩建的考虑；</w:t>
      </w:r>
    </w:p>
    <w:p w:rsidR="00C84414" w:rsidRDefault="00C84414" w:rsidP="00C84414">
      <w:pPr>
        <w:pStyle w:val="aa"/>
        <w:spacing w:before="0" w:beforeAutospacing="0" w:after="0" w:afterAutospacing="0" w:line="240" w:lineRule="auto"/>
        <w:ind w:leftChars="286" w:left="990" w:hangingChars="176" w:hanging="389"/>
      </w:pPr>
      <w:r w:rsidRPr="006418ED">
        <w:rPr>
          <w:rFonts w:hint="eastAsia"/>
          <w:b/>
          <w:bCs/>
        </w:rPr>
        <w:t>3)</w:t>
      </w:r>
      <w:r w:rsidRPr="006418ED">
        <w:rPr>
          <w:rFonts w:hint="eastAsia"/>
        </w:rPr>
        <w:t xml:space="preserve"> 改建、扩建工程，应说明对原有建筑、结构、设备等的利用情况。</w:t>
      </w:r>
    </w:p>
    <w:p w:rsidR="00C84414" w:rsidRDefault="00C84414" w:rsidP="00C84414">
      <w:pPr>
        <w:pStyle w:val="aa"/>
        <w:spacing w:before="0" w:beforeAutospacing="0" w:after="0" w:afterAutospacing="0" w:line="240" w:lineRule="auto"/>
        <w:ind w:leftChars="173" w:left="363"/>
      </w:pPr>
      <w:r w:rsidRPr="006418ED">
        <w:rPr>
          <w:rFonts w:hint="eastAsia"/>
          <w:b/>
          <w:bCs/>
        </w:rPr>
        <w:t>3</w:t>
      </w:r>
      <w:r w:rsidRPr="006418ED">
        <w:rPr>
          <w:rFonts w:hint="eastAsia"/>
        </w:rPr>
        <w:t xml:space="preserve"> 锅炉房。</w:t>
      </w:r>
    </w:p>
    <w:p w:rsidR="00C84414" w:rsidRDefault="00C84414" w:rsidP="00C84414">
      <w:pPr>
        <w:pStyle w:val="aa"/>
        <w:spacing w:before="0" w:beforeAutospacing="0" w:after="0" w:afterAutospacing="0" w:line="240" w:lineRule="auto"/>
        <w:ind w:leftChars="275" w:left="991" w:hangingChars="187" w:hanging="413"/>
      </w:pPr>
      <w:r w:rsidRPr="006418ED">
        <w:rPr>
          <w:rFonts w:hint="eastAsia"/>
          <w:b/>
          <w:bCs/>
        </w:rPr>
        <w:t>1)</w:t>
      </w:r>
      <w:r w:rsidRPr="006418ED">
        <w:rPr>
          <w:rFonts w:hint="eastAsia"/>
        </w:rPr>
        <w:t xml:space="preserve"> 热负荷的确定及锅炉形式的选择：确定计算热负荷，列出</w:t>
      </w:r>
      <w:proofErr w:type="gramStart"/>
      <w:r w:rsidRPr="006418ED">
        <w:rPr>
          <w:rFonts w:hint="eastAsia"/>
        </w:rPr>
        <w:t>各热用户</w:t>
      </w:r>
      <w:proofErr w:type="gramEnd"/>
      <w:r w:rsidRPr="006418ED">
        <w:rPr>
          <w:rFonts w:hint="eastAsia"/>
        </w:rPr>
        <w:t>的热负荷表；确定供 热介质及参数；确定锅炉形式、规格、台数，并说明备用情况及冬夏季运行台数；</w:t>
      </w:r>
    </w:p>
    <w:p w:rsidR="00C84414" w:rsidRDefault="00C84414" w:rsidP="00C84414">
      <w:pPr>
        <w:pStyle w:val="aa"/>
        <w:spacing w:before="0" w:beforeAutospacing="0" w:after="0" w:afterAutospacing="0" w:line="240" w:lineRule="auto"/>
        <w:ind w:leftChars="275" w:left="991" w:hangingChars="187" w:hanging="413"/>
      </w:pPr>
      <w:r w:rsidRPr="006418ED">
        <w:rPr>
          <w:rFonts w:hint="eastAsia"/>
          <w:b/>
          <w:bCs/>
        </w:rPr>
        <w:t>2)</w:t>
      </w:r>
      <w:r w:rsidRPr="006418ED">
        <w:rPr>
          <w:rFonts w:hint="eastAsia"/>
        </w:rPr>
        <w:t xml:space="preserve"> 热力系统：应说明热力系统，包括热水循环系统、蒸汽及凝结水系统、水处理系统、给 水系统、定压补水方式、排污系统、供热调节方式、各种水泵的台数及备用情况等；</w:t>
      </w:r>
    </w:p>
    <w:p w:rsidR="00C84414" w:rsidRDefault="00C84414" w:rsidP="00C84414">
      <w:pPr>
        <w:pStyle w:val="aa"/>
        <w:spacing w:before="0" w:beforeAutospacing="0" w:after="0" w:afterAutospacing="0" w:line="240" w:lineRule="auto"/>
        <w:ind w:leftChars="275" w:left="991" w:hangingChars="187" w:hanging="413"/>
      </w:pPr>
      <w:r w:rsidRPr="006418ED">
        <w:rPr>
          <w:rFonts w:hint="eastAsia"/>
          <w:b/>
          <w:bCs/>
        </w:rPr>
        <w:t>3)</w:t>
      </w:r>
      <w:r w:rsidRPr="006418ED">
        <w:rPr>
          <w:rFonts w:hint="eastAsia"/>
        </w:rPr>
        <w:t xml:space="preserve"> 燃料系统：说明燃料种类、燃料低位发热量、燃料来源及烟气排放；当燃料为煤时，说明煤的种类，确定煤的处理设备、计量设备及输送设备，确定烟气的除尘、脱硫设备，确定除渣设备；当燃料为油时，说明油的种类，简介燃油系统，说明油罐位置、大小、数量、油的储存时间</w:t>
      </w:r>
      <w:proofErr w:type="gramStart"/>
      <w:r w:rsidRPr="006418ED">
        <w:rPr>
          <w:rFonts w:hint="eastAsia"/>
        </w:rPr>
        <w:t>利运输</w:t>
      </w:r>
      <w:proofErr w:type="gramEnd"/>
      <w:r w:rsidRPr="006418ED">
        <w:rPr>
          <w:rFonts w:hint="eastAsia"/>
        </w:rPr>
        <w:t>方式；当燃料为燃气时，说明燃气种类，确定燃气压力，确定调压站位置；</w:t>
      </w:r>
    </w:p>
    <w:p w:rsidR="00C84414" w:rsidRPr="006418ED" w:rsidRDefault="00C84414" w:rsidP="00C84414">
      <w:pPr>
        <w:pStyle w:val="aa"/>
        <w:spacing w:before="0" w:beforeAutospacing="0" w:after="0" w:afterAutospacing="0" w:line="240" w:lineRule="auto"/>
        <w:ind w:leftChars="275" w:left="991" w:hangingChars="187" w:hanging="413"/>
      </w:pPr>
      <w:r w:rsidRPr="006418ED">
        <w:rPr>
          <w:rFonts w:hint="eastAsia"/>
          <w:b/>
          <w:bCs/>
        </w:rPr>
        <w:t>4)</w:t>
      </w:r>
      <w:r w:rsidRPr="006418ED">
        <w:rPr>
          <w:rFonts w:hint="eastAsia"/>
        </w:rPr>
        <w:t xml:space="preserve"> 技术指标：列出建筑面积、供热量、供汽量、燃料消耗量、灰渣排放量、软化水消耗量、</w:t>
      </w:r>
    </w:p>
    <w:p w:rsidR="00C84414" w:rsidRDefault="00C84414" w:rsidP="00C84414">
      <w:pPr>
        <w:pStyle w:val="aa"/>
        <w:spacing w:before="0" w:beforeAutospacing="0" w:after="0" w:afterAutospacing="0" w:line="240" w:lineRule="auto"/>
        <w:ind w:left="440" w:hangingChars="200" w:hanging="440"/>
      </w:pPr>
      <w:r w:rsidRPr="006418ED">
        <w:rPr>
          <w:rFonts w:hint="eastAsia"/>
        </w:rPr>
        <w:t xml:space="preserve">         自来水消耗量及电容量等。</w:t>
      </w:r>
      <w:r w:rsidRPr="006418ED">
        <w:rPr>
          <w:rFonts w:hint="eastAsia"/>
        </w:rPr>
        <w:br/>
      </w:r>
      <w:r w:rsidRPr="006418ED">
        <w:rPr>
          <w:rFonts w:hint="eastAsia"/>
          <w:b/>
          <w:bCs/>
        </w:rPr>
        <w:t>4</w:t>
      </w:r>
      <w:r w:rsidRPr="006418ED">
        <w:rPr>
          <w:rFonts w:hint="eastAsia"/>
        </w:rPr>
        <w:t xml:space="preserve"> 其他动力站房。</w:t>
      </w:r>
    </w:p>
    <w:p w:rsidR="00C84414" w:rsidRDefault="00C84414" w:rsidP="00C84414">
      <w:pPr>
        <w:pStyle w:val="aa"/>
        <w:spacing w:before="0" w:beforeAutospacing="0" w:after="0" w:afterAutospacing="0" w:line="240" w:lineRule="auto"/>
        <w:ind w:leftChars="314" w:left="990" w:hangingChars="150" w:hanging="331"/>
      </w:pPr>
      <w:r w:rsidRPr="006418ED">
        <w:rPr>
          <w:rFonts w:hint="eastAsia"/>
          <w:b/>
          <w:bCs/>
        </w:rPr>
        <w:lastRenderedPageBreak/>
        <w:t>1)</w:t>
      </w:r>
      <w:r w:rsidRPr="006418ED">
        <w:rPr>
          <w:rFonts w:hint="eastAsia"/>
        </w:rPr>
        <w:t xml:space="preserve"> 热交换站：说明加热、被加热介质及参数；确定供热负荷；简述热力系统，包括热水循环系统、蒸汽及凝结水系统、水处理系统、定压补水方式等；确定换热器及其他配套辅助设备；</w:t>
      </w:r>
    </w:p>
    <w:p w:rsidR="00C84414" w:rsidRDefault="00C84414" w:rsidP="00C84414">
      <w:pPr>
        <w:pStyle w:val="aa"/>
        <w:spacing w:before="0" w:beforeAutospacing="0" w:after="0" w:afterAutospacing="0" w:line="240" w:lineRule="auto"/>
        <w:ind w:leftChars="314" w:left="990" w:hangingChars="150" w:hanging="331"/>
      </w:pPr>
      <w:r w:rsidRPr="006418ED">
        <w:rPr>
          <w:rFonts w:hint="eastAsia"/>
          <w:b/>
          <w:bCs/>
        </w:rPr>
        <w:t xml:space="preserve">2) </w:t>
      </w:r>
      <w:r w:rsidRPr="006418ED">
        <w:rPr>
          <w:rFonts w:hint="eastAsia"/>
        </w:rPr>
        <w:t>柴油发电机房：说明供油系统及排烟方式；</w:t>
      </w:r>
    </w:p>
    <w:p w:rsidR="00C84414" w:rsidRDefault="00C84414" w:rsidP="00C84414">
      <w:pPr>
        <w:pStyle w:val="aa"/>
        <w:spacing w:before="0" w:beforeAutospacing="0" w:after="0" w:afterAutospacing="0" w:line="240" w:lineRule="auto"/>
        <w:ind w:leftChars="314" w:left="990" w:hangingChars="150" w:hanging="331"/>
      </w:pPr>
      <w:r w:rsidRPr="006418ED">
        <w:rPr>
          <w:rFonts w:hint="eastAsia"/>
          <w:b/>
          <w:bCs/>
        </w:rPr>
        <w:t xml:space="preserve">3) </w:t>
      </w:r>
      <w:r w:rsidRPr="006418ED">
        <w:rPr>
          <w:rFonts w:hint="eastAsia"/>
        </w:rPr>
        <w:t>燃气调压站：确定调压站位置，确定燃气用气量，简述调压站流程，确定调压器前后参数，选择调压器；</w:t>
      </w:r>
    </w:p>
    <w:p w:rsidR="00C84414" w:rsidRDefault="00C84414" w:rsidP="00C84414">
      <w:pPr>
        <w:pStyle w:val="aa"/>
        <w:spacing w:before="0" w:beforeAutospacing="0" w:after="0" w:afterAutospacing="0" w:line="240" w:lineRule="auto"/>
        <w:ind w:leftChars="314" w:left="990" w:hangingChars="150" w:hanging="331"/>
      </w:pPr>
      <w:r w:rsidRPr="006418ED">
        <w:rPr>
          <w:rFonts w:hint="eastAsia"/>
          <w:b/>
          <w:bCs/>
        </w:rPr>
        <w:t>4)</w:t>
      </w:r>
      <w:r w:rsidRPr="006418ED">
        <w:rPr>
          <w:rFonts w:hint="eastAsia"/>
        </w:rPr>
        <w:t xml:space="preserve"> 气体站房：说明各种气体的用途、用量和参数，简述供气系统，选择主要设备；</w:t>
      </w:r>
    </w:p>
    <w:p w:rsidR="00C84414" w:rsidRDefault="00C84414" w:rsidP="00C84414">
      <w:pPr>
        <w:pStyle w:val="aa"/>
        <w:spacing w:before="0" w:beforeAutospacing="0" w:after="0" w:afterAutospacing="0" w:line="240" w:lineRule="auto"/>
        <w:ind w:leftChars="314" w:left="990" w:hangingChars="150" w:hanging="331"/>
      </w:pPr>
      <w:r w:rsidRPr="006418ED">
        <w:rPr>
          <w:rFonts w:hint="eastAsia"/>
          <w:b/>
          <w:bCs/>
        </w:rPr>
        <w:t>5)</w:t>
      </w:r>
      <w:r w:rsidRPr="006418ED">
        <w:rPr>
          <w:rFonts w:hint="eastAsia"/>
        </w:rPr>
        <w:t xml:space="preserve"> 气体瓶组站：确定气体用途、用量，简述调压和供气方式，简述瓶组站流程，确定调压器前后参数，确定瓶组容量及数量。</w:t>
      </w:r>
    </w:p>
    <w:p w:rsidR="00C84414" w:rsidRPr="006418ED" w:rsidRDefault="00C84414" w:rsidP="00C84414">
      <w:pPr>
        <w:pStyle w:val="aa"/>
        <w:spacing w:before="0" w:beforeAutospacing="0" w:after="0" w:afterAutospacing="0" w:line="240" w:lineRule="auto"/>
        <w:ind w:leftChars="209" w:left="439" w:firstLineChars="49" w:firstLine="108"/>
      </w:pPr>
      <w:r w:rsidRPr="006418ED">
        <w:rPr>
          <w:rFonts w:hint="eastAsia"/>
          <w:b/>
          <w:bCs/>
        </w:rPr>
        <w:t xml:space="preserve">5 </w:t>
      </w:r>
      <w:r w:rsidRPr="006418ED">
        <w:rPr>
          <w:rFonts w:hint="eastAsia"/>
        </w:rPr>
        <w:t>室内管道：确定各种介质负荷及其参数，说明管道及附件的选择，说明管道敷设方式，选择管道的保温及保护材料。</w:t>
      </w:r>
      <w:r w:rsidRPr="006418ED">
        <w:rPr>
          <w:rFonts w:hint="eastAsia"/>
        </w:rPr>
        <w:br/>
      </w:r>
      <w:r>
        <w:rPr>
          <w:rFonts w:hint="eastAsia"/>
          <w:b/>
          <w:bCs/>
        </w:rPr>
        <w:t xml:space="preserve"> </w:t>
      </w:r>
      <w:r w:rsidRPr="006418ED">
        <w:rPr>
          <w:rFonts w:hint="eastAsia"/>
          <w:b/>
          <w:bCs/>
        </w:rPr>
        <w:t>6</w:t>
      </w:r>
      <w:r w:rsidRPr="006418ED">
        <w:rPr>
          <w:rFonts w:hint="eastAsia"/>
        </w:rPr>
        <w:t xml:space="preserve"> 室外管网：确定各种介质负荷及其参数，说明管道走向及敷设方式，选择管材及附件，说明防腐方式，选择管道的保温及保护材料。</w:t>
      </w:r>
      <w:r w:rsidRPr="006418ED">
        <w:rPr>
          <w:rFonts w:hint="eastAsia"/>
        </w:rPr>
        <w:br/>
      </w:r>
      <w:r>
        <w:rPr>
          <w:rFonts w:hint="eastAsia"/>
          <w:b/>
          <w:bCs/>
        </w:rPr>
        <w:t xml:space="preserve"> </w:t>
      </w:r>
      <w:r w:rsidRPr="006418ED">
        <w:rPr>
          <w:rFonts w:hint="eastAsia"/>
          <w:b/>
          <w:bCs/>
        </w:rPr>
        <w:t>7</w:t>
      </w:r>
      <w:r w:rsidRPr="006418ED">
        <w:rPr>
          <w:rFonts w:hint="eastAsia"/>
        </w:rPr>
        <w:t xml:space="preserve"> 节能、环保、消防、安全措施等。</w:t>
      </w:r>
      <w:r w:rsidRPr="006418ED">
        <w:rPr>
          <w:rFonts w:hint="eastAsia"/>
        </w:rPr>
        <w:br/>
      </w:r>
      <w:r>
        <w:rPr>
          <w:rFonts w:hint="eastAsia"/>
          <w:b/>
          <w:bCs/>
        </w:rPr>
        <w:t xml:space="preserve"> </w:t>
      </w:r>
      <w:r w:rsidRPr="006418ED">
        <w:rPr>
          <w:rFonts w:hint="eastAsia"/>
          <w:b/>
          <w:bCs/>
        </w:rPr>
        <w:t xml:space="preserve">8 </w:t>
      </w:r>
      <w:r w:rsidRPr="006418ED">
        <w:rPr>
          <w:rFonts w:hint="eastAsia"/>
        </w:rPr>
        <w:t>需提请设计审批时解决或确定的主要问题。</w:t>
      </w:r>
    </w:p>
    <w:p w:rsidR="00C84414" w:rsidRDefault="00C84414" w:rsidP="00C84414">
      <w:pPr>
        <w:pStyle w:val="aa"/>
        <w:spacing w:before="0" w:beforeAutospacing="0" w:after="0" w:afterAutospacing="0" w:line="240" w:lineRule="auto"/>
      </w:pPr>
      <w:r w:rsidRPr="006418ED">
        <w:rPr>
          <w:rFonts w:hint="eastAsia"/>
          <w:b/>
          <w:bCs/>
        </w:rPr>
        <w:t>3.8.3</w:t>
      </w:r>
      <w:r w:rsidRPr="006418ED">
        <w:rPr>
          <w:rFonts w:hint="eastAsia"/>
        </w:rPr>
        <w:t xml:space="preserve"> 设计图纸。</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锅炉房。</w:t>
      </w:r>
    </w:p>
    <w:p w:rsidR="00C84414" w:rsidRDefault="00C84414" w:rsidP="00C84414">
      <w:pPr>
        <w:pStyle w:val="aa"/>
        <w:spacing w:before="0" w:beforeAutospacing="0" w:after="0" w:afterAutospacing="0" w:line="240" w:lineRule="auto"/>
        <w:ind w:leftChars="361" w:left="1133" w:hangingChars="170" w:hanging="375"/>
      </w:pPr>
      <w:r w:rsidRPr="006418ED">
        <w:rPr>
          <w:rFonts w:hint="eastAsia"/>
          <w:b/>
          <w:bCs/>
        </w:rPr>
        <w:t>1)</w:t>
      </w:r>
      <w:r w:rsidRPr="006418ED">
        <w:rPr>
          <w:rFonts w:hint="eastAsia"/>
        </w:rPr>
        <w:t xml:space="preserve"> 热力系统图：表示出热水循环系统、蒸汽及凝结水系统、水处理系统、给水系统、定压补水方式、排污系统等内容；标明图例符号、主要管径、介质流向且设备编号(应与设备表中编号一致)；标明就地安装测量仪表位置等；</w:t>
      </w:r>
    </w:p>
    <w:p w:rsidR="00C84414" w:rsidRDefault="00C84414" w:rsidP="00C84414">
      <w:pPr>
        <w:pStyle w:val="aa"/>
        <w:spacing w:before="0" w:beforeAutospacing="0" w:after="0" w:afterAutospacing="0" w:line="240" w:lineRule="auto"/>
        <w:ind w:leftChars="361" w:left="1133" w:hangingChars="170" w:hanging="375"/>
      </w:pPr>
      <w:r w:rsidRPr="006418ED">
        <w:rPr>
          <w:rFonts w:hint="eastAsia"/>
          <w:b/>
          <w:bCs/>
        </w:rPr>
        <w:t xml:space="preserve">2) </w:t>
      </w:r>
      <w:r w:rsidRPr="006418ED">
        <w:rPr>
          <w:rFonts w:hint="eastAsia"/>
        </w:rPr>
        <w:t>平面图：绘制锅炉房、辅助间及烟囱等的平面图，注明建筑轴线编号、尺寸、标高和房间名称；并布置主要设备，注明定位尺寸及设备编号(应与设备表中编号一致)。对较大型锅炉房，根据情况绘制表示锅炉房及相关构筑物的尺寸及相对位置的区域布置图。</w:t>
      </w:r>
    </w:p>
    <w:p w:rsidR="00C84414" w:rsidRPr="006418ED" w:rsidRDefault="00C84414" w:rsidP="00C84414">
      <w:pPr>
        <w:pStyle w:val="aa"/>
        <w:spacing w:before="0" w:beforeAutospacing="0" w:after="0" w:afterAutospacing="0" w:line="240" w:lineRule="auto"/>
        <w:ind w:leftChars="209" w:left="439" w:firstLineChars="45" w:firstLine="99"/>
      </w:pPr>
      <w:r w:rsidRPr="006418ED">
        <w:rPr>
          <w:rFonts w:hint="eastAsia"/>
          <w:b/>
          <w:bCs/>
        </w:rPr>
        <w:t xml:space="preserve">2 </w:t>
      </w:r>
      <w:r w:rsidRPr="006418ED">
        <w:rPr>
          <w:rFonts w:hint="eastAsia"/>
        </w:rPr>
        <w:t>其他动力站房：绘制平面布置图及系统原理图。</w:t>
      </w:r>
      <w:r w:rsidRPr="006418ED">
        <w:rPr>
          <w:rFonts w:hint="eastAsia"/>
        </w:rPr>
        <w:br/>
      </w:r>
      <w:r w:rsidRPr="006418ED">
        <w:rPr>
          <w:rFonts w:hint="eastAsia"/>
          <w:b/>
          <w:bCs/>
        </w:rPr>
        <w:t xml:space="preserve"> 3 </w:t>
      </w:r>
      <w:r w:rsidRPr="006418ED">
        <w:rPr>
          <w:rFonts w:hint="eastAsia"/>
        </w:rPr>
        <w:t>室内外动力管道：室外动力管道根据需要绘制平面走向图。</w:t>
      </w:r>
    </w:p>
    <w:p w:rsidR="00C84414" w:rsidRPr="006418ED" w:rsidRDefault="00C84414" w:rsidP="00C84414">
      <w:pPr>
        <w:pStyle w:val="aa"/>
        <w:spacing w:before="0" w:beforeAutospacing="0" w:after="0" w:afterAutospacing="0" w:line="240" w:lineRule="auto"/>
      </w:pPr>
      <w:r w:rsidRPr="006418ED">
        <w:rPr>
          <w:rFonts w:hint="eastAsia"/>
          <w:b/>
          <w:bCs/>
        </w:rPr>
        <w:t>3.8.4</w:t>
      </w:r>
      <w:r w:rsidRPr="006418ED">
        <w:rPr>
          <w:rFonts w:hint="eastAsia"/>
        </w:rPr>
        <w:t xml:space="preserve"> 主要设备表。列出主要设备名称、性能参数、单位和数量等，对锅炉设备应注明锅炉效率。</w:t>
      </w:r>
    </w:p>
    <w:p w:rsidR="00C84414" w:rsidRPr="006418ED" w:rsidRDefault="00C84414" w:rsidP="00C84414">
      <w:pPr>
        <w:pStyle w:val="aa"/>
        <w:spacing w:before="0" w:beforeAutospacing="0" w:after="0" w:afterAutospacing="0" w:line="240" w:lineRule="auto"/>
      </w:pPr>
      <w:r w:rsidRPr="006418ED">
        <w:rPr>
          <w:rFonts w:hint="eastAsia"/>
          <w:b/>
          <w:bCs/>
        </w:rPr>
        <w:t>3.8.5</w:t>
      </w:r>
      <w:r w:rsidRPr="006418ED">
        <w:rPr>
          <w:rFonts w:hint="eastAsia"/>
        </w:rPr>
        <w:t xml:space="preserve"> 计算书。包括负荷计算、主要设备选型计算、水电和燃料的消耗量计算、主要管道的水力计算等，并将主要计算结果列入设计说明书中有关部分。</w:t>
      </w: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firstLineChars="200" w:firstLine="482"/>
        <w:jc w:val="center"/>
        <w:rPr>
          <w:b/>
          <w:bCs/>
          <w:sz w:val="24"/>
          <w:szCs w:val="24"/>
        </w:rPr>
      </w:pPr>
      <w:bookmarkStart w:id="28" w:name="_Toc262813002"/>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29" w:name="_Toc409293212"/>
      <w:r w:rsidRPr="006418ED">
        <w:rPr>
          <w:rFonts w:hint="eastAsia"/>
          <w:b/>
          <w:bCs/>
          <w:sz w:val="24"/>
          <w:szCs w:val="24"/>
        </w:rPr>
        <w:t>3.9 概 算</w:t>
      </w:r>
      <w:bookmarkEnd w:id="28"/>
      <w:bookmarkEnd w:id="29"/>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3.9.1</w:t>
      </w:r>
      <w:r w:rsidRPr="006418ED">
        <w:rPr>
          <w:rFonts w:hint="eastAsia"/>
        </w:rPr>
        <w:t xml:space="preserve"> 建设项目设计概算是初步设计（总体设计）文件的重要组成部分。概算文件应单独成册。设计概算文件由封面、签署页(扉页)、编制说明、建设项目总概算表、其他费用表、单项工程综合概算表、单位工程概算书等内容组成。</w:t>
      </w:r>
    </w:p>
    <w:p w:rsidR="00C84414" w:rsidRPr="006418ED" w:rsidRDefault="00C84414" w:rsidP="00C84414">
      <w:pPr>
        <w:pStyle w:val="aa"/>
        <w:spacing w:before="0" w:beforeAutospacing="0" w:after="0" w:afterAutospacing="0" w:line="240" w:lineRule="auto"/>
      </w:pPr>
      <w:r w:rsidRPr="006418ED">
        <w:rPr>
          <w:rFonts w:hint="eastAsia"/>
          <w:b/>
          <w:bCs/>
        </w:rPr>
        <w:t xml:space="preserve">3.9.2 </w:t>
      </w:r>
      <w:r w:rsidRPr="006418ED">
        <w:rPr>
          <w:rFonts w:hint="eastAsia"/>
        </w:rPr>
        <w:t>封面、签署页(扉页)，参照第3.1.2条。</w:t>
      </w:r>
    </w:p>
    <w:p w:rsidR="00C84414" w:rsidRDefault="00C84414" w:rsidP="00C84414">
      <w:pPr>
        <w:pStyle w:val="aa"/>
        <w:spacing w:before="0" w:beforeAutospacing="0" w:after="0" w:afterAutospacing="0" w:line="240" w:lineRule="auto"/>
      </w:pPr>
      <w:r w:rsidRPr="006418ED">
        <w:rPr>
          <w:rFonts w:hint="eastAsia"/>
          <w:b/>
          <w:bCs/>
        </w:rPr>
        <w:t>3.9.3</w:t>
      </w:r>
      <w:r w:rsidRPr="006418ED">
        <w:rPr>
          <w:rFonts w:hint="eastAsia"/>
        </w:rPr>
        <w:t xml:space="preserve"> 概算编制说明。</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工程概括：简述建设项目的建设地点、设计规模、建设性质(新建、扩建或改建)和项目主要特征等。</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2 </w:t>
      </w:r>
      <w:r w:rsidRPr="006418ED">
        <w:rPr>
          <w:rFonts w:hint="eastAsia"/>
        </w:rPr>
        <w:t>编制依据：</w:t>
      </w:r>
    </w:p>
    <w:p w:rsidR="00C84414" w:rsidRDefault="00C84414" w:rsidP="00C84414">
      <w:pPr>
        <w:pStyle w:val="aa"/>
        <w:spacing w:before="0" w:beforeAutospacing="0" w:after="0" w:afterAutospacing="0" w:line="240" w:lineRule="auto"/>
        <w:ind w:firstLineChars="350" w:firstLine="773"/>
      </w:pPr>
      <w:r w:rsidRPr="006418ED">
        <w:rPr>
          <w:rFonts w:hint="eastAsia"/>
          <w:b/>
          <w:bCs/>
        </w:rPr>
        <w:t>1)</w:t>
      </w:r>
      <w:r w:rsidRPr="006418ED">
        <w:rPr>
          <w:rFonts w:hint="eastAsia"/>
        </w:rPr>
        <w:t xml:space="preserve"> 设计说明书及设计图纸；</w:t>
      </w:r>
    </w:p>
    <w:p w:rsidR="00C84414" w:rsidRDefault="00C84414" w:rsidP="00C84414">
      <w:pPr>
        <w:pStyle w:val="aa"/>
        <w:spacing w:before="0" w:beforeAutospacing="0" w:after="0" w:afterAutospacing="0" w:line="240" w:lineRule="auto"/>
        <w:ind w:firstLineChars="350" w:firstLine="773"/>
      </w:pPr>
      <w:r w:rsidRPr="006418ED">
        <w:rPr>
          <w:rFonts w:hint="eastAsia"/>
          <w:b/>
          <w:bCs/>
        </w:rPr>
        <w:lastRenderedPageBreak/>
        <w:t>2)</w:t>
      </w:r>
      <w:r w:rsidRPr="006418ED">
        <w:rPr>
          <w:rFonts w:hint="eastAsia"/>
        </w:rPr>
        <w:t xml:space="preserve"> 国家和地方政府有关建设和造价管理的法律、法规和规程；</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3)</w:t>
      </w:r>
      <w:r w:rsidRPr="006418ED">
        <w:rPr>
          <w:rFonts w:hint="eastAsia"/>
        </w:rPr>
        <w:t xml:space="preserve"> 当地和主管部门现行的概算指标或定额(或预算定额、综合预算定额)、单位估价表、类似工程造价指标、材料及构配件预算价格、工程费用定额和有关费用规定的文件等；</w:t>
      </w:r>
    </w:p>
    <w:p w:rsidR="00C84414" w:rsidRDefault="00C84414" w:rsidP="00C84414">
      <w:pPr>
        <w:pStyle w:val="aa"/>
        <w:spacing w:before="0" w:beforeAutospacing="0" w:after="0" w:afterAutospacing="0" w:line="240" w:lineRule="auto"/>
        <w:ind w:firstLineChars="350" w:firstLine="773"/>
      </w:pPr>
      <w:r w:rsidRPr="006418ED">
        <w:rPr>
          <w:rFonts w:hint="eastAsia"/>
          <w:b/>
          <w:bCs/>
        </w:rPr>
        <w:t>4)</w:t>
      </w:r>
      <w:r w:rsidRPr="006418ED">
        <w:rPr>
          <w:rFonts w:hint="eastAsia"/>
        </w:rPr>
        <w:t xml:space="preserve"> 人工、设备及材料、机械台班价格依据；</w:t>
      </w:r>
    </w:p>
    <w:p w:rsidR="00C84414" w:rsidRDefault="00C84414" w:rsidP="00C84414">
      <w:pPr>
        <w:pStyle w:val="aa"/>
        <w:spacing w:before="0" w:beforeAutospacing="0" w:after="0" w:afterAutospacing="0" w:line="240" w:lineRule="auto"/>
        <w:ind w:firstLineChars="350" w:firstLine="773"/>
      </w:pPr>
      <w:r w:rsidRPr="006418ED">
        <w:rPr>
          <w:rFonts w:hint="eastAsia"/>
          <w:b/>
          <w:bCs/>
        </w:rPr>
        <w:t>5)</w:t>
      </w:r>
      <w:r w:rsidRPr="006418ED">
        <w:rPr>
          <w:rFonts w:hint="eastAsia"/>
        </w:rPr>
        <w:t xml:space="preserve"> 建设单位提供的有关概算的其他资料；</w:t>
      </w:r>
    </w:p>
    <w:p w:rsidR="00C84414" w:rsidRDefault="00C84414" w:rsidP="00C84414">
      <w:pPr>
        <w:pStyle w:val="aa"/>
        <w:spacing w:before="0" w:beforeAutospacing="0" w:after="0" w:afterAutospacing="0" w:line="240" w:lineRule="auto"/>
        <w:ind w:firstLineChars="350" w:firstLine="773"/>
      </w:pPr>
      <w:r w:rsidRPr="006418ED">
        <w:rPr>
          <w:rFonts w:hint="eastAsia"/>
          <w:b/>
          <w:bCs/>
        </w:rPr>
        <w:t>6)</w:t>
      </w:r>
      <w:r w:rsidRPr="006418ED">
        <w:rPr>
          <w:rFonts w:hint="eastAsia"/>
        </w:rPr>
        <w:t xml:space="preserve"> 工程建设其他费用计费依据；</w:t>
      </w:r>
    </w:p>
    <w:p w:rsidR="00C84414" w:rsidRDefault="00C84414" w:rsidP="00C84414">
      <w:pPr>
        <w:pStyle w:val="aa"/>
        <w:spacing w:before="0" w:beforeAutospacing="0" w:after="0" w:afterAutospacing="0" w:line="240" w:lineRule="auto"/>
        <w:ind w:firstLineChars="350" w:firstLine="773"/>
      </w:pPr>
      <w:r w:rsidRPr="006418ED">
        <w:rPr>
          <w:rFonts w:hint="eastAsia"/>
          <w:b/>
          <w:bCs/>
        </w:rPr>
        <w:t xml:space="preserve">7) </w:t>
      </w:r>
      <w:r w:rsidRPr="006418ED">
        <w:rPr>
          <w:rFonts w:hint="eastAsia"/>
        </w:rPr>
        <w:t>有关文件、合同、协议等。</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3 </w:t>
      </w:r>
      <w:r w:rsidRPr="006418ED">
        <w:rPr>
          <w:rFonts w:hint="eastAsia"/>
        </w:rPr>
        <w:t>概算编制范围。</w:t>
      </w:r>
      <w:r w:rsidRPr="006418ED">
        <w:rPr>
          <w:rFonts w:hint="eastAsia"/>
        </w:rPr>
        <w:br/>
      </w:r>
      <w:r>
        <w:rPr>
          <w:rFonts w:hint="eastAsia"/>
          <w:b/>
          <w:bCs/>
        </w:rPr>
        <w:t xml:space="preserve">     </w:t>
      </w:r>
      <w:r w:rsidRPr="006418ED">
        <w:rPr>
          <w:rFonts w:hint="eastAsia"/>
          <w:b/>
          <w:bCs/>
        </w:rPr>
        <w:t xml:space="preserve">4 </w:t>
      </w:r>
      <w:r w:rsidRPr="006418ED">
        <w:rPr>
          <w:rFonts w:hint="eastAsia"/>
        </w:rPr>
        <w:t>其他特殊问题的说明。</w:t>
      </w:r>
      <w:r w:rsidRPr="006418ED">
        <w:rPr>
          <w:rFonts w:hint="eastAsia"/>
        </w:rPr>
        <w:br/>
      </w:r>
      <w:r>
        <w:rPr>
          <w:rFonts w:hint="eastAsia"/>
          <w:b/>
          <w:bCs/>
        </w:rPr>
        <w:t xml:space="preserve">     </w:t>
      </w:r>
      <w:r w:rsidRPr="006418ED">
        <w:rPr>
          <w:rFonts w:hint="eastAsia"/>
          <w:b/>
          <w:bCs/>
        </w:rPr>
        <w:t>5</w:t>
      </w:r>
      <w:r w:rsidRPr="006418ED">
        <w:rPr>
          <w:rFonts w:hint="eastAsia"/>
        </w:rPr>
        <w:t xml:space="preserve"> 概算成果说明。</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 xml:space="preserve">1) </w:t>
      </w:r>
      <w:r w:rsidRPr="006418ED">
        <w:rPr>
          <w:rFonts w:hint="eastAsia"/>
        </w:rPr>
        <w:t>说明概算的总金额、工程赞用、其他费用、预备费及列入项目概算总投资中的相关费用；</w:t>
      </w:r>
    </w:p>
    <w:p w:rsidR="00C84414" w:rsidRDefault="00C84414" w:rsidP="00C84414">
      <w:pPr>
        <w:pStyle w:val="aa"/>
        <w:spacing w:before="0" w:beforeAutospacing="0" w:after="0" w:afterAutospacing="0" w:line="240" w:lineRule="auto"/>
        <w:ind w:firstLineChars="350" w:firstLine="773"/>
      </w:pPr>
      <w:r w:rsidRPr="006418ED">
        <w:rPr>
          <w:rFonts w:hint="eastAsia"/>
          <w:b/>
          <w:bCs/>
        </w:rPr>
        <w:t>2)</w:t>
      </w:r>
      <w:r w:rsidRPr="006418ED">
        <w:rPr>
          <w:rFonts w:hint="eastAsia"/>
        </w:rPr>
        <w:t xml:space="preserve"> 技术经济指标；</w:t>
      </w:r>
    </w:p>
    <w:p w:rsidR="00C84414" w:rsidRPr="006418ED" w:rsidRDefault="00C84414" w:rsidP="00C84414">
      <w:pPr>
        <w:pStyle w:val="aa"/>
        <w:spacing w:before="0" w:beforeAutospacing="0" w:after="0" w:afterAutospacing="0" w:line="240" w:lineRule="auto"/>
        <w:ind w:firstLineChars="350" w:firstLine="773"/>
      </w:pPr>
      <w:r w:rsidRPr="006418ED">
        <w:rPr>
          <w:rFonts w:hint="eastAsia"/>
          <w:b/>
          <w:bCs/>
        </w:rPr>
        <w:t>3)</w:t>
      </w:r>
      <w:r w:rsidRPr="006418ED">
        <w:rPr>
          <w:rFonts w:hint="eastAsia"/>
        </w:rPr>
        <w:t xml:space="preserve"> 主要材料消耗指标。</w:t>
      </w:r>
    </w:p>
    <w:p w:rsidR="00C84414" w:rsidRPr="006418ED" w:rsidRDefault="00C84414" w:rsidP="00C84414">
      <w:pPr>
        <w:pStyle w:val="aa"/>
        <w:spacing w:before="0" w:beforeAutospacing="0" w:after="0" w:afterAutospacing="0" w:line="240" w:lineRule="auto"/>
      </w:pPr>
      <w:r w:rsidRPr="006418ED">
        <w:rPr>
          <w:rFonts w:hint="eastAsia"/>
          <w:b/>
          <w:bCs/>
        </w:rPr>
        <w:t>3.9.4</w:t>
      </w:r>
      <w:r w:rsidRPr="006418ED">
        <w:rPr>
          <w:rFonts w:hint="eastAsia"/>
        </w:rPr>
        <w:t xml:space="preserve"> 建设项目总概算表。由工程费用、其他费用、预备费及应列入项目概算总投资中的相关费用组成。</w:t>
      </w:r>
      <w:r w:rsidRPr="006418ED">
        <w:rPr>
          <w:rFonts w:hint="eastAsia"/>
        </w:rPr>
        <w:br/>
        <w:t xml:space="preserve">    第一部分：工程费用。按各单项工程综合概算表汇总组成。</w:t>
      </w:r>
      <w:r w:rsidRPr="006418ED">
        <w:rPr>
          <w:rFonts w:hint="eastAsia"/>
        </w:rPr>
        <w:br/>
        <w:t xml:space="preserve">    第二部分：其他费用。包括建设用地费、场地准备及临时设施费、建设单位管理费、勘察设计费、设计咨询费、施工图审查费、配套设施费、研究试验费、前期工作费，环境影响评价费、工程监理费、招标代理费、工程保险费、办公和生活家具购置费、人员培训费、联合试运转费等。</w:t>
      </w:r>
      <w:r w:rsidRPr="006418ED">
        <w:rPr>
          <w:rFonts w:hint="eastAsia"/>
        </w:rPr>
        <w:br/>
        <w:t xml:space="preserve">    第三部分：预备费。包括基本预备费和价差预备费。</w:t>
      </w:r>
      <w:r w:rsidRPr="006418ED">
        <w:rPr>
          <w:rFonts w:hint="eastAsia"/>
        </w:rPr>
        <w:br/>
        <w:t xml:space="preserve">    第四部分：应列入项目概算总投资中的相关费用。包括建设</w:t>
      </w:r>
      <w:proofErr w:type="gramStart"/>
      <w:r w:rsidRPr="006418ED">
        <w:rPr>
          <w:rFonts w:hint="eastAsia"/>
        </w:rPr>
        <w:t>期贷</w:t>
      </w:r>
      <w:proofErr w:type="gramEnd"/>
      <w:r w:rsidRPr="006418ED">
        <w:rPr>
          <w:rFonts w:hint="eastAsia"/>
        </w:rPr>
        <w:t>款利息、铺底流动资金、固定资产投资方向调节税。</w:t>
      </w:r>
    </w:p>
    <w:p w:rsidR="00C84414" w:rsidRPr="006418ED" w:rsidRDefault="00C84414" w:rsidP="00C84414">
      <w:pPr>
        <w:pStyle w:val="aa"/>
        <w:spacing w:before="0" w:beforeAutospacing="0" w:after="0" w:afterAutospacing="0" w:line="240" w:lineRule="auto"/>
      </w:pPr>
      <w:r w:rsidRPr="006418ED">
        <w:rPr>
          <w:rFonts w:hint="eastAsia"/>
          <w:b/>
          <w:bCs/>
        </w:rPr>
        <w:t xml:space="preserve">3.9.5 </w:t>
      </w:r>
      <w:r w:rsidRPr="006418ED">
        <w:rPr>
          <w:rFonts w:hint="eastAsia"/>
        </w:rPr>
        <w:t>其他费用表。列明费用项目名称、费用计算基数、费率、金额及所依据的国家和地方政府有关文件、文号。</w:t>
      </w:r>
    </w:p>
    <w:p w:rsidR="00C84414" w:rsidRPr="006418ED" w:rsidRDefault="00C84414" w:rsidP="00C84414">
      <w:pPr>
        <w:pStyle w:val="aa"/>
        <w:spacing w:before="0" w:beforeAutospacing="0" w:after="0" w:afterAutospacing="0" w:line="240" w:lineRule="auto"/>
      </w:pPr>
      <w:r w:rsidRPr="006418ED">
        <w:rPr>
          <w:rFonts w:hint="eastAsia"/>
          <w:b/>
          <w:bCs/>
        </w:rPr>
        <w:t>3.9.6</w:t>
      </w:r>
      <w:r w:rsidRPr="006418ED">
        <w:rPr>
          <w:rFonts w:hint="eastAsia"/>
        </w:rPr>
        <w:t xml:space="preserve"> 单项工程综合概算表。按每一个单项工程内各单位工程概算书汇总组成。表中要表明技术经济指标，经济指标包括计量指标单位、数量、单位造价。</w:t>
      </w:r>
    </w:p>
    <w:p w:rsidR="00C84414" w:rsidRPr="006418ED" w:rsidRDefault="00C84414" w:rsidP="00C84414">
      <w:pPr>
        <w:pStyle w:val="aa"/>
        <w:spacing w:before="0" w:beforeAutospacing="0" w:after="0" w:afterAutospacing="0" w:line="240" w:lineRule="auto"/>
      </w:pPr>
      <w:r w:rsidRPr="006418ED">
        <w:rPr>
          <w:rFonts w:hint="eastAsia"/>
          <w:b/>
          <w:bCs/>
        </w:rPr>
        <w:t>3.9.7</w:t>
      </w:r>
      <w:r w:rsidRPr="006418ED">
        <w:rPr>
          <w:rFonts w:hint="eastAsia"/>
        </w:rPr>
        <w:t xml:space="preserve"> 单位工程概算书。由建筑(土建)工程、装饰工程、机电设备及安装工程、室外工程等专业的工程概算书组成。</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建筑工程概算</w:t>
      </w:r>
      <w:proofErr w:type="gramStart"/>
      <w:r w:rsidRPr="006418ED">
        <w:rPr>
          <w:rFonts w:hint="eastAsia"/>
        </w:rPr>
        <w:t>书根据</w:t>
      </w:r>
      <w:proofErr w:type="gramEnd"/>
      <w:r w:rsidRPr="006418ED">
        <w:rPr>
          <w:rFonts w:hint="eastAsia"/>
        </w:rPr>
        <w:t>第3.9.3条的编制依据，由分部分项工程内容组成，并按规定计价。</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2 </w:t>
      </w:r>
      <w:r w:rsidRPr="006418ED">
        <w:rPr>
          <w:rFonts w:hint="eastAsia"/>
        </w:rPr>
        <w:t>装饰工程概算</w:t>
      </w:r>
      <w:proofErr w:type="gramStart"/>
      <w:r w:rsidRPr="006418ED">
        <w:rPr>
          <w:rFonts w:hint="eastAsia"/>
        </w:rPr>
        <w:t>书根据</w:t>
      </w:r>
      <w:proofErr w:type="gramEnd"/>
      <w:r w:rsidRPr="006418ED">
        <w:rPr>
          <w:rFonts w:hint="eastAsia"/>
        </w:rPr>
        <w:t>第3.9.3条的编制依据，由分部分项工程内容组成，并按规定计价。</w:t>
      </w:r>
      <w:r w:rsidRPr="006418ED">
        <w:rPr>
          <w:rFonts w:hint="eastAsia"/>
        </w:rPr>
        <w:br/>
      </w:r>
      <w:r>
        <w:rPr>
          <w:rFonts w:hint="eastAsia"/>
          <w:b/>
          <w:bCs/>
        </w:rPr>
        <w:t xml:space="preserve">   </w:t>
      </w:r>
      <w:r w:rsidRPr="006418ED">
        <w:rPr>
          <w:rFonts w:hint="eastAsia"/>
          <w:b/>
          <w:bCs/>
        </w:rPr>
        <w:t xml:space="preserve"> 3</w:t>
      </w:r>
      <w:r w:rsidRPr="006418ED">
        <w:rPr>
          <w:rFonts w:hint="eastAsia"/>
        </w:rPr>
        <w:t xml:space="preserve"> 机电设备及安装工程由建筑电气、给水排水、采暖通风与空气调节、热能动力等专业组成。各专业概算</w:t>
      </w:r>
      <w:proofErr w:type="gramStart"/>
      <w:r w:rsidRPr="006418ED">
        <w:rPr>
          <w:rFonts w:hint="eastAsia"/>
        </w:rPr>
        <w:t>书根据</w:t>
      </w:r>
      <w:proofErr w:type="gramEnd"/>
      <w:r w:rsidRPr="006418ED">
        <w:rPr>
          <w:rFonts w:hint="eastAsia"/>
        </w:rPr>
        <w:t>第3.9.3条的编制依据，由分部分项工程内容组成，并按规定计价。</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4</w:t>
      </w:r>
      <w:r w:rsidRPr="006418ED">
        <w:rPr>
          <w:rFonts w:hint="eastAsia"/>
        </w:rPr>
        <w:t xml:space="preserve"> 室外工程由土石方工程、道路工程、广场工程、围墙、大门、室外管线、园林绿化等项组成。各专业概算</w:t>
      </w:r>
      <w:proofErr w:type="gramStart"/>
      <w:r w:rsidRPr="006418ED">
        <w:rPr>
          <w:rFonts w:hint="eastAsia"/>
        </w:rPr>
        <w:t>书根据</w:t>
      </w:r>
      <w:proofErr w:type="gramEnd"/>
      <w:r w:rsidRPr="006418ED">
        <w:rPr>
          <w:rFonts w:hint="eastAsia"/>
        </w:rPr>
        <w:t>第3.9.3条的规定计价。</w:t>
      </w:r>
    </w:p>
    <w:p w:rsidR="00C84414" w:rsidRPr="006418ED" w:rsidRDefault="00C84414" w:rsidP="00C84414">
      <w:pPr>
        <w:pStyle w:val="aa"/>
        <w:spacing w:before="0" w:beforeAutospacing="0" w:after="0" w:afterAutospacing="0" w:line="240" w:lineRule="auto"/>
        <w:rPr>
          <w:u w:val="single"/>
        </w:rPr>
      </w:pPr>
      <w:r w:rsidRPr="006418ED">
        <w:rPr>
          <w:rFonts w:hint="eastAsia"/>
        </w:rPr>
        <w:t xml:space="preserve">    初步设计阶段，单位工程概算书一般应考虑零星工程费。</w:t>
      </w:r>
      <w:r w:rsidRPr="006418ED">
        <w:rPr>
          <w:rFonts w:hint="eastAsia"/>
          <w:u w:val="single"/>
        </w:rPr>
        <w:t>以上项目需包含预制装配的设计、加工、运输、施工等费用。</w:t>
      </w:r>
    </w:p>
    <w:p w:rsidR="00C84414" w:rsidRPr="006418ED" w:rsidRDefault="00C84414" w:rsidP="00C84414">
      <w:pPr>
        <w:pStyle w:val="aa"/>
        <w:spacing w:before="0" w:beforeAutospacing="0" w:after="0" w:afterAutospacing="0" w:line="240" w:lineRule="auto"/>
        <w:rPr>
          <w:b/>
          <w:bCs/>
          <w:sz w:val="28"/>
          <w:szCs w:val="28"/>
        </w:rPr>
      </w:pPr>
      <w:bookmarkStart w:id="30" w:name="_Toc262813003"/>
    </w:p>
    <w:p w:rsidR="00C84414" w:rsidRPr="006418ED" w:rsidRDefault="00C84414" w:rsidP="00C84414">
      <w:pPr>
        <w:pStyle w:val="aa"/>
        <w:spacing w:before="0" w:beforeAutospacing="0" w:after="0" w:afterAutospacing="0" w:line="240" w:lineRule="auto"/>
        <w:ind w:firstLineChars="200" w:firstLine="562"/>
        <w:jc w:val="center"/>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rPr>
          <w:b/>
          <w:bCs/>
          <w:sz w:val="28"/>
          <w:szCs w:val="28"/>
        </w:rPr>
      </w:pPr>
    </w:p>
    <w:p w:rsidR="00C84414" w:rsidRPr="006418ED" w:rsidRDefault="00C84414" w:rsidP="00C84414">
      <w:pPr>
        <w:pStyle w:val="aa"/>
        <w:spacing w:before="0" w:beforeAutospacing="0" w:after="0" w:afterAutospacing="0" w:line="240" w:lineRule="auto"/>
        <w:ind w:firstLineChars="200" w:firstLine="562"/>
        <w:jc w:val="center"/>
        <w:outlineLvl w:val="0"/>
        <w:rPr>
          <w:b/>
          <w:bCs/>
          <w:sz w:val="28"/>
          <w:szCs w:val="28"/>
        </w:rPr>
      </w:pPr>
      <w:bookmarkStart w:id="31" w:name="_Toc409293213"/>
      <w:r w:rsidRPr="006418ED">
        <w:rPr>
          <w:rFonts w:hint="eastAsia"/>
          <w:b/>
          <w:bCs/>
          <w:sz w:val="28"/>
          <w:szCs w:val="28"/>
        </w:rPr>
        <w:t>4 施工图设计</w:t>
      </w:r>
      <w:bookmarkEnd w:id="30"/>
      <w:bookmarkEnd w:id="31"/>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32" w:name="_Toc262813004"/>
      <w:bookmarkStart w:id="33" w:name="_Toc409293214"/>
      <w:r w:rsidRPr="006418ED">
        <w:rPr>
          <w:rFonts w:hint="eastAsia"/>
          <w:b/>
          <w:bCs/>
          <w:sz w:val="24"/>
          <w:szCs w:val="24"/>
        </w:rPr>
        <w:t>4.1 一般要求</w:t>
      </w:r>
      <w:bookmarkEnd w:id="32"/>
      <w:bookmarkEnd w:id="33"/>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0F0301" w:rsidRDefault="00C84414" w:rsidP="00C84414">
      <w:pPr>
        <w:pStyle w:val="aa"/>
        <w:spacing w:before="0" w:beforeAutospacing="0" w:after="0" w:afterAutospacing="0" w:line="240" w:lineRule="auto"/>
        <w:rPr>
          <w:sz w:val="20"/>
          <w:szCs w:val="20"/>
        </w:rPr>
      </w:pPr>
      <w:r w:rsidRPr="006418ED">
        <w:rPr>
          <w:rFonts w:hint="eastAsia"/>
          <w:b/>
          <w:bCs/>
        </w:rPr>
        <w:t>4.1.1</w:t>
      </w:r>
      <w:r w:rsidRPr="006418ED">
        <w:rPr>
          <w:rFonts w:hint="eastAsia"/>
        </w:rPr>
        <w:t xml:space="preserve"> 施工图设计文件。</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 xml:space="preserve">1 </w:t>
      </w:r>
      <w:r w:rsidRPr="006418ED">
        <w:rPr>
          <w:rFonts w:hint="eastAsia"/>
        </w:rPr>
        <w:t>合同要求所涉及的所有专业的设计图纸(含图纸目录、说明和必要的设备、材料表，见第4.2节至第4.8节)以及图纸总封面；对于涉及建筑节能设计的专业，其设计说明应有建筑节能设计的专项内容；</w:t>
      </w:r>
      <w:r w:rsidRPr="006418ED">
        <w:rPr>
          <w:rFonts w:hint="eastAsia"/>
        </w:rPr>
        <w:br/>
      </w:r>
      <w:r>
        <w:rPr>
          <w:rFonts w:hint="eastAsia"/>
          <w:b/>
          <w:bCs/>
        </w:rPr>
        <w:t xml:space="preserve">    </w:t>
      </w:r>
      <w:r w:rsidRPr="006418ED">
        <w:rPr>
          <w:rFonts w:hint="eastAsia"/>
          <w:b/>
          <w:bCs/>
        </w:rPr>
        <w:t xml:space="preserve"> 2 </w:t>
      </w:r>
      <w:r w:rsidRPr="006418ED">
        <w:rPr>
          <w:rFonts w:hint="eastAsia"/>
        </w:rPr>
        <w:t>合同要求的工程顶算书；</w:t>
      </w:r>
      <w:r w:rsidRPr="006418ED">
        <w:rPr>
          <w:rFonts w:hint="eastAsia"/>
        </w:rPr>
        <w:br/>
      </w:r>
      <w:r>
        <w:rPr>
          <w:rFonts w:hint="eastAsia"/>
          <w:sz w:val="20"/>
          <w:szCs w:val="20"/>
        </w:rPr>
        <w:t xml:space="preserve">     </w:t>
      </w:r>
      <w:r w:rsidRPr="006418ED">
        <w:rPr>
          <w:rFonts w:hint="eastAsia"/>
          <w:sz w:val="20"/>
          <w:szCs w:val="20"/>
        </w:rPr>
        <w:t>注：对于方案设计后直接进入施工图设计的项目，</w:t>
      </w:r>
      <w:proofErr w:type="gramStart"/>
      <w:r w:rsidRPr="006418ED">
        <w:rPr>
          <w:rFonts w:hint="eastAsia"/>
          <w:sz w:val="20"/>
          <w:szCs w:val="20"/>
        </w:rPr>
        <w:t>若合同</w:t>
      </w:r>
      <w:proofErr w:type="gramEnd"/>
      <w:r w:rsidRPr="006418ED">
        <w:rPr>
          <w:rFonts w:hint="eastAsia"/>
          <w:sz w:val="20"/>
          <w:szCs w:val="20"/>
        </w:rPr>
        <w:t>未要求编制工程预算书，施工图设计文件应包括工程概算书(见第3.9节)。</w:t>
      </w:r>
      <w:r w:rsidRPr="006418ED">
        <w:rPr>
          <w:rFonts w:hint="eastAsia"/>
          <w:sz w:val="20"/>
          <w:szCs w:val="20"/>
        </w:rPr>
        <w:br/>
      </w:r>
      <w:r>
        <w:rPr>
          <w:rFonts w:hint="eastAsia"/>
          <w:b/>
          <w:bCs/>
        </w:rPr>
        <w:t xml:space="preserve">     </w:t>
      </w:r>
      <w:r w:rsidRPr="006418ED">
        <w:rPr>
          <w:rFonts w:hint="eastAsia"/>
          <w:b/>
          <w:bCs/>
        </w:rPr>
        <w:t xml:space="preserve">3 </w:t>
      </w:r>
      <w:r w:rsidRPr="006418ED">
        <w:rPr>
          <w:rFonts w:hint="eastAsia"/>
        </w:rPr>
        <w:t>各专业计算书。计算书不属于必须交付的设计文什，但应按本规定相关条款的要求编制并归档保存。</w:t>
      </w:r>
    </w:p>
    <w:p w:rsidR="00C84414" w:rsidRDefault="00C84414" w:rsidP="00C84414">
      <w:pPr>
        <w:pStyle w:val="aa"/>
        <w:spacing w:before="0" w:beforeAutospacing="0" w:after="0" w:afterAutospacing="0" w:line="240" w:lineRule="auto"/>
        <w:ind w:left="541" w:hangingChars="245" w:hanging="541"/>
      </w:pPr>
      <w:r w:rsidRPr="006418ED">
        <w:rPr>
          <w:rFonts w:hint="eastAsia"/>
          <w:b/>
          <w:bCs/>
        </w:rPr>
        <w:t xml:space="preserve">4.1.2 </w:t>
      </w:r>
      <w:r w:rsidRPr="006418ED">
        <w:rPr>
          <w:rFonts w:hint="eastAsia"/>
        </w:rPr>
        <w:t>总封面标识内容。</w:t>
      </w:r>
    </w:p>
    <w:p w:rsidR="00C84414" w:rsidRDefault="00C84414" w:rsidP="00C84414">
      <w:pPr>
        <w:pStyle w:val="aa"/>
        <w:spacing w:before="0" w:beforeAutospacing="0" w:after="0" w:afterAutospacing="0" w:line="240" w:lineRule="auto"/>
        <w:ind w:leftChars="256" w:left="538"/>
      </w:pPr>
      <w:r w:rsidRPr="006418ED">
        <w:rPr>
          <w:rFonts w:hint="eastAsia"/>
          <w:b/>
          <w:bCs/>
        </w:rPr>
        <w:t>1</w:t>
      </w:r>
      <w:r w:rsidRPr="006418ED">
        <w:rPr>
          <w:rFonts w:hint="eastAsia"/>
        </w:rPr>
        <w:t xml:space="preserve"> 项目名称；</w:t>
      </w:r>
    </w:p>
    <w:p w:rsidR="00C84414" w:rsidRDefault="00C84414" w:rsidP="00C84414">
      <w:pPr>
        <w:pStyle w:val="aa"/>
        <w:spacing w:before="0" w:beforeAutospacing="0" w:after="0" w:afterAutospacing="0" w:line="240" w:lineRule="auto"/>
        <w:ind w:leftChars="256" w:left="538"/>
      </w:pPr>
      <w:r w:rsidRPr="006418ED">
        <w:rPr>
          <w:rFonts w:hint="eastAsia"/>
          <w:b/>
          <w:bCs/>
        </w:rPr>
        <w:t>2</w:t>
      </w:r>
      <w:r w:rsidRPr="006418ED">
        <w:rPr>
          <w:rFonts w:hint="eastAsia"/>
        </w:rPr>
        <w:t xml:space="preserve"> 设计单位名称；</w:t>
      </w:r>
    </w:p>
    <w:p w:rsidR="00C84414" w:rsidRPr="006418ED" w:rsidRDefault="00C84414" w:rsidP="00C84414">
      <w:pPr>
        <w:pStyle w:val="aa"/>
        <w:spacing w:before="0" w:beforeAutospacing="0" w:after="0" w:afterAutospacing="0" w:line="240" w:lineRule="auto"/>
        <w:ind w:leftChars="256" w:left="538"/>
      </w:pPr>
      <w:r w:rsidRPr="006418ED">
        <w:rPr>
          <w:rFonts w:hint="eastAsia"/>
          <w:b/>
          <w:bCs/>
        </w:rPr>
        <w:t>3</w:t>
      </w:r>
      <w:r w:rsidRPr="006418ED">
        <w:rPr>
          <w:rFonts w:hint="eastAsia"/>
        </w:rPr>
        <w:t xml:space="preserve"> 项目的设计编号；</w:t>
      </w:r>
      <w:r w:rsidRPr="006418ED">
        <w:rPr>
          <w:rFonts w:hint="eastAsia"/>
        </w:rPr>
        <w:br/>
      </w:r>
      <w:r w:rsidRPr="006418ED">
        <w:rPr>
          <w:rFonts w:hint="eastAsia"/>
          <w:b/>
          <w:bCs/>
        </w:rPr>
        <w:t>4</w:t>
      </w:r>
      <w:r w:rsidRPr="006418ED">
        <w:rPr>
          <w:rFonts w:hint="eastAsia"/>
        </w:rPr>
        <w:t xml:space="preserve"> 设计阶段；</w:t>
      </w:r>
      <w:r w:rsidRPr="006418ED">
        <w:rPr>
          <w:rFonts w:hint="eastAsia"/>
        </w:rPr>
        <w:br/>
      </w:r>
      <w:r w:rsidRPr="006418ED">
        <w:rPr>
          <w:rFonts w:hint="eastAsia"/>
          <w:b/>
          <w:bCs/>
        </w:rPr>
        <w:t>5</w:t>
      </w:r>
      <w:r w:rsidRPr="006418ED">
        <w:rPr>
          <w:rFonts w:hint="eastAsia"/>
        </w:rPr>
        <w:t xml:space="preserve"> 编制单位法定代表人、技术总负责人和项目总负责人的姓名及其签字或授权盖章；</w:t>
      </w:r>
      <w:r w:rsidRPr="006418ED">
        <w:rPr>
          <w:rFonts w:hint="eastAsia"/>
        </w:rPr>
        <w:br/>
      </w:r>
      <w:r w:rsidRPr="006418ED">
        <w:rPr>
          <w:rFonts w:hint="eastAsia"/>
          <w:b/>
          <w:bCs/>
        </w:rPr>
        <w:t>6</w:t>
      </w:r>
      <w:r w:rsidRPr="006418ED">
        <w:rPr>
          <w:rFonts w:hint="eastAsia"/>
        </w:rPr>
        <w:t xml:space="preserve"> 设计日期(即设计文件交付日期)。</w:t>
      </w:r>
    </w:p>
    <w:p w:rsidR="00C84414" w:rsidRPr="006418ED" w:rsidRDefault="00C84414" w:rsidP="00C84414">
      <w:pPr>
        <w:jc w:val="left"/>
        <w:rPr>
          <w:color w:val="auto"/>
        </w:rPr>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34" w:name="_Toc262813005"/>
      <w:bookmarkStart w:id="35" w:name="_Toc409293215"/>
      <w:r w:rsidRPr="006418ED">
        <w:rPr>
          <w:rFonts w:hint="eastAsia"/>
          <w:b/>
          <w:bCs/>
          <w:sz w:val="24"/>
          <w:szCs w:val="24"/>
        </w:rPr>
        <w:t>4.2 总平面</w:t>
      </w:r>
      <w:bookmarkEnd w:id="34"/>
      <w:bookmarkEnd w:id="35"/>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4.2.1</w:t>
      </w:r>
      <w:r w:rsidRPr="006418ED">
        <w:rPr>
          <w:rFonts w:hint="eastAsia"/>
        </w:rPr>
        <w:t xml:space="preserve"> 在施工图设计阶段，总平面专业设计文件应包括图纸目录、设计说明、设计图纸、计算书。</w:t>
      </w:r>
    </w:p>
    <w:p w:rsidR="00C84414" w:rsidRPr="006418ED" w:rsidRDefault="00C84414" w:rsidP="00C84414">
      <w:pPr>
        <w:pStyle w:val="aa"/>
        <w:spacing w:before="0" w:beforeAutospacing="0" w:after="0" w:afterAutospacing="0" w:line="240" w:lineRule="auto"/>
      </w:pPr>
      <w:r w:rsidRPr="006418ED">
        <w:rPr>
          <w:rFonts w:hint="eastAsia"/>
          <w:b/>
          <w:bCs/>
        </w:rPr>
        <w:t>4.2.2</w:t>
      </w:r>
      <w:r w:rsidRPr="006418ED">
        <w:rPr>
          <w:rFonts w:hint="eastAsia"/>
        </w:rPr>
        <w:t xml:space="preserve"> 图纸目录。应先列新绘制的图纸，后列选用的标准图和重复利用图。</w:t>
      </w:r>
    </w:p>
    <w:p w:rsidR="00C84414" w:rsidRPr="006418ED" w:rsidRDefault="00C84414" w:rsidP="00C84414">
      <w:pPr>
        <w:pStyle w:val="aa"/>
        <w:spacing w:before="0" w:beforeAutospacing="0" w:after="0" w:afterAutospacing="0" w:line="240" w:lineRule="auto"/>
      </w:pPr>
      <w:r w:rsidRPr="006418ED">
        <w:rPr>
          <w:rFonts w:hint="eastAsia"/>
          <w:b/>
          <w:bCs/>
        </w:rPr>
        <w:t>4.2.3</w:t>
      </w:r>
      <w:r w:rsidRPr="006418ED">
        <w:rPr>
          <w:rFonts w:hint="eastAsia"/>
        </w:rPr>
        <w:t xml:space="preserve"> 设计说明。一般工程分别写在有关的图纸上。如重复利用某工程的施工图图纸及其说明时，应详细注明其编制单位、工程名称、设计编号和编制日期；列出主要技术经</w:t>
      </w:r>
      <w:r w:rsidRPr="006418ED">
        <w:rPr>
          <w:rFonts w:hint="eastAsia"/>
        </w:rPr>
        <w:lastRenderedPageBreak/>
        <w:t>济指标表(见表3.2.2，该表也可列在总平面图上)，说明地形图、初步设计批复文件等设计依据、基础资料。</w:t>
      </w:r>
    </w:p>
    <w:p w:rsidR="00C84414" w:rsidRPr="006418ED" w:rsidRDefault="00C84414" w:rsidP="00C84414">
      <w:pPr>
        <w:pStyle w:val="aa"/>
        <w:spacing w:before="0" w:beforeAutospacing="0" w:after="0" w:afterAutospacing="0" w:line="240" w:lineRule="auto"/>
      </w:pPr>
      <w:r w:rsidRPr="006418ED">
        <w:rPr>
          <w:rFonts w:hint="eastAsia"/>
          <w:b/>
          <w:bCs/>
        </w:rPr>
        <w:t>4.2.4</w:t>
      </w:r>
      <w:r w:rsidRPr="006418ED">
        <w:rPr>
          <w:rFonts w:hint="eastAsia"/>
        </w:rPr>
        <w:t>总平面图。</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w:t>
      </w:r>
      <w:r w:rsidRPr="006418ED">
        <w:rPr>
          <w:rFonts w:hint="eastAsia"/>
        </w:rPr>
        <w:t xml:space="preserve"> 保留的地形和地物；</w:t>
      </w:r>
      <w:r w:rsidRPr="006418ED">
        <w:rPr>
          <w:rFonts w:hint="eastAsia"/>
        </w:rPr>
        <w:br/>
      </w:r>
      <w:r>
        <w:rPr>
          <w:rFonts w:hint="eastAsia"/>
          <w:b/>
          <w:bCs/>
        </w:rPr>
        <w:t xml:space="preserve">     </w:t>
      </w:r>
      <w:r w:rsidRPr="006418ED">
        <w:rPr>
          <w:rFonts w:hint="eastAsia"/>
          <w:b/>
          <w:bCs/>
        </w:rPr>
        <w:t>2</w:t>
      </w:r>
      <w:r w:rsidRPr="006418ED">
        <w:rPr>
          <w:rFonts w:hint="eastAsia"/>
        </w:rPr>
        <w:t xml:space="preserve"> 测量坐标网、坐标值；</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3</w:t>
      </w:r>
      <w:r w:rsidRPr="006418ED">
        <w:rPr>
          <w:rFonts w:hint="eastAsia"/>
        </w:rPr>
        <w:t xml:space="preserve"> 场地范围的测量坐标(或定位尺寸)、道路红线、建筑控制线、用地红线等的位置； </w:t>
      </w:r>
      <w:r w:rsidRPr="006418ED">
        <w:rPr>
          <w:rFonts w:hint="eastAsia"/>
        </w:rPr>
        <w:br/>
      </w:r>
      <w:r>
        <w:rPr>
          <w:rFonts w:hint="eastAsia"/>
          <w:b/>
          <w:bCs/>
        </w:rPr>
        <w:t xml:space="preserve">     </w:t>
      </w:r>
      <w:r w:rsidRPr="006418ED">
        <w:rPr>
          <w:rFonts w:hint="eastAsia"/>
          <w:b/>
          <w:bCs/>
        </w:rPr>
        <w:t>4</w:t>
      </w:r>
      <w:r w:rsidRPr="006418ED">
        <w:rPr>
          <w:rFonts w:hint="eastAsia"/>
        </w:rPr>
        <w:t xml:space="preserve"> 场地四邻原有及规划的道路、绿化带等的位置(主要坐标或定位尺寸)，以及主要建筑物和构筑物及地下建筑物等的位置、名称、层数；</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5</w:t>
      </w:r>
      <w:r w:rsidRPr="006418ED">
        <w:rPr>
          <w:rFonts w:hint="eastAsia"/>
        </w:rPr>
        <w:t xml:space="preserve"> 建筑物、构筑物(人防工程、地下车库、油库、贮水池等隐蔽工程以虚线表示)的名称或编号、层数、定位(坐标或相互关系尺寸)；</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6</w:t>
      </w:r>
      <w:r w:rsidRPr="006418ED">
        <w:rPr>
          <w:rFonts w:hint="eastAsia"/>
        </w:rPr>
        <w:t xml:space="preserve"> 广场、停车场、运动场地、道路、围墙、无障碍设施、排水沟、挡土墙、护坡等的定位(坐标或相互关系尺寸)。如有消防车道和扑救场地，需注明；</w:t>
      </w:r>
      <w:r w:rsidRPr="006418ED">
        <w:rPr>
          <w:rFonts w:hint="eastAsia"/>
        </w:rPr>
        <w:br/>
      </w:r>
      <w:r>
        <w:rPr>
          <w:rFonts w:hint="eastAsia"/>
          <w:b/>
          <w:bCs/>
        </w:rPr>
        <w:t xml:space="preserve">     </w:t>
      </w:r>
      <w:r w:rsidRPr="006418ED">
        <w:rPr>
          <w:rFonts w:hint="eastAsia"/>
          <w:b/>
          <w:bCs/>
        </w:rPr>
        <w:t>7</w:t>
      </w:r>
      <w:r w:rsidRPr="006418ED">
        <w:rPr>
          <w:rFonts w:hint="eastAsia"/>
        </w:rPr>
        <w:t xml:space="preserve"> 指北针或风玫瑰图；</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8</w:t>
      </w:r>
      <w:r w:rsidRPr="006418ED">
        <w:rPr>
          <w:rFonts w:hint="eastAsia"/>
        </w:rPr>
        <w:t xml:space="preserve"> 建筑物、构筑物使用编号时，应列出“建筑物和构筑物名称编号表”；</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9</w:t>
      </w:r>
      <w:r w:rsidRPr="006418ED">
        <w:rPr>
          <w:rFonts w:hint="eastAsia"/>
        </w:rPr>
        <w:t xml:space="preserve"> 注明尺寸单位、比例、坐标及高程系统(如为场地建筑</w:t>
      </w:r>
      <w:proofErr w:type="gramStart"/>
      <w:r w:rsidRPr="006418ED">
        <w:rPr>
          <w:rFonts w:hint="eastAsia"/>
        </w:rPr>
        <w:t>坐标网</w:t>
      </w:r>
      <w:proofErr w:type="gramEnd"/>
      <w:r w:rsidRPr="006418ED">
        <w:rPr>
          <w:rFonts w:hint="eastAsia"/>
        </w:rPr>
        <w:t>时，应注明与测量</w:t>
      </w:r>
      <w:proofErr w:type="gramStart"/>
      <w:r w:rsidRPr="006418ED">
        <w:rPr>
          <w:rFonts w:hint="eastAsia"/>
        </w:rPr>
        <w:t>坐标网</w:t>
      </w:r>
      <w:proofErr w:type="gramEnd"/>
      <w:r w:rsidRPr="006418ED">
        <w:rPr>
          <w:rFonts w:hint="eastAsia"/>
        </w:rPr>
        <w:t>的相互关系)、补充图例等。</w:t>
      </w:r>
    </w:p>
    <w:p w:rsidR="00C84414" w:rsidRDefault="00C84414" w:rsidP="00C84414">
      <w:pPr>
        <w:pStyle w:val="aa"/>
        <w:spacing w:before="0" w:beforeAutospacing="0" w:after="0" w:afterAutospacing="0" w:line="240" w:lineRule="auto"/>
      </w:pPr>
      <w:r w:rsidRPr="006418ED">
        <w:rPr>
          <w:rFonts w:hint="eastAsia"/>
          <w:b/>
          <w:bCs/>
        </w:rPr>
        <w:t>4.2.5</w:t>
      </w:r>
      <w:r w:rsidRPr="006418ED">
        <w:rPr>
          <w:rFonts w:hint="eastAsia"/>
        </w:rPr>
        <w:t xml:space="preserve"> 竖向布置图。</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场地测量坐标网、坐标值；</w:t>
      </w:r>
    </w:p>
    <w:p w:rsidR="00C84414" w:rsidRDefault="00C84414" w:rsidP="00C84414">
      <w:pPr>
        <w:pStyle w:val="aa"/>
        <w:spacing w:before="0" w:beforeAutospacing="0" w:after="0" w:afterAutospacing="0" w:line="240" w:lineRule="auto"/>
        <w:ind w:firstLineChars="250" w:firstLine="552"/>
      </w:pPr>
      <w:r w:rsidRPr="006418ED">
        <w:rPr>
          <w:rFonts w:hint="eastAsia"/>
          <w:b/>
          <w:bCs/>
        </w:rPr>
        <w:t>2</w:t>
      </w:r>
      <w:r w:rsidRPr="006418ED">
        <w:rPr>
          <w:rFonts w:hint="eastAsia"/>
        </w:rPr>
        <w:t xml:space="preserve"> 场地四邻的道路、水面、地面的关键性标高；</w:t>
      </w:r>
    </w:p>
    <w:p w:rsidR="00C84414" w:rsidRDefault="00C84414" w:rsidP="00C84414">
      <w:pPr>
        <w:pStyle w:val="aa"/>
        <w:spacing w:before="0" w:beforeAutospacing="0" w:after="0" w:afterAutospacing="0" w:line="240" w:lineRule="auto"/>
        <w:ind w:firstLineChars="250" w:firstLine="552"/>
      </w:pPr>
      <w:r w:rsidRPr="006418ED">
        <w:rPr>
          <w:rFonts w:hint="eastAsia"/>
          <w:b/>
          <w:bCs/>
        </w:rPr>
        <w:t>3</w:t>
      </w:r>
      <w:r w:rsidRPr="006418ED">
        <w:rPr>
          <w:rFonts w:hint="eastAsia"/>
        </w:rPr>
        <w:t xml:space="preserve"> 建筑物和构筑物名称或编号、室内外地面设计标高、地下建筑的顶板面标高及覆土高度限制；</w:t>
      </w:r>
    </w:p>
    <w:p w:rsidR="00C84414" w:rsidRDefault="00C84414" w:rsidP="00C84414">
      <w:pPr>
        <w:pStyle w:val="aa"/>
        <w:spacing w:before="0" w:beforeAutospacing="0" w:after="0" w:afterAutospacing="0" w:line="240" w:lineRule="auto"/>
        <w:ind w:firstLineChars="250" w:firstLine="552"/>
      </w:pPr>
      <w:r w:rsidRPr="006418ED">
        <w:rPr>
          <w:rFonts w:hint="eastAsia"/>
          <w:b/>
          <w:bCs/>
        </w:rPr>
        <w:t xml:space="preserve">4 </w:t>
      </w:r>
      <w:r w:rsidRPr="006418ED">
        <w:rPr>
          <w:rFonts w:hint="eastAsia"/>
        </w:rPr>
        <w:t>广场、停车场、运动场地的设计标高，以及景观设计中水景，地形、台地、院落的控制性标高；</w:t>
      </w:r>
    </w:p>
    <w:p w:rsidR="00C84414" w:rsidRDefault="00C84414" w:rsidP="00C84414">
      <w:pPr>
        <w:pStyle w:val="aa"/>
        <w:spacing w:before="0" w:beforeAutospacing="0" w:after="0" w:afterAutospacing="0" w:line="240" w:lineRule="auto"/>
        <w:ind w:firstLineChars="250" w:firstLine="552"/>
      </w:pPr>
      <w:r w:rsidRPr="006418ED">
        <w:rPr>
          <w:rFonts w:hint="eastAsia"/>
          <w:b/>
          <w:bCs/>
        </w:rPr>
        <w:t>5</w:t>
      </w:r>
      <w:r w:rsidRPr="006418ED">
        <w:rPr>
          <w:rFonts w:hint="eastAsia"/>
        </w:rPr>
        <w:t xml:space="preserve"> 道路、坡道、排水沟的起点、变坡点、转折点和终点的设计标高(路面中心和排水沟顶及沟底)、纵坡度、纵坡距、关键性坐标，道路表明双面坡或单面坡、立道牙或平道牙，必要时标明道路平曲线及竖曲线要素；</w:t>
      </w:r>
    </w:p>
    <w:p w:rsidR="00C84414" w:rsidRDefault="00C84414" w:rsidP="00C84414">
      <w:pPr>
        <w:pStyle w:val="aa"/>
        <w:spacing w:before="0" w:beforeAutospacing="0" w:after="0" w:afterAutospacing="0" w:line="240" w:lineRule="auto"/>
        <w:ind w:firstLineChars="250" w:firstLine="552"/>
      </w:pPr>
      <w:r w:rsidRPr="006418ED">
        <w:rPr>
          <w:rFonts w:hint="eastAsia"/>
          <w:b/>
          <w:bCs/>
        </w:rPr>
        <w:t xml:space="preserve">6 </w:t>
      </w:r>
      <w:r w:rsidRPr="006418ED">
        <w:rPr>
          <w:rFonts w:hint="eastAsia"/>
        </w:rPr>
        <w:t>挡土墙、护坡或土坎顶部和底部的主要设计标高及护坡坡度；</w:t>
      </w:r>
    </w:p>
    <w:p w:rsidR="00C84414" w:rsidRDefault="00C84414" w:rsidP="00C84414">
      <w:pPr>
        <w:pStyle w:val="aa"/>
        <w:spacing w:before="0" w:beforeAutospacing="0" w:after="0" w:afterAutospacing="0" w:line="240" w:lineRule="auto"/>
        <w:ind w:firstLineChars="250" w:firstLine="552"/>
      </w:pPr>
      <w:r w:rsidRPr="006418ED">
        <w:rPr>
          <w:rFonts w:hint="eastAsia"/>
          <w:b/>
          <w:bCs/>
        </w:rPr>
        <w:t>7</w:t>
      </w:r>
      <w:r w:rsidRPr="006418ED">
        <w:rPr>
          <w:rFonts w:hint="eastAsia"/>
        </w:rPr>
        <w:t xml:space="preserve"> 用坡向箭头表明地面坡向；当对场地严整要求严格或地形起伏较大时，可用设计等高线表示。地形复杂时宜表示场地剖面图；</w:t>
      </w:r>
    </w:p>
    <w:p w:rsidR="00C84414" w:rsidRDefault="00C84414" w:rsidP="00C84414">
      <w:pPr>
        <w:pStyle w:val="aa"/>
        <w:spacing w:before="0" w:beforeAutospacing="0" w:after="0" w:afterAutospacing="0" w:line="240" w:lineRule="auto"/>
        <w:ind w:firstLineChars="250" w:firstLine="552"/>
      </w:pPr>
      <w:r w:rsidRPr="006418ED">
        <w:rPr>
          <w:rFonts w:hint="eastAsia"/>
          <w:b/>
          <w:bCs/>
        </w:rPr>
        <w:t>8</w:t>
      </w:r>
      <w:r w:rsidRPr="006418ED">
        <w:rPr>
          <w:rFonts w:hint="eastAsia"/>
        </w:rPr>
        <w:t xml:space="preserve"> 指北针或风玫瑰图；</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9</w:t>
      </w:r>
      <w:r w:rsidRPr="006418ED">
        <w:rPr>
          <w:rFonts w:hint="eastAsia"/>
        </w:rPr>
        <w:t xml:space="preserve"> 注明尺寸单位、比例、补充图例等。</w:t>
      </w:r>
    </w:p>
    <w:p w:rsidR="00C84414" w:rsidRDefault="00C84414" w:rsidP="00C84414">
      <w:pPr>
        <w:pStyle w:val="aa"/>
        <w:spacing w:before="0" w:beforeAutospacing="0" w:after="0" w:afterAutospacing="0" w:line="240" w:lineRule="auto"/>
      </w:pPr>
      <w:r w:rsidRPr="006418ED">
        <w:rPr>
          <w:rFonts w:hint="eastAsia"/>
          <w:b/>
          <w:bCs/>
        </w:rPr>
        <w:t xml:space="preserve">4.2.6 </w:t>
      </w:r>
      <w:r w:rsidRPr="006418ED">
        <w:rPr>
          <w:rFonts w:hint="eastAsia"/>
        </w:rPr>
        <w:t>土石方图。</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场地范围的测量坐标(或定位尺寸)；</w:t>
      </w:r>
    </w:p>
    <w:p w:rsidR="00C84414" w:rsidRDefault="00C84414" w:rsidP="00C84414">
      <w:pPr>
        <w:pStyle w:val="aa"/>
        <w:spacing w:before="0" w:beforeAutospacing="0" w:after="0" w:afterAutospacing="0" w:line="240" w:lineRule="auto"/>
        <w:ind w:firstLineChars="250" w:firstLine="552"/>
      </w:pPr>
      <w:r w:rsidRPr="006418ED">
        <w:rPr>
          <w:rFonts w:hint="eastAsia"/>
          <w:b/>
          <w:bCs/>
        </w:rPr>
        <w:t xml:space="preserve">2 </w:t>
      </w:r>
      <w:r w:rsidRPr="006418ED">
        <w:rPr>
          <w:rFonts w:hint="eastAsia"/>
        </w:rPr>
        <w:t>建筑物、构筑物、挡墙、台地、下沉广场、水系、土丘等位置(用细虚线表示)；</w:t>
      </w:r>
    </w:p>
    <w:p w:rsidR="00C84414" w:rsidRDefault="00C84414" w:rsidP="00C84414">
      <w:pPr>
        <w:pStyle w:val="aa"/>
        <w:spacing w:before="0" w:beforeAutospacing="0" w:after="0" w:afterAutospacing="0" w:line="240" w:lineRule="auto"/>
        <w:ind w:firstLineChars="250" w:firstLine="552"/>
      </w:pPr>
      <w:r w:rsidRPr="006418ED">
        <w:rPr>
          <w:rFonts w:hint="eastAsia"/>
          <w:b/>
          <w:bCs/>
        </w:rPr>
        <w:t>3</w:t>
      </w:r>
      <w:r w:rsidRPr="006418ED">
        <w:rPr>
          <w:rFonts w:hint="eastAsia"/>
        </w:rPr>
        <w:t xml:space="preserve"> 20m×20m或40m×40m方格网及其定位，各方格点的原地面标高、设计标高、填挖高度、填区</w:t>
      </w:r>
      <w:proofErr w:type="gramStart"/>
      <w:r w:rsidRPr="006418ED">
        <w:rPr>
          <w:rFonts w:hint="eastAsia"/>
        </w:rPr>
        <w:t>和挖区的</w:t>
      </w:r>
      <w:proofErr w:type="gramEnd"/>
      <w:r w:rsidRPr="006418ED">
        <w:rPr>
          <w:rFonts w:hint="eastAsia"/>
        </w:rPr>
        <w:t>分界线，各方格土石方量、总土石方量；</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4</w:t>
      </w:r>
      <w:r w:rsidRPr="006418ED">
        <w:rPr>
          <w:rFonts w:hint="eastAsia"/>
        </w:rPr>
        <w:t xml:space="preserve"> 土石方工程平衡表(见表4.2.6)。</w:t>
      </w:r>
    </w:p>
    <w:p w:rsidR="00C84414" w:rsidRPr="006418ED" w:rsidRDefault="00C84414" w:rsidP="00C84414">
      <w:pPr>
        <w:pStyle w:val="aa"/>
        <w:spacing w:before="0" w:beforeAutospacing="0" w:after="0" w:afterAutospacing="0" w:line="240" w:lineRule="auto"/>
        <w:jc w:val="center"/>
        <w:rPr>
          <w:b/>
          <w:bCs/>
        </w:rPr>
      </w:pPr>
      <w:r w:rsidRPr="006418ED">
        <w:rPr>
          <w:rFonts w:hint="eastAsia"/>
          <w:b/>
          <w:bCs/>
        </w:rPr>
        <w:t>表4.2.6 土石方工程平衡表</w:t>
      </w:r>
    </w:p>
    <w:p w:rsidR="00C84414" w:rsidRPr="006418ED" w:rsidRDefault="00C84414" w:rsidP="00C84414">
      <w:pPr>
        <w:pStyle w:val="aa"/>
        <w:spacing w:before="0" w:beforeAutospacing="0" w:after="0" w:afterAutospacing="0" w:line="240" w:lineRule="auto"/>
        <w:jc w:val="center"/>
      </w:pPr>
      <w:r>
        <w:rPr>
          <w:noProof/>
        </w:rPr>
        <w:lastRenderedPageBreak/>
        <w:drawing>
          <wp:inline distT="0" distB="0" distL="0" distR="0">
            <wp:extent cx="5057775" cy="1533525"/>
            <wp:effectExtent l="19050" t="0" r="9525" b="0"/>
            <wp:docPr id="4" name="图片 39" descr="QQ截图2014100909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descr="QQ截图20141009095215"/>
                    <pic:cNvPicPr>
                      <a:picLocks noChangeAspect="1" noChangeArrowheads="1"/>
                    </pic:cNvPicPr>
                  </pic:nvPicPr>
                  <pic:blipFill>
                    <a:blip r:embed="rId10"/>
                    <a:srcRect/>
                    <a:stretch>
                      <a:fillRect/>
                    </a:stretch>
                  </pic:blipFill>
                  <pic:spPr bwMode="auto">
                    <a:xfrm>
                      <a:off x="0" y="0"/>
                      <a:ext cx="5057775" cy="1533525"/>
                    </a:xfrm>
                    <a:prstGeom prst="rect">
                      <a:avLst/>
                    </a:prstGeom>
                    <a:noFill/>
                    <a:ln w="9525">
                      <a:noFill/>
                      <a:miter lim="800000"/>
                      <a:headEnd/>
                      <a:tailEnd/>
                    </a:ln>
                  </pic:spPr>
                </pic:pic>
              </a:graphicData>
            </a:graphic>
          </wp:inline>
        </w:drawing>
      </w:r>
    </w:p>
    <w:p w:rsidR="00C84414" w:rsidRDefault="00C84414" w:rsidP="00C84414">
      <w:pPr>
        <w:pStyle w:val="aa"/>
        <w:spacing w:before="0" w:beforeAutospacing="0" w:after="0" w:afterAutospacing="0" w:line="240" w:lineRule="auto"/>
      </w:pPr>
      <w:r w:rsidRPr="006418ED">
        <w:rPr>
          <w:rFonts w:hint="eastAsia"/>
          <w:sz w:val="20"/>
          <w:szCs w:val="20"/>
        </w:rPr>
        <w:t xml:space="preserve">         注：表列项目随工程内容增减。</w:t>
      </w:r>
      <w:r w:rsidRPr="006418ED">
        <w:rPr>
          <w:rFonts w:hint="eastAsia"/>
        </w:rPr>
        <w:br/>
      </w:r>
      <w:r w:rsidRPr="006418ED">
        <w:rPr>
          <w:rFonts w:hint="eastAsia"/>
          <w:b/>
          <w:bCs/>
        </w:rPr>
        <w:t>4.2.7</w:t>
      </w:r>
      <w:r w:rsidRPr="006418ED">
        <w:rPr>
          <w:rFonts w:hint="eastAsia"/>
        </w:rPr>
        <w:t xml:space="preserve"> 管道综合图。</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总平面布置；</w:t>
      </w:r>
    </w:p>
    <w:p w:rsidR="00C84414" w:rsidRDefault="00C84414" w:rsidP="00C84414">
      <w:pPr>
        <w:pStyle w:val="aa"/>
        <w:spacing w:before="0" w:beforeAutospacing="0" w:after="0" w:afterAutospacing="0" w:line="240" w:lineRule="auto"/>
        <w:ind w:firstLineChars="250" w:firstLine="552"/>
      </w:pPr>
      <w:r w:rsidRPr="006418ED">
        <w:rPr>
          <w:rFonts w:hint="eastAsia"/>
          <w:b/>
          <w:bCs/>
        </w:rPr>
        <w:t>2</w:t>
      </w:r>
      <w:r w:rsidRPr="006418ED">
        <w:rPr>
          <w:rFonts w:hint="eastAsia"/>
        </w:rPr>
        <w:t xml:space="preserve"> 场地范围的测量坐标(或定位尺寸)、道路红线、建筑控制线、用地红线等的位置；</w:t>
      </w:r>
    </w:p>
    <w:p w:rsidR="00C84414" w:rsidRDefault="00C84414" w:rsidP="00C84414">
      <w:pPr>
        <w:pStyle w:val="aa"/>
        <w:spacing w:before="0" w:beforeAutospacing="0" w:after="0" w:afterAutospacing="0" w:line="240" w:lineRule="auto"/>
        <w:ind w:firstLineChars="250" w:firstLine="552"/>
      </w:pPr>
      <w:r w:rsidRPr="006418ED">
        <w:rPr>
          <w:rFonts w:hint="eastAsia"/>
          <w:b/>
          <w:bCs/>
        </w:rPr>
        <w:t>3</w:t>
      </w:r>
      <w:r w:rsidRPr="006418ED">
        <w:rPr>
          <w:rFonts w:hint="eastAsia"/>
        </w:rPr>
        <w:t xml:space="preserve"> 保留、新建的各管线(管沟)、检查井、化粪池、储罐等的平面位置，注明各管线、化粪池、储罐等与建筑物、构筑物的距离和管线间距；</w:t>
      </w:r>
    </w:p>
    <w:p w:rsidR="00C84414" w:rsidRDefault="00C84414" w:rsidP="00C84414">
      <w:pPr>
        <w:pStyle w:val="aa"/>
        <w:spacing w:before="0" w:beforeAutospacing="0" w:after="0" w:afterAutospacing="0" w:line="240" w:lineRule="auto"/>
        <w:ind w:firstLineChars="250" w:firstLine="552"/>
      </w:pPr>
      <w:r w:rsidRPr="006418ED">
        <w:rPr>
          <w:rFonts w:hint="eastAsia"/>
          <w:b/>
          <w:bCs/>
        </w:rPr>
        <w:t>4</w:t>
      </w:r>
      <w:r w:rsidRPr="006418ED">
        <w:rPr>
          <w:rFonts w:hint="eastAsia"/>
        </w:rPr>
        <w:t xml:space="preserve"> 场外管线接入点的位置；</w:t>
      </w:r>
    </w:p>
    <w:p w:rsidR="00C84414" w:rsidRDefault="00C84414" w:rsidP="00C84414">
      <w:pPr>
        <w:pStyle w:val="aa"/>
        <w:spacing w:before="0" w:beforeAutospacing="0" w:after="0" w:afterAutospacing="0" w:line="240" w:lineRule="auto"/>
        <w:ind w:firstLineChars="250" w:firstLine="552"/>
      </w:pPr>
      <w:r w:rsidRPr="006418ED">
        <w:rPr>
          <w:rFonts w:hint="eastAsia"/>
          <w:b/>
          <w:bCs/>
        </w:rPr>
        <w:t>5</w:t>
      </w:r>
      <w:r w:rsidRPr="006418ED">
        <w:rPr>
          <w:rFonts w:hint="eastAsia"/>
        </w:rPr>
        <w:t xml:space="preserve"> 管线密集的地段宜适当增加断面图，表明管线与建筑物、构筑物，绿化之间及管线之间的距离，并注明主要交叉点上下管线的标高或间距；</w:t>
      </w:r>
    </w:p>
    <w:p w:rsidR="00C84414" w:rsidRDefault="00C84414" w:rsidP="00C84414">
      <w:pPr>
        <w:pStyle w:val="aa"/>
        <w:spacing w:before="0" w:beforeAutospacing="0" w:after="0" w:afterAutospacing="0" w:line="240" w:lineRule="auto"/>
        <w:ind w:firstLineChars="250" w:firstLine="552"/>
      </w:pPr>
      <w:r w:rsidRPr="006418ED">
        <w:rPr>
          <w:rFonts w:hint="eastAsia"/>
          <w:b/>
          <w:bCs/>
        </w:rPr>
        <w:t>6</w:t>
      </w:r>
      <w:r w:rsidRPr="006418ED">
        <w:rPr>
          <w:rFonts w:hint="eastAsia"/>
        </w:rPr>
        <w:t xml:space="preserve"> 指北针；</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7</w:t>
      </w:r>
      <w:r w:rsidRPr="006418ED">
        <w:rPr>
          <w:rFonts w:hint="eastAsia"/>
        </w:rPr>
        <w:t xml:space="preserve"> 注明尺寸单位、比例、图例、施工要求。</w:t>
      </w:r>
    </w:p>
    <w:p w:rsidR="00C84414" w:rsidRDefault="00C84414" w:rsidP="00C84414">
      <w:pPr>
        <w:pStyle w:val="aa"/>
        <w:spacing w:before="0" w:beforeAutospacing="0" w:after="0" w:afterAutospacing="0" w:line="240" w:lineRule="auto"/>
      </w:pPr>
      <w:r w:rsidRPr="006418ED">
        <w:rPr>
          <w:rFonts w:hint="eastAsia"/>
          <w:b/>
          <w:bCs/>
        </w:rPr>
        <w:t xml:space="preserve">4.2.8 </w:t>
      </w:r>
      <w:r w:rsidRPr="006418ED">
        <w:rPr>
          <w:rFonts w:hint="eastAsia"/>
        </w:rPr>
        <w:t>绿化及建筑小品布置图。</w:t>
      </w:r>
    </w:p>
    <w:p w:rsidR="00C84414" w:rsidRDefault="00C84414" w:rsidP="00C84414">
      <w:pPr>
        <w:pStyle w:val="aa"/>
        <w:spacing w:before="0" w:beforeAutospacing="0" w:after="0" w:afterAutospacing="0" w:line="240" w:lineRule="auto"/>
        <w:ind w:firstLineChars="200" w:firstLine="442"/>
      </w:pPr>
      <w:r w:rsidRPr="006418ED">
        <w:rPr>
          <w:rFonts w:hint="eastAsia"/>
          <w:b/>
          <w:bCs/>
        </w:rPr>
        <w:t>1</w:t>
      </w:r>
      <w:r w:rsidRPr="006418ED">
        <w:rPr>
          <w:rFonts w:hint="eastAsia"/>
        </w:rPr>
        <w:t xml:space="preserve"> 平面布置；</w:t>
      </w:r>
    </w:p>
    <w:p w:rsidR="00C84414" w:rsidRDefault="00C84414" w:rsidP="00C84414">
      <w:pPr>
        <w:pStyle w:val="aa"/>
        <w:spacing w:before="0" w:beforeAutospacing="0" w:after="0" w:afterAutospacing="0" w:line="240" w:lineRule="auto"/>
        <w:ind w:firstLineChars="196" w:firstLine="433"/>
      </w:pPr>
      <w:r w:rsidRPr="006418ED">
        <w:rPr>
          <w:rFonts w:hint="eastAsia"/>
          <w:b/>
          <w:bCs/>
        </w:rPr>
        <w:t xml:space="preserve">2 </w:t>
      </w:r>
      <w:r w:rsidRPr="006418ED">
        <w:rPr>
          <w:rFonts w:hint="eastAsia"/>
        </w:rPr>
        <w:t>绿地(含水面)、人行步道及硬质铺地的定位；</w:t>
      </w:r>
    </w:p>
    <w:p w:rsidR="00C84414" w:rsidRDefault="00C84414" w:rsidP="00C84414">
      <w:pPr>
        <w:pStyle w:val="aa"/>
        <w:spacing w:before="0" w:beforeAutospacing="0" w:after="0" w:afterAutospacing="0" w:line="240" w:lineRule="auto"/>
        <w:ind w:firstLineChars="196" w:firstLine="433"/>
      </w:pPr>
      <w:r w:rsidRPr="006418ED">
        <w:rPr>
          <w:rFonts w:hint="eastAsia"/>
          <w:b/>
          <w:bCs/>
        </w:rPr>
        <w:t>3</w:t>
      </w:r>
      <w:r w:rsidRPr="006418ED">
        <w:rPr>
          <w:rFonts w:hint="eastAsia"/>
        </w:rPr>
        <w:t xml:space="preserve"> 建筑小品的位置(坐标或定位尺寸)、设计标高、详图索引；</w:t>
      </w:r>
    </w:p>
    <w:p w:rsidR="00C84414" w:rsidRDefault="00C84414" w:rsidP="00C84414">
      <w:pPr>
        <w:pStyle w:val="aa"/>
        <w:spacing w:before="0" w:beforeAutospacing="0" w:after="0" w:afterAutospacing="0" w:line="240" w:lineRule="auto"/>
        <w:ind w:firstLineChars="196" w:firstLine="433"/>
      </w:pPr>
      <w:r w:rsidRPr="006418ED">
        <w:rPr>
          <w:rFonts w:hint="eastAsia"/>
          <w:b/>
          <w:bCs/>
        </w:rPr>
        <w:t>4</w:t>
      </w:r>
      <w:r w:rsidRPr="006418ED">
        <w:rPr>
          <w:rFonts w:hint="eastAsia"/>
        </w:rPr>
        <w:t xml:space="preserve"> 指北针；</w:t>
      </w:r>
    </w:p>
    <w:p w:rsidR="00C84414" w:rsidRPr="006418ED" w:rsidRDefault="00C84414" w:rsidP="00C84414">
      <w:pPr>
        <w:pStyle w:val="aa"/>
        <w:spacing w:before="0" w:beforeAutospacing="0" w:after="0" w:afterAutospacing="0" w:line="240" w:lineRule="auto"/>
        <w:ind w:firstLineChars="196" w:firstLine="433"/>
      </w:pPr>
      <w:r w:rsidRPr="006418ED">
        <w:rPr>
          <w:rFonts w:hint="eastAsia"/>
          <w:b/>
          <w:bCs/>
        </w:rPr>
        <w:t>5</w:t>
      </w:r>
      <w:r w:rsidRPr="006418ED">
        <w:rPr>
          <w:rFonts w:hint="eastAsia"/>
        </w:rPr>
        <w:t xml:space="preserve"> 注明尺寸单位、比例、图例、施工要求等。</w:t>
      </w:r>
    </w:p>
    <w:p w:rsidR="00C84414" w:rsidRPr="006418ED" w:rsidRDefault="00C84414" w:rsidP="00C84414">
      <w:pPr>
        <w:pStyle w:val="aa"/>
        <w:spacing w:before="0" w:beforeAutospacing="0" w:after="0" w:afterAutospacing="0" w:line="240" w:lineRule="auto"/>
      </w:pPr>
      <w:r w:rsidRPr="006418ED">
        <w:rPr>
          <w:rFonts w:hint="eastAsia"/>
          <w:b/>
          <w:bCs/>
        </w:rPr>
        <w:t>4.2.9</w:t>
      </w:r>
      <w:r w:rsidRPr="006418ED">
        <w:rPr>
          <w:rFonts w:hint="eastAsia"/>
        </w:rPr>
        <w:t xml:space="preserve"> 详图。包括道路横断面、路面结构、挡土墙、护坡、排水沟、池壁、广场、运动场地、活动场地、停车场地面、围墙等详图。</w:t>
      </w:r>
    </w:p>
    <w:p w:rsidR="00C84414" w:rsidRDefault="00C84414" w:rsidP="00C84414">
      <w:pPr>
        <w:pStyle w:val="aa"/>
        <w:spacing w:before="0" w:beforeAutospacing="0" w:after="0" w:afterAutospacing="0" w:line="240" w:lineRule="auto"/>
      </w:pPr>
      <w:r w:rsidRPr="006418ED">
        <w:rPr>
          <w:rFonts w:hint="eastAsia"/>
          <w:b/>
          <w:bCs/>
        </w:rPr>
        <w:t xml:space="preserve">4.2.10 </w:t>
      </w:r>
      <w:r w:rsidRPr="006418ED">
        <w:rPr>
          <w:rFonts w:hint="eastAsia"/>
        </w:rPr>
        <w:t>设计图纸的增减。</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当工程设计内容简单时，竖向布置图可与总平面图合并；</w:t>
      </w:r>
    </w:p>
    <w:p w:rsidR="00C84414" w:rsidRDefault="00C84414" w:rsidP="00C84414">
      <w:pPr>
        <w:pStyle w:val="aa"/>
        <w:spacing w:before="0" w:beforeAutospacing="0" w:after="0" w:afterAutospacing="0" w:line="240" w:lineRule="auto"/>
        <w:ind w:firstLineChars="250" w:firstLine="552"/>
      </w:pPr>
      <w:r w:rsidRPr="006418ED">
        <w:rPr>
          <w:rFonts w:hint="eastAsia"/>
          <w:b/>
          <w:bCs/>
        </w:rPr>
        <w:t>2</w:t>
      </w:r>
      <w:r w:rsidRPr="006418ED">
        <w:rPr>
          <w:rFonts w:hint="eastAsia"/>
        </w:rPr>
        <w:t xml:space="preserve"> 当路网复杂时，可增</w:t>
      </w:r>
      <w:proofErr w:type="gramStart"/>
      <w:r w:rsidRPr="006418ED">
        <w:rPr>
          <w:rFonts w:hint="eastAsia"/>
        </w:rPr>
        <w:t>绘道路</w:t>
      </w:r>
      <w:proofErr w:type="gramEnd"/>
      <w:r w:rsidRPr="006418ED">
        <w:rPr>
          <w:rFonts w:hint="eastAsia"/>
        </w:rPr>
        <w:t>平面图；</w:t>
      </w:r>
    </w:p>
    <w:p w:rsidR="00C84414" w:rsidRDefault="00C84414" w:rsidP="00C84414">
      <w:pPr>
        <w:pStyle w:val="aa"/>
        <w:spacing w:before="0" w:beforeAutospacing="0" w:after="0" w:afterAutospacing="0" w:line="240" w:lineRule="auto"/>
        <w:ind w:firstLineChars="250" w:firstLine="552"/>
      </w:pPr>
      <w:r w:rsidRPr="006418ED">
        <w:rPr>
          <w:rFonts w:hint="eastAsia"/>
          <w:b/>
          <w:bCs/>
        </w:rPr>
        <w:t>3</w:t>
      </w:r>
      <w:r w:rsidRPr="006418ED">
        <w:rPr>
          <w:rFonts w:hint="eastAsia"/>
        </w:rPr>
        <w:t xml:space="preserve"> 土石方图和管线综合图可根据设计需要确定是否出图；</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 xml:space="preserve">4 </w:t>
      </w:r>
      <w:r w:rsidRPr="006418ED">
        <w:rPr>
          <w:rFonts w:hint="eastAsia"/>
        </w:rPr>
        <w:t>当绿化或景观环境另行委托设计时，可根据需要绘制绿化及建筑小品的示意性和控制性布置图。</w:t>
      </w:r>
    </w:p>
    <w:p w:rsidR="00C84414" w:rsidRPr="006418ED" w:rsidRDefault="00C84414" w:rsidP="00C84414">
      <w:pPr>
        <w:pStyle w:val="aa"/>
        <w:spacing w:before="0" w:beforeAutospacing="0" w:after="0" w:afterAutospacing="0" w:line="240" w:lineRule="auto"/>
      </w:pPr>
      <w:r w:rsidRPr="006418ED">
        <w:rPr>
          <w:rFonts w:hint="eastAsia"/>
          <w:b/>
          <w:bCs/>
        </w:rPr>
        <w:t>4.2.11</w:t>
      </w:r>
      <w:r w:rsidRPr="006418ED">
        <w:rPr>
          <w:rFonts w:hint="eastAsia"/>
        </w:rPr>
        <w:t xml:space="preserve"> 计算书。设计依据及基础资料、计算公式、计算过程、有关满足日照要求的分析资料及成果资料均作为技术文件归档。</w:t>
      </w: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36" w:name="_Toc262813006"/>
      <w:bookmarkStart w:id="37" w:name="_Toc409293216"/>
      <w:r w:rsidRPr="006418ED">
        <w:rPr>
          <w:rFonts w:hint="eastAsia"/>
          <w:b/>
          <w:bCs/>
          <w:sz w:val="24"/>
          <w:szCs w:val="24"/>
        </w:rPr>
        <w:t>4.3 建 筑</w:t>
      </w:r>
      <w:bookmarkEnd w:id="36"/>
      <w:bookmarkEnd w:id="37"/>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4.3.1</w:t>
      </w:r>
      <w:r w:rsidRPr="006418ED">
        <w:rPr>
          <w:rFonts w:hint="eastAsia"/>
        </w:rPr>
        <w:t xml:space="preserve"> 在施工图设计阶段，建筑专业设计文件应包括图纸目录、设计说明、设计图纸、计算书。</w:t>
      </w:r>
    </w:p>
    <w:p w:rsidR="00C84414" w:rsidRPr="006418ED" w:rsidRDefault="00C84414" w:rsidP="00C84414">
      <w:pPr>
        <w:pStyle w:val="aa"/>
        <w:spacing w:before="0" w:beforeAutospacing="0" w:after="0" w:afterAutospacing="0" w:line="240" w:lineRule="auto"/>
      </w:pPr>
      <w:r w:rsidRPr="006418ED">
        <w:rPr>
          <w:rFonts w:hint="eastAsia"/>
          <w:b/>
          <w:bCs/>
        </w:rPr>
        <w:t>4.3.2</w:t>
      </w:r>
      <w:r w:rsidRPr="006418ED">
        <w:rPr>
          <w:rFonts w:hint="eastAsia"/>
        </w:rPr>
        <w:t xml:space="preserve"> 图纸目录。应先列新绘制图纸，后列选用的标准图或重复利用图。</w:t>
      </w:r>
    </w:p>
    <w:p w:rsidR="00C84414" w:rsidRDefault="00C84414" w:rsidP="00C84414">
      <w:pPr>
        <w:pStyle w:val="p0"/>
        <w:jc w:val="left"/>
        <w:rPr>
          <w:rFonts w:ascii="宋体" w:hAnsi="宋体" w:cs="宋体"/>
          <w:color w:val="auto"/>
          <w:sz w:val="22"/>
          <w:szCs w:val="22"/>
        </w:rPr>
      </w:pPr>
      <w:r w:rsidRPr="006418ED">
        <w:rPr>
          <w:rFonts w:ascii="宋体" w:hAnsi="宋体" w:cs="宋体" w:hint="eastAsia"/>
          <w:b/>
          <w:bCs/>
          <w:color w:val="auto"/>
          <w:sz w:val="22"/>
          <w:szCs w:val="22"/>
        </w:rPr>
        <w:t>4.3.3</w:t>
      </w:r>
      <w:r w:rsidRPr="006418ED">
        <w:rPr>
          <w:rFonts w:ascii="宋体" w:hAnsi="宋体" w:cs="宋体" w:hint="eastAsia"/>
          <w:color w:val="auto"/>
          <w:sz w:val="22"/>
          <w:szCs w:val="22"/>
        </w:rPr>
        <w:t>设计说明。</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lastRenderedPageBreak/>
        <w:t xml:space="preserve">1 </w:t>
      </w:r>
      <w:r w:rsidRPr="006418ED">
        <w:rPr>
          <w:rFonts w:ascii="宋体" w:hAnsi="宋体" w:cs="宋体" w:hint="eastAsia"/>
          <w:color w:val="auto"/>
          <w:sz w:val="22"/>
          <w:szCs w:val="22"/>
        </w:rPr>
        <w:t>依据性文件名称和</w:t>
      </w:r>
      <w:proofErr w:type="gramStart"/>
      <w:r w:rsidRPr="006418ED">
        <w:rPr>
          <w:rFonts w:ascii="宋体" w:hAnsi="宋体" w:cs="宋体" w:hint="eastAsia"/>
          <w:color w:val="auto"/>
          <w:sz w:val="22"/>
          <w:szCs w:val="22"/>
        </w:rPr>
        <w:t>文号</w:t>
      </w:r>
      <w:proofErr w:type="gramEnd"/>
      <w:r w:rsidRPr="006418ED">
        <w:rPr>
          <w:rFonts w:ascii="宋体" w:hAnsi="宋体" w:cs="宋体" w:hint="eastAsia"/>
          <w:color w:val="auto"/>
          <w:sz w:val="22"/>
          <w:szCs w:val="22"/>
        </w:rPr>
        <w:t>，如批文、本专业设计所执行的主要法规和所采用的主要标准(包括标准名称、编号、年号和版本号)及设计合同等。</w:t>
      </w:r>
    </w:p>
    <w:p w:rsidR="00C84414" w:rsidRDefault="00C84414" w:rsidP="00C84414">
      <w:pPr>
        <w:pStyle w:val="p0"/>
        <w:ind w:firstLineChars="250" w:firstLine="552"/>
        <w:jc w:val="left"/>
        <w:rPr>
          <w:rFonts w:ascii="宋体" w:hAnsi="宋体" w:cs="宋体"/>
          <w:color w:val="auto"/>
          <w:sz w:val="22"/>
          <w:szCs w:val="22"/>
          <w:u w:val="single"/>
        </w:rPr>
      </w:pPr>
      <w:r w:rsidRPr="006418ED">
        <w:rPr>
          <w:rFonts w:ascii="宋体" w:hAnsi="宋体" w:cs="宋体" w:hint="eastAsia"/>
          <w:b/>
          <w:bCs/>
          <w:color w:val="auto"/>
          <w:sz w:val="22"/>
          <w:szCs w:val="22"/>
        </w:rPr>
        <w:t xml:space="preserve">2 </w:t>
      </w:r>
      <w:r w:rsidRPr="006418ED">
        <w:rPr>
          <w:rFonts w:ascii="宋体" w:hAnsi="宋体" w:cs="宋体" w:hint="eastAsia"/>
          <w:color w:val="auto"/>
          <w:sz w:val="22"/>
          <w:szCs w:val="22"/>
        </w:rPr>
        <w:t>项目概况。内容一般应包括建筑名称、建设地点、建设单位、建筑面积、建筑基底面积、项目设计规模等级、设计使用年限、建筑层数和建筑高度、建筑防火分类和耐火等级、人防工程类别和防护等级，人防建筑面积、屋面防水等级、地下室防水等级、主要结构类型、抗震设防烈度、</w:t>
      </w:r>
      <w:r w:rsidRPr="006418ED">
        <w:rPr>
          <w:rFonts w:ascii="宋体" w:hAnsi="宋体" w:cs="宋体" w:hint="eastAsia"/>
          <w:color w:val="auto"/>
          <w:sz w:val="22"/>
          <w:szCs w:val="22"/>
          <w:u w:val="single"/>
        </w:rPr>
        <w:t>项目内采用装配整体式结构单体的分布情况，范围、规模及预制构件种类、部位等</w:t>
      </w:r>
      <w:r w:rsidRPr="006418ED">
        <w:rPr>
          <w:rFonts w:ascii="宋体" w:hAnsi="宋体" w:cs="宋体" w:hint="eastAsia"/>
          <w:color w:val="auto"/>
          <w:sz w:val="22"/>
          <w:szCs w:val="22"/>
        </w:rPr>
        <w:t>，以及能反映建筑规模的主要技术经济指标，如住宅的套型和套数(包括每套的建筑面积、使用面积)、旅馆的客房间数和床位数、医院的门诊人次和住院部的床位数、车库的停车泊位数等；</w:t>
      </w:r>
      <w:r w:rsidRPr="006418ED">
        <w:rPr>
          <w:rFonts w:ascii="宋体" w:hAnsi="宋体" w:cs="宋体" w:hint="eastAsia"/>
          <w:color w:val="auto"/>
          <w:sz w:val="22"/>
          <w:szCs w:val="22"/>
          <w:u w:val="single"/>
        </w:rPr>
        <w:t>各装配整体式建筑单体的建筑面积统计，应列出预制外墙部分的建筑面积，说明外墙预制构件所占的外墙面积比例及计算过程，并说明是否满足不计</w:t>
      </w:r>
      <w:proofErr w:type="gramStart"/>
      <w:r w:rsidRPr="006418ED">
        <w:rPr>
          <w:rFonts w:ascii="宋体" w:hAnsi="宋体" w:cs="宋体" w:hint="eastAsia"/>
          <w:color w:val="auto"/>
          <w:sz w:val="22"/>
          <w:szCs w:val="22"/>
          <w:u w:val="single"/>
        </w:rPr>
        <w:t>入规划</w:t>
      </w:r>
      <w:proofErr w:type="gramEnd"/>
      <w:r w:rsidRPr="006418ED">
        <w:rPr>
          <w:rFonts w:ascii="宋体" w:hAnsi="宋体" w:cs="宋体" w:hint="eastAsia"/>
          <w:color w:val="auto"/>
          <w:sz w:val="22"/>
          <w:szCs w:val="22"/>
          <w:u w:val="single"/>
        </w:rPr>
        <w:t>容积率的条件；</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3</w:t>
      </w:r>
      <w:r w:rsidRPr="006418ED">
        <w:rPr>
          <w:rFonts w:ascii="宋体" w:hAnsi="宋体" w:cs="宋体" w:hint="eastAsia"/>
          <w:color w:val="auto"/>
          <w:sz w:val="22"/>
          <w:szCs w:val="22"/>
        </w:rPr>
        <w:t xml:space="preserve"> 设计标高。工程的相对标高与总图绝对标高的关系。</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4</w:t>
      </w:r>
      <w:r w:rsidRPr="006418ED">
        <w:rPr>
          <w:rFonts w:ascii="宋体" w:hAnsi="宋体" w:cs="宋体" w:hint="eastAsia"/>
          <w:color w:val="auto"/>
          <w:sz w:val="22"/>
          <w:szCs w:val="22"/>
        </w:rPr>
        <w:t xml:space="preserve"> 用料说明和室内外装修。</w:t>
      </w:r>
    </w:p>
    <w:p w:rsidR="00C84414" w:rsidRDefault="00C84414" w:rsidP="00C84414">
      <w:pPr>
        <w:pStyle w:val="p0"/>
        <w:ind w:leftChars="369" w:left="1135" w:hangingChars="163" w:hanging="360"/>
        <w:jc w:val="left"/>
        <w:rPr>
          <w:rFonts w:ascii="宋体" w:hAnsi="宋体" w:cs="宋体"/>
          <w:color w:val="auto"/>
          <w:sz w:val="22"/>
          <w:szCs w:val="22"/>
        </w:rPr>
      </w:pPr>
      <w:r w:rsidRPr="006418ED">
        <w:rPr>
          <w:rFonts w:ascii="宋体" w:hAnsi="宋体" w:cs="宋体" w:hint="eastAsia"/>
          <w:b/>
          <w:bCs/>
          <w:color w:val="auto"/>
          <w:sz w:val="22"/>
          <w:szCs w:val="22"/>
        </w:rPr>
        <w:t>1)</w:t>
      </w:r>
      <w:r w:rsidRPr="006418ED">
        <w:rPr>
          <w:rFonts w:ascii="宋体" w:hAnsi="宋体" w:cs="宋体" w:hint="eastAsia"/>
          <w:color w:val="auto"/>
          <w:sz w:val="22"/>
          <w:szCs w:val="22"/>
        </w:rPr>
        <w:t xml:space="preserve"> 墙体、墙身防潮层、地下室防水、屋面、外墙面、勒脚、散水、台阶、坡道、油漆、涂料等处的材料和做法，可用文字说明或部分文字说明，部分直接在</w:t>
      </w:r>
      <w:proofErr w:type="gramStart"/>
      <w:r w:rsidRPr="006418ED">
        <w:rPr>
          <w:rFonts w:ascii="宋体" w:hAnsi="宋体" w:cs="宋体" w:hint="eastAsia"/>
          <w:color w:val="auto"/>
          <w:sz w:val="22"/>
          <w:szCs w:val="22"/>
        </w:rPr>
        <w:t>图上引注或</w:t>
      </w:r>
      <w:proofErr w:type="gramEnd"/>
      <w:r w:rsidRPr="006418ED">
        <w:rPr>
          <w:rFonts w:ascii="宋体" w:hAnsi="宋体" w:cs="宋体" w:hint="eastAsia"/>
          <w:color w:val="auto"/>
          <w:sz w:val="22"/>
          <w:szCs w:val="22"/>
        </w:rPr>
        <w:t>加注索引号，其中应包括节能材料的说明；</w:t>
      </w:r>
    </w:p>
    <w:p w:rsidR="00C84414" w:rsidRDefault="00C84414" w:rsidP="00C84414">
      <w:pPr>
        <w:pStyle w:val="p0"/>
        <w:ind w:leftChars="369" w:left="1119" w:hangingChars="163" w:hanging="344"/>
        <w:jc w:val="left"/>
      </w:pPr>
      <w:r>
        <w:rPr>
          <w:rFonts w:hint="eastAsia"/>
          <w:b/>
          <w:bCs/>
        </w:rPr>
        <w:t>2</w:t>
      </w:r>
      <w:r>
        <w:rPr>
          <w:rFonts w:hint="eastAsia"/>
          <w:b/>
          <w:bCs/>
        </w:rPr>
        <w:t>）</w:t>
      </w:r>
      <w:r w:rsidRPr="006418ED">
        <w:rPr>
          <w:rFonts w:hint="eastAsia"/>
          <w:u w:val="single"/>
        </w:rPr>
        <w:t>预制装配式构件的构造层次，当采用预制外墙时，应注明预制外墙外饰面做法。如预制外墙反打面砖、反打石材、涂料等；</w:t>
      </w:r>
    </w:p>
    <w:p w:rsidR="00C84414" w:rsidRPr="00253AF8" w:rsidRDefault="00C84414" w:rsidP="00C84414">
      <w:pPr>
        <w:pStyle w:val="p0"/>
        <w:ind w:leftChars="369" w:left="1119" w:hangingChars="163" w:hanging="344"/>
        <w:jc w:val="left"/>
        <w:rPr>
          <w:rFonts w:ascii="宋体" w:hAnsi="宋体" w:cs="宋体"/>
          <w:color w:val="auto"/>
          <w:sz w:val="22"/>
          <w:szCs w:val="22"/>
        </w:rPr>
      </w:pPr>
      <w:r>
        <w:rPr>
          <w:rFonts w:hint="eastAsia"/>
          <w:b/>
          <w:bCs/>
        </w:rPr>
        <w:t>3</w:t>
      </w:r>
      <w:r>
        <w:rPr>
          <w:rFonts w:hint="eastAsia"/>
          <w:b/>
          <w:bCs/>
        </w:rPr>
        <w:t>）</w:t>
      </w:r>
      <w:r w:rsidRPr="006418ED">
        <w:rPr>
          <w:rFonts w:hint="eastAsia"/>
        </w:rPr>
        <w:t xml:space="preserve"> </w:t>
      </w:r>
      <w:r w:rsidRPr="006418ED">
        <w:rPr>
          <w:rFonts w:hint="eastAsia"/>
        </w:rPr>
        <w:t>室内装修部分除用文字说明以外亦可用表格形式表达</w:t>
      </w:r>
      <w:r w:rsidRPr="006418ED">
        <w:rPr>
          <w:rFonts w:hint="eastAsia"/>
        </w:rPr>
        <w:t>(</w:t>
      </w:r>
      <w:r w:rsidRPr="006418ED">
        <w:rPr>
          <w:rFonts w:hint="eastAsia"/>
        </w:rPr>
        <w:t>见表</w:t>
      </w:r>
      <w:r w:rsidRPr="006418ED">
        <w:rPr>
          <w:rFonts w:hint="eastAsia"/>
        </w:rPr>
        <w:t>4.3.3-1)</w:t>
      </w:r>
      <w:r w:rsidRPr="006418ED">
        <w:rPr>
          <w:rFonts w:hint="eastAsia"/>
        </w:rPr>
        <w:t>，在表上填写相应的做法或代号；较复杂或较高级的民用建筑应另行委托室内装修设计；凡属二次装修的部分，可不列装修做法表和进行室内施工图设计，但对原建筑设计、结构和设备设计有较大改动时，应征得原设计单位和设计人员的同意。</w:t>
      </w:r>
    </w:p>
    <w:p w:rsidR="00C84414" w:rsidRDefault="00C84414" w:rsidP="00C84414">
      <w:pPr>
        <w:pStyle w:val="p16"/>
        <w:spacing w:before="0" w:after="0" w:line="240" w:lineRule="auto"/>
        <w:jc w:val="center"/>
        <w:rPr>
          <w:b/>
          <w:bCs/>
        </w:rPr>
      </w:pPr>
    </w:p>
    <w:p w:rsidR="00C84414" w:rsidRDefault="00C84414" w:rsidP="00C84414">
      <w:pPr>
        <w:pStyle w:val="p16"/>
        <w:spacing w:before="0" w:after="0" w:line="240" w:lineRule="auto"/>
        <w:jc w:val="center"/>
        <w:rPr>
          <w:b/>
          <w:bCs/>
        </w:rPr>
      </w:pPr>
    </w:p>
    <w:p w:rsidR="00C84414" w:rsidRDefault="00C84414" w:rsidP="00C84414">
      <w:pPr>
        <w:pStyle w:val="p16"/>
        <w:spacing w:before="0" w:after="0" w:line="240" w:lineRule="auto"/>
        <w:jc w:val="center"/>
        <w:rPr>
          <w:b/>
          <w:bCs/>
        </w:rPr>
      </w:pPr>
    </w:p>
    <w:p w:rsidR="00C84414" w:rsidRDefault="00C84414" w:rsidP="00C84414">
      <w:pPr>
        <w:pStyle w:val="p16"/>
        <w:spacing w:before="0" w:after="0" w:line="240" w:lineRule="auto"/>
        <w:jc w:val="center"/>
        <w:rPr>
          <w:b/>
          <w:bCs/>
        </w:rPr>
      </w:pPr>
    </w:p>
    <w:p w:rsidR="00C84414" w:rsidRDefault="00C84414" w:rsidP="00C84414">
      <w:pPr>
        <w:pStyle w:val="p16"/>
        <w:spacing w:before="0" w:after="0" w:line="240" w:lineRule="auto"/>
        <w:jc w:val="center"/>
        <w:rPr>
          <w:b/>
          <w:bCs/>
        </w:rPr>
      </w:pPr>
    </w:p>
    <w:p w:rsidR="00C84414" w:rsidRPr="006418ED" w:rsidRDefault="00C84414" w:rsidP="00C84414">
      <w:pPr>
        <w:pStyle w:val="p16"/>
        <w:spacing w:before="0" w:after="0" w:line="240" w:lineRule="auto"/>
        <w:jc w:val="center"/>
        <w:rPr>
          <w:b/>
          <w:bCs/>
        </w:rPr>
      </w:pPr>
      <w:r w:rsidRPr="006418ED">
        <w:rPr>
          <w:rFonts w:hint="eastAsia"/>
          <w:b/>
          <w:bCs/>
        </w:rPr>
        <w:t>表4.3.3-1  室内装修做法表</w:t>
      </w:r>
    </w:p>
    <w:p w:rsidR="00C84414" w:rsidRPr="006418ED" w:rsidRDefault="00C84414" w:rsidP="00C84414">
      <w:pPr>
        <w:pStyle w:val="p16"/>
        <w:spacing w:before="0" w:after="0" w:line="240" w:lineRule="auto"/>
        <w:jc w:val="center"/>
      </w:pPr>
      <w:r>
        <w:rPr>
          <w:noProof/>
        </w:rPr>
        <w:drawing>
          <wp:inline distT="0" distB="0" distL="0" distR="0">
            <wp:extent cx="5153025" cy="1781175"/>
            <wp:effectExtent l="19050" t="0" r="9525" b="0"/>
            <wp:docPr id="5" name="图片 40" descr="QQ截图2014100909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QQ截图20141009095510"/>
                    <pic:cNvPicPr>
                      <a:picLocks noChangeAspect="1" noChangeArrowheads="1"/>
                    </pic:cNvPicPr>
                  </pic:nvPicPr>
                  <pic:blipFill>
                    <a:blip r:embed="rId11"/>
                    <a:srcRect/>
                    <a:stretch>
                      <a:fillRect/>
                    </a:stretch>
                  </pic:blipFill>
                  <pic:spPr bwMode="auto">
                    <a:xfrm>
                      <a:off x="0" y="0"/>
                      <a:ext cx="5153025" cy="1781175"/>
                    </a:xfrm>
                    <a:prstGeom prst="rect">
                      <a:avLst/>
                    </a:prstGeom>
                    <a:noFill/>
                    <a:ln w="9525">
                      <a:noFill/>
                      <a:miter lim="800000"/>
                      <a:headEnd/>
                      <a:tailEnd/>
                    </a:ln>
                  </pic:spPr>
                </pic:pic>
              </a:graphicData>
            </a:graphic>
          </wp:inline>
        </w:drawing>
      </w:r>
    </w:p>
    <w:p w:rsidR="00C84414" w:rsidRPr="006418ED" w:rsidRDefault="00C84414" w:rsidP="00C84414">
      <w:pPr>
        <w:pStyle w:val="p16"/>
        <w:spacing w:before="0" w:after="0" w:line="240" w:lineRule="auto"/>
        <w:ind w:leftChars="239" w:left="502" w:firstLineChars="50" w:firstLine="100"/>
      </w:pPr>
      <w:r w:rsidRPr="006418ED">
        <w:rPr>
          <w:rFonts w:hint="eastAsia"/>
          <w:sz w:val="20"/>
          <w:szCs w:val="20"/>
        </w:rPr>
        <w:t>注：表列项目可增减。</w:t>
      </w:r>
      <w:r w:rsidRPr="006418ED">
        <w:rPr>
          <w:rFonts w:hint="eastAsia"/>
        </w:rPr>
        <w:br/>
      </w:r>
      <w:r w:rsidRPr="006418ED">
        <w:rPr>
          <w:rFonts w:hint="eastAsia"/>
          <w:b/>
          <w:bCs/>
        </w:rPr>
        <w:t xml:space="preserve">5 </w:t>
      </w:r>
      <w:r w:rsidRPr="006418ED">
        <w:rPr>
          <w:rFonts w:hint="eastAsia"/>
        </w:rPr>
        <w:t>对采用新技术，新材料的做法说明及对特殊建筑造型和必要的建筑构造的说明。</w:t>
      </w:r>
      <w:r w:rsidRPr="006418ED">
        <w:rPr>
          <w:rFonts w:hint="eastAsia"/>
        </w:rPr>
        <w:br/>
      </w:r>
      <w:r w:rsidRPr="006418ED">
        <w:rPr>
          <w:rFonts w:hint="eastAsia"/>
          <w:b/>
          <w:bCs/>
        </w:rPr>
        <w:t xml:space="preserve">6 </w:t>
      </w:r>
      <w:r w:rsidRPr="006418ED">
        <w:rPr>
          <w:rFonts w:hint="eastAsia"/>
        </w:rPr>
        <w:t>门窗表(见表4.3.3-2)及门窗性能(防火、隔声，防护，抗风压、保温、气密性、水密性等)、用料、颜色、玻璃、五金件等的设计要求。</w:t>
      </w:r>
    </w:p>
    <w:p w:rsidR="00C84414" w:rsidRDefault="00C84414" w:rsidP="00C84414">
      <w:pPr>
        <w:pStyle w:val="p16"/>
        <w:spacing w:before="0" w:after="0" w:line="240" w:lineRule="auto"/>
        <w:jc w:val="center"/>
        <w:rPr>
          <w:b/>
          <w:bCs/>
        </w:rPr>
      </w:pPr>
    </w:p>
    <w:p w:rsidR="00C84414" w:rsidRPr="006418ED" w:rsidRDefault="00C84414" w:rsidP="00C84414">
      <w:pPr>
        <w:pStyle w:val="p16"/>
        <w:spacing w:before="0" w:after="0" w:line="240" w:lineRule="auto"/>
        <w:jc w:val="center"/>
        <w:rPr>
          <w:b/>
          <w:bCs/>
        </w:rPr>
      </w:pPr>
      <w:r w:rsidRPr="006418ED">
        <w:rPr>
          <w:rFonts w:hint="eastAsia"/>
          <w:b/>
          <w:bCs/>
        </w:rPr>
        <w:t>表4.3.3-2  门窗表</w:t>
      </w:r>
    </w:p>
    <w:p w:rsidR="00C84414" w:rsidRPr="006418ED" w:rsidRDefault="00C84414" w:rsidP="00C84414">
      <w:pPr>
        <w:pStyle w:val="p16"/>
        <w:spacing w:before="0" w:after="0" w:line="240" w:lineRule="auto"/>
        <w:jc w:val="center"/>
      </w:pPr>
      <w:r>
        <w:rPr>
          <w:noProof/>
        </w:rPr>
        <w:lastRenderedPageBreak/>
        <w:drawing>
          <wp:inline distT="0" distB="0" distL="0" distR="0">
            <wp:extent cx="5200650" cy="1943100"/>
            <wp:effectExtent l="19050" t="0" r="0" b="0"/>
            <wp:docPr id="6" name="图片 41" descr="QQ截图2014100909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descr="QQ截图20141009095730"/>
                    <pic:cNvPicPr>
                      <a:picLocks noChangeAspect="1" noChangeArrowheads="1"/>
                    </pic:cNvPicPr>
                  </pic:nvPicPr>
                  <pic:blipFill>
                    <a:blip r:embed="rId12"/>
                    <a:srcRect/>
                    <a:stretch>
                      <a:fillRect/>
                    </a:stretch>
                  </pic:blipFill>
                  <pic:spPr bwMode="auto">
                    <a:xfrm>
                      <a:off x="0" y="0"/>
                      <a:ext cx="5200650" cy="1943100"/>
                    </a:xfrm>
                    <a:prstGeom prst="rect">
                      <a:avLst/>
                    </a:prstGeom>
                    <a:noFill/>
                    <a:ln w="9525">
                      <a:noFill/>
                      <a:miter lim="800000"/>
                      <a:headEnd/>
                      <a:tailEnd/>
                    </a:ln>
                  </pic:spPr>
                </pic:pic>
              </a:graphicData>
            </a:graphic>
          </wp:inline>
        </w:drawing>
      </w:r>
    </w:p>
    <w:p w:rsidR="00C84414" w:rsidRPr="006418ED" w:rsidRDefault="00C84414" w:rsidP="00C84414">
      <w:pPr>
        <w:pStyle w:val="p16"/>
        <w:spacing w:before="0" w:after="0" w:line="240" w:lineRule="auto"/>
        <w:ind w:firstLineChars="250" w:firstLine="500"/>
        <w:rPr>
          <w:sz w:val="20"/>
          <w:szCs w:val="20"/>
        </w:rPr>
      </w:pPr>
      <w:r w:rsidRPr="006418ED">
        <w:rPr>
          <w:rFonts w:hint="eastAsia"/>
          <w:sz w:val="20"/>
          <w:szCs w:val="20"/>
        </w:rPr>
        <w:t>注：1 采用非标准图集的门窗应绘制门窗立面图及开启方式；</w:t>
      </w:r>
    </w:p>
    <w:p w:rsidR="00C84414" w:rsidRDefault="00C84414" w:rsidP="00C84414">
      <w:pPr>
        <w:pStyle w:val="p16"/>
        <w:spacing w:before="0" w:after="0" w:line="240" w:lineRule="auto"/>
        <w:ind w:left="500" w:hangingChars="250" w:hanging="500"/>
      </w:pPr>
      <w:r>
        <w:rPr>
          <w:rFonts w:hint="eastAsia"/>
          <w:sz w:val="20"/>
          <w:szCs w:val="20"/>
        </w:rPr>
        <w:t xml:space="preserve">         </w:t>
      </w:r>
      <w:r w:rsidRPr="006418ED">
        <w:rPr>
          <w:rFonts w:hint="eastAsia"/>
          <w:sz w:val="20"/>
          <w:szCs w:val="20"/>
        </w:rPr>
        <w:t>2 单独的门窗表应加注门窗的性能参数、型材类别、玻璃种类及热工性能。</w:t>
      </w:r>
      <w:r w:rsidRPr="006418ED">
        <w:rPr>
          <w:rFonts w:hint="eastAsia"/>
        </w:rPr>
        <w:br/>
      </w:r>
      <w:r w:rsidRPr="006418ED">
        <w:rPr>
          <w:rFonts w:hint="eastAsia"/>
          <w:b/>
          <w:bCs/>
        </w:rPr>
        <w:t>7</w:t>
      </w:r>
      <w:r w:rsidRPr="006418ED">
        <w:rPr>
          <w:rFonts w:hint="eastAsia"/>
        </w:rPr>
        <w:t xml:space="preserve"> 幕墙工程(玻璃、金属，石材等)及特殊屋面工程(金属、玻璃、膜结构等)的性能及制作要求(节能、防火、安全、隔声构造等)。</w:t>
      </w:r>
      <w:r w:rsidRPr="006418ED">
        <w:rPr>
          <w:rFonts w:hint="eastAsia"/>
        </w:rPr>
        <w:br/>
      </w:r>
      <w:r w:rsidRPr="006418ED">
        <w:rPr>
          <w:rFonts w:hint="eastAsia"/>
          <w:b/>
          <w:bCs/>
        </w:rPr>
        <w:t xml:space="preserve">8 </w:t>
      </w:r>
      <w:r w:rsidRPr="006418ED">
        <w:rPr>
          <w:rFonts w:hint="eastAsia"/>
        </w:rPr>
        <w:t>电梯(自动扶梯)选择及性能说明(功能、载重量、速度、停站数、提升高度等)。</w:t>
      </w:r>
      <w:r w:rsidRPr="006418ED">
        <w:rPr>
          <w:rFonts w:hint="eastAsia"/>
        </w:rPr>
        <w:br/>
      </w:r>
      <w:r w:rsidRPr="006418ED">
        <w:rPr>
          <w:rFonts w:hint="eastAsia"/>
          <w:b/>
          <w:bCs/>
        </w:rPr>
        <w:t>9</w:t>
      </w:r>
      <w:r w:rsidRPr="006418ED">
        <w:rPr>
          <w:rFonts w:hint="eastAsia"/>
        </w:rPr>
        <w:t xml:space="preserve"> 建筑防火设计说明。</w:t>
      </w:r>
      <w:r w:rsidRPr="006418ED">
        <w:rPr>
          <w:rFonts w:hint="eastAsia"/>
        </w:rPr>
        <w:br/>
      </w:r>
      <w:r w:rsidRPr="006418ED">
        <w:rPr>
          <w:rFonts w:hint="eastAsia"/>
          <w:b/>
          <w:bCs/>
        </w:rPr>
        <w:t xml:space="preserve">10 </w:t>
      </w:r>
      <w:r w:rsidRPr="006418ED">
        <w:rPr>
          <w:rFonts w:hint="eastAsia"/>
        </w:rPr>
        <w:t>无障碍设计说明。</w:t>
      </w:r>
      <w:r w:rsidRPr="006418ED">
        <w:rPr>
          <w:rFonts w:hint="eastAsia"/>
        </w:rPr>
        <w:br/>
      </w:r>
      <w:r w:rsidRPr="006418ED">
        <w:rPr>
          <w:rFonts w:hint="eastAsia"/>
          <w:b/>
          <w:bCs/>
        </w:rPr>
        <w:t>11</w:t>
      </w:r>
      <w:r w:rsidRPr="006418ED">
        <w:rPr>
          <w:rFonts w:hint="eastAsia"/>
        </w:rPr>
        <w:t xml:space="preserve"> 建筑节能设计说明。</w:t>
      </w:r>
    </w:p>
    <w:p w:rsidR="00C84414" w:rsidRDefault="00C84414" w:rsidP="00C84414">
      <w:pPr>
        <w:pStyle w:val="p16"/>
        <w:spacing w:before="0" w:after="0" w:line="240" w:lineRule="auto"/>
        <w:ind w:leftChars="261" w:left="548" w:firstLineChars="150" w:firstLine="331"/>
      </w:pPr>
      <w:r w:rsidRPr="006418ED">
        <w:rPr>
          <w:rFonts w:hint="eastAsia"/>
          <w:b/>
          <w:bCs/>
        </w:rPr>
        <w:t xml:space="preserve">1) </w:t>
      </w:r>
      <w:r w:rsidRPr="006418ED">
        <w:rPr>
          <w:rFonts w:hint="eastAsia"/>
        </w:rPr>
        <w:t>设汁依据；</w:t>
      </w:r>
    </w:p>
    <w:p w:rsidR="00C84414" w:rsidRDefault="00C84414" w:rsidP="00C84414">
      <w:pPr>
        <w:pStyle w:val="p16"/>
        <w:spacing w:before="0" w:after="0" w:line="240" w:lineRule="auto"/>
        <w:ind w:leftChars="418" w:left="1273" w:hangingChars="179" w:hanging="395"/>
      </w:pPr>
      <w:r w:rsidRPr="006418ED">
        <w:rPr>
          <w:rFonts w:hint="eastAsia"/>
          <w:b/>
        </w:rPr>
        <w:t>2）</w:t>
      </w:r>
      <w:r w:rsidRPr="006418ED">
        <w:rPr>
          <w:rFonts w:hint="eastAsia"/>
        </w:rPr>
        <w:t>施工图设计说明中的主要用料与施工图节能设计文件中涉及到的围护结构保温材料的材质、厚度及性能要求应一致。</w:t>
      </w:r>
    </w:p>
    <w:p w:rsidR="00C84414" w:rsidRDefault="00C84414" w:rsidP="00C84414">
      <w:pPr>
        <w:pStyle w:val="p16"/>
        <w:spacing w:before="0" w:after="0" w:line="240" w:lineRule="auto"/>
        <w:ind w:leftChars="418" w:left="1273" w:hangingChars="179" w:hanging="395"/>
      </w:pPr>
      <w:r w:rsidRPr="006418ED">
        <w:rPr>
          <w:rFonts w:hint="eastAsia"/>
          <w:b/>
        </w:rPr>
        <w:t>3）</w:t>
      </w:r>
      <w:r w:rsidRPr="006418ED">
        <w:rPr>
          <w:rFonts w:hint="eastAsia"/>
        </w:rPr>
        <w:t>施工图设计说明中应明确围护结构各部位如屋顶、外墙、架空</w:t>
      </w:r>
      <w:proofErr w:type="gramStart"/>
      <w:r w:rsidRPr="006418ED">
        <w:rPr>
          <w:rFonts w:hint="eastAsia"/>
        </w:rPr>
        <w:t>或外挑楼板</w:t>
      </w:r>
      <w:proofErr w:type="gramEnd"/>
      <w:r w:rsidRPr="006418ED">
        <w:rPr>
          <w:rFonts w:hint="eastAsia"/>
        </w:rPr>
        <w:t>、楼板、隔墙等保温构造组成，保温材料厚度要求。如引用标准图，应注明应用图集的名称、图集编号及图号。</w:t>
      </w:r>
    </w:p>
    <w:p w:rsidR="00C84414" w:rsidRPr="006418ED" w:rsidRDefault="00C84414" w:rsidP="00C84414">
      <w:pPr>
        <w:pStyle w:val="p16"/>
        <w:spacing w:before="0" w:after="0" w:line="240" w:lineRule="auto"/>
        <w:ind w:leftChars="418" w:left="1273" w:hangingChars="179" w:hanging="395"/>
      </w:pPr>
      <w:r w:rsidRPr="006418ED">
        <w:rPr>
          <w:rFonts w:hint="eastAsia"/>
          <w:b/>
        </w:rPr>
        <w:t>4）</w:t>
      </w:r>
      <w:r w:rsidRPr="006418ED">
        <w:rPr>
          <w:rFonts w:hint="eastAsia"/>
        </w:rPr>
        <w:t>施工图设计说明应明确保温材料的主要性能指标：干密度、导热系数、蓄热系数、修正系数、燃烧性能。</w:t>
      </w:r>
    </w:p>
    <w:p w:rsidR="00C84414" w:rsidRPr="006418ED" w:rsidRDefault="00C84414" w:rsidP="00C84414">
      <w:pPr>
        <w:pStyle w:val="p16"/>
        <w:spacing w:before="0" w:after="0" w:line="240" w:lineRule="auto"/>
        <w:ind w:firstLineChars="392" w:firstLine="866"/>
      </w:pPr>
      <w:r w:rsidRPr="006418ED">
        <w:rPr>
          <w:rFonts w:hint="eastAsia"/>
          <w:b/>
        </w:rPr>
        <w:t>5）</w:t>
      </w:r>
      <w:r w:rsidRPr="006418ED">
        <w:rPr>
          <w:rFonts w:hint="eastAsia"/>
        </w:rPr>
        <w:t>施工图设计说明中门窗（透明幕墙）的说明应明确以下内容：</w:t>
      </w:r>
    </w:p>
    <w:p w:rsidR="00C84414" w:rsidRPr="006418ED" w:rsidRDefault="00C84414" w:rsidP="00C84414">
      <w:pPr>
        <w:pStyle w:val="p16"/>
        <w:spacing w:before="0" w:after="0" w:line="240" w:lineRule="auto"/>
      </w:pPr>
      <w:r w:rsidRPr="006418ED">
        <w:rPr>
          <w:rFonts w:hint="eastAsia"/>
        </w:rPr>
        <w:t xml:space="preserve">      </w:t>
      </w:r>
      <w:r>
        <w:rPr>
          <w:rFonts w:hint="eastAsia"/>
        </w:rPr>
        <w:t xml:space="preserve">     </w:t>
      </w:r>
      <w:r w:rsidRPr="006418ED">
        <w:rPr>
          <w:rFonts w:hint="eastAsia"/>
        </w:rPr>
        <w:t>a. 外门窗窗框的型材材质；</w:t>
      </w:r>
    </w:p>
    <w:p w:rsidR="00C84414" w:rsidRPr="006418ED" w:rsidRDefault="00C84414" w:rsidP="00C84414">
      <w:pPr>
        <w:pStyle w:val="p16"/>
        <w:spacing w:before="0" w:after="0" w:line="240" w:lineRule="auto"/>
      </w:pPr>
      <w:r w:rsidRPr="006418ED">
        <w:rPr>
          <w:rFonts w:hint="eastAsia"/>
        </w:rPr>
        <w:t xml:space="preserve">      </w:t>
      </w:r>
      <w:r>
        <w:rPr>
          <w:rFonts w:hint="eastAsia"/>
        </w:rPr>
        <w:t xml:space="preserve">     </w:t>
      </w:r>
      <w:r w:rsidRPr="006418ED">
        <w:rPr>
          <w:rFonts w:hint="eastAsia"/>
        </w:rPr>
        <w:t>b. 外门窗玻璃的厚度、空气层厚度（包括充惰性气体）及组合；</w:t>
      </w:r>
    </w:p>
    <w:p w:rsidR="00C84414" w:rsidRPr="006418ED" w:rsidRDefault="00C84414" w:rsidP="00C84414">
      <w:pPr>
        <w:pStyle w:val="p16"/>
        <w:spacing w:before="0" w:after="0" w:line="240" w:lineRule="auto"/>
      </w:pPr>
      <w:r w:rsidRPr="006418ED">
        <w:rPr>
          <w:rFonts w:hint="eastAsia"/>
        </w:rPr>
        <w:t xml:space="preserve">      </w:t>
      </w:r>
      <w:r>
        <w:rPr>
          <w:rFonts w:hint="eastAsia"/>
        </w:rPr>
        <w:t xml:space="preserve">     </w:t>
      </w:r>
      <w:r w:rsidRPr="006418ED">
        <w:rPr>
          <w:rFonts w:hint="eastAsia"/>
        </w:rPr>
        <w:t>c. 非透明外门的面板材料及保温材料的组合；</w:t>
      </w:r>
    </w:p>
    <w:p w:rsidR="00C84414" w:rsidRPr="006418ED" w:rsidRDefault="00C84414" w:rsidP="00C84414">
      <w:pPr>
        <w:pStyle w:val="p16"/>
        <w:spacing w:before="0" w:after="0" w:line="240" w:lineRule="auto"/>
        <w:ind w:left="1560" w:hangingChars="709" w:hanging="1560"/>
      </w:pPr>
      <w:r w:rsidRPr="006418ED">
        <w:rPr>
          <w:rFonts w:hint="eastAsia"/>
        </w:rPr>
        <w:t xml:space="preserve">      </w:t>
      </w:r>
      <w:r>
        <w:rPr>
          <w:rFonts w:hint="eastAsia"/>
        </w:rPr>
        <w:t xml:space="preserve">     </w:t>
      </w:r>
      <w:r w:rsidRPr="006418ED">
        <w:rPr>
          <w:rFonts w:hint="eastAsia"/>
        </w:rPr>
        <w:t>e. 外门窗的主要物理性能设计指标：传热系数、遮阳系数、气密性、水密性、抗风压。</w:t>
      </w:r>
    </w:p>
    <w:p w:rsidR="00C84414" w:rsidRPr="006418ED" w:rsidRDefault="00C84414" w:rsidP="00C84414">
      <w:pPr>
        <w:pStyle w:val="p16"/>
        <w:spacing w:before="0" w:after="0" w:line="240" w:lineRule="auto"/>
        <w:ind w:firstLineChars="245" w:firstLine="541"/>
      </w:pPr>
      <w:r w:rsidRPr="006418ED">
        <w:rPr>
          <w:rFonts w:hint="eastAsia"/>
          <w:b/>
          <w:bCs/>
        </w:rPr>
        <w:t>12</w:t>
      </w:r>
      <w:r w:rsidRPr="006418ED">
        <w:rPr>
          <w:rFonts w:hint="eastAsia"/>
        </w:rPr>
        <w:t xml:space="preserve"> 根据工程需要采取的安全防范和防盗要求及具体措施，隔声减振减噪、防污染、防射线等的要求和措施。</w:t>
      </w:r>
      <w:r w:rsidRPr="006418ED">
        <w:rPr>
          <w:rFonts w:hint="eastAsia"/>
        </w:rPr>
        <w:br/>
      </w:r>
      <w:r w:rsidRPr="006418ED">
        <w:rPr>
          <w:rFonts w:hint="eastAsia"/>
          <w:b/>
          <w:bCs/>
        </w:rPr>
        <w:t xml:space="preserve">  </w:t>
      </w:r>
      <w:r>
        <w:rPr>
          <w:rFonts w:hint="eastAsia"/>
          <w:b/>
          <w:bCs/>
        </w:rPr>
        <w:t xml:space="preserve">   </w:t>
      </w:r>
      <w:r w:rsidRPr="006418ED">
        <w:rPr>
          <w:rFonts w:hint="eastAsia"/>
          <w:b/>
          <w:bCs/>
        </w:rPr>
        <w:t>13</w:t>
      </w:r>
      <w:r w:rsidRPr="006418ED">
        <w:rPr>
          <w:rFonts w:hint="eastAsia"/>
        </w:rPr>
        <w:t xml:space="preserve"> 需要专业公司进行深化设计的部分，对分包单位明确设计要求，确定技术接口的深度。</w:t>
      </w:r>
      <w:r w:rsidRPr="006418ED">
        <w:rPr>
          <w:rFonts w:hint="eastAsia"/>
        </w:rPr>
        <w:br/>
      </w:r>
      <w:r>
        <w:rPr>
          <w:rFonts w:hint="eastAsia"/>
          <w:b/>
          <w:bCs/>
        </w:rPr>
        <w:t xml:space="preserve">     </w:t>
      </w:r>
      <w:r w:rsidRPr="006418ED">
        <w:rPr>
          <w:rFonts w:hint="eastAsia"/>
          <w:b/>
          <w:bCs/>
        </w:rPr>
        <w:t>14</w:t>
      </w:r>
      <w:r w:rsidRPr="006418ED">
        <w:rPr>
          <w:rFonts w:hint="eastAsia"/>
        </w:rPr>
        <w:t xml:space="preserve"> 其他需要说明的问题。</w:t>
      </w:r>
    </w:p>
    <w:p w:rsidR="00C84414" w:rsidRDefault="00C84414" w:rsidP="00C84414">
      <w:pPr>
        <w:pStyle w:val="aa"/>
        <w:spacing w:before="0" w:beforeAutospacing="0" w:after="0" w:afterAutospacing="0" w:line="240" w:lineRule="auto"/>
      </w:pPr>
      <w:r w:rsidRPr="006418ED">
        <w:rPr>
          <w:rFonts w:hint="eastAsia"/>
          <w:b/>
          <w:bCs/>
        </w:rPr>
        <w:t>4.3.4</w:t>
      </w:r>
      <w:r w:rsidRPr="006418ED">
        <w:rPr>
          <w:rFonts w:hint="eastAsia"/>
        </w:rPr>
        <w:t xml:space="preserve"> 平面图。</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承重墙、</w:t>
      </w:r>
      <w:proofErr w:type="gramStart"/>
      <w:r w:rsidRPr="006418ED">
        <w:rPr>
          <w:rFonts w:hint="eastAsia"/>
        </w:rPr>
        <w:t>柱及其</w:t>
      </w:r>
      <w:proofErr w:type="gramEnd"/>
      <w:r w:rsidRPr="006418ED">
        <w:rPr>
          <w:rFonts w:hint="eastAsia"/>
        </w:rPr>
        <w:t>定位轴线和轴线编号，内外门窗位置、编号及定位尺寸，门的开启方向，注明房间名称或编号，库房(储藏)注明储存物品的火灾危险性类别；</w:t>
      </w:r>
    </w:p>
    <w:p w:rsidR="00C84414" w:rsidRDefault="00C84414" w:rsidP="00C84414">
      <w:pPr>
        <w:pStyle w:val="aa"/>
        <w:spacing w:before="0" w:beforeAutospacing="0" w:after="0" w:afterAutospacing="0" w:line="240" w:lineRule="auto"/>
        <w:ind w:firstLineChars="243" w:firstLine="537"/>
      </w:pPr>
      <w:r w:rsidRPr="006418ED">
        <w:rPr>
          <w:rFonts w:hint="eastAsia"/>
          <w:b/>
          <w:bCs/>
        </w:rPr>
        <w:t>2</w:t>
      </w:r>
      <w:r w:rsidRPr="006418ED">
        <w:rPr>
          <w:rFonts w:hint="eastAsia"/>
        </w:rPr>
        <w:t xml:space="preserve"> 轴线总尺寸(或外包总尺寸)、轴线间尺寸(柱距、跨度)、门窗洞口尺寸、分段尺寸；</w:t>
      </w:r>
    </w:p>
    <w:p w:rsidR="00C84414" w:rsidRPr="006418ED" w:rsidRDefault="00C84414" w:rsidP="00C84414">
      <w:pPr>
        <w:pStyle w:val="aa"/>
        <w:spacing w:before="0" w:beforeAutospacing="0" w:after="0" w:afterAutospacing="0" w:line="240" w:lineRule="auto"/>
        <w:ind w:firstLineChars="243" w:firstLine="537"/>
      </w:pPr>
      <w:r w:rsidRPr="006418ED">
        <w:rPr>
          <w:rFonts w:hint="eastAsia"/>
          <w:b/>
          <w:bCs/>
        </w:rPr>
        <w:lastRenderedPageBreak/>
        <w:t xml:space="preserve">3 </w:t>
      </w:r>
      <w:r w:rsidRPr="006418ED">
        <w:rPr>
          <w:rFonts w:hint="eastAsia"/>
        </w:rPr>
        <w:t>墙身厚度(包括承重墙和非承重墙)，柱与壁柱截面尺寸(必要时)及其与轴线关系尺寸；当围护结构为幕墙时，标明幕墙与主体结构的定位关系；玻璃幕墙部分标注立面分格间距的中心尺寸；</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4</w:t>
      </w:r>
      <w:r w:rsidRPr="006418ED">
        <w:rPr>
          <w:rFonts w:ascii="宋体" w:hAnsi="宋体" w:cs="宋体" w:hint="eastAsia"/>
          <w:color w:val="auto"/>
          <w:sz w:val="22"/>
          <w:szCs w:val="22"/>
          <w:u w:val="single"/>
        </w:rPr>
        <w:t>采用装配整体式结构单体应在平面中用不同图例注明采用预制装配式构件（柱、剪力墙、围护墙体、楼梯、阳台、凸窗等）位置，以及标示预制装配式构件的板块划分位置。并标注构件截面尺寸(必要时)及其与轴线关系尺寸；</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5</w:t>
      </w:r>
      <w:r w:rsidRPr="006418ED">
        <w:rPr>
          <w:rFonts w:ascii="宋体" w:hAnsi="宋体" w:cs="宋体" w:hint="eastAsia"/>
          <w:color w:val="auto"/>
          <w:sz w:val="22"/>
          <w:szCs w:val="22"/>
        </w:rPr>
        <w:t xml:space="preserve"> 变形缝位置、尺寸及做法索引；</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 xml:space="preserve">6 </w:t>
      </w:r>
      <w:r w:rsidRPr="006418ED">
        <w:rPr>
          <w:rFonts w:ascii="宋体" w:hAnsi="宋体" w:cs="宋体" w:hint="eastAsia"/>
          <w:color w:val="auto"/>
          <w:sz w:val="22"/>
          <w:szCs w:val="22"/>
        </w:rPr>
        <w:t>主要建筑设备和固定家具的位置及相关做法索引，如卫生器具、雨水管、水池、台、橱、柜、隔断等；</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7</w:t>
      </w:r>
      <w:r w:rsidRPr="006418ED">
        <w:rPr>
          <w:rFonts w:ascii="宋体" w:hAnsi="宋体" w:cs="宋体" w:hint="eastAsia"/>
          <w:color w:val="auto"/>
          <w:sz w:val="22"/>
          <w:szCs w:val="22"/>
        </w:rPr>
        <w:t xml:space="preserve"> 电梯、自动扶梯及步道(注明规格)、楼梯(爬梯)位置和楼梯上下方向示意和编号索引：</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8</w:t>
      </w:r>
      <w:r w:rsidRPr="006418ED">
        <w:rPr>
          <w:rFonts w:ascii="宋体" w:hAnsi="宋体" w:cs="宋体" w:hint="eastAsia"/>
          <w:color w:val="auto"/>
          <w:sz w:val="22"/>
          <w:szCs w:val="22"/>
        </w:rPr>
        <w:t xml:space="preserve"> 主要结构和建筑构造部件的位置、尺寸和做法索引，如中庭、天窗、地沟、地坑、重要设备或设备机座的位置尺寸、各种平台、夹层、人孔、阳台、雨篷、台阶、坡道、散水、明沟等；</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9</w:t>
      </w:r>
      <w:r w:rsidRPr="006418ED">
        <w:rPr>
          <w:rFonts w:ascii="宋体" w:hAnsi="宋体" w:cs="宋体" w:hint="eastAsia"/>
          <w:color w:val="auto"/>
          <w:sz w:val="22"/>
          <w:szCs w:val="22"/>
        </w:rPr>
        <w:t xml:space="preserve"> 楼地面预留孔洞和通气管道、管线竖井、烟囱、垃圾道等位置、尺寸和做法索引，以及墙体(主要为填充墙、承重砌体墙)预留洞的位置、尺寸与标高或高度等；</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10</w:t>
      </w:r>
      <w:r w:rsidRPr="006418ED">
        <w:rPr>
          <w:rFonts w:ascii="宋体" w:hAnsi="宋体" w:cs="宋体" w:hint="eastAsia"/>
          <w:color w:val="auto"/>
          <w:sz w:val="22"/>
          <w:szCs w:val="22"/>
        </w:rPr>
        <w:t xml:space="preserve"> 车库的停车位(无障碍车位)和通行路线；</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 xml:space="preserve">11 </w:t>
      </w:r>
      <w:r w:rsidRPr="006418ED">
        <w:rPr>
          <w:rFonts w:ascii="宋体" w:hAnsi="宋体" w:cs="宋体" w:hint="eastAsia"/>
          <w:color w:val="auto"/>
          <w:sz w:val="22"/>
          <w:szCs w:val="22"/>
        </w:rPr>
        <w:t>特殊工艺要求的土建配合尺寸及工业建筑中的地面荷载、起重设备的起重量、行车轨距和</w:t>
      </w:r>
      <w:proofErr w:type="gramStart"/>
      <w:r w:rsidRPr="006418ED">
        <w:rPr>
          <w:rFonts w:ascii="宋体" w:hAnsi="宋体" w:cs="宋体" w:hint="eastAsia"/>
          <w:color w:val="auto"/>
          <w:sz w:val="22"/>
          <w:szCs w:val="22"/>
        </w:rPr>
        <w:t>轨顶标</w:t>
      </w:r>
      <w:proofErr w:type="gramEnd"/>
      <w:r w:rsidRPr="006418ED">
        <w:rPr>
          <w:rFonts w:ascii="宋体" w:hAnsi="宋体" w:cs="宋体" w:hint="eastAsia"/>
          <w:color w:val="auto"/>
          <w:sz w:val="22"/>
          <w:szCs w:val="22"/>
        </w:rPr>
        <w:t>高等；</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12</w:t>
      </w:r>
      <w:r w:rsidRPr="006418ED">
        <w:rPr>
          <w:rFonts w:ascii="宋体" w:hAnsi="宋体" w:cs="宋体" w:hint="eastAsia"/>
          <w:color w:val="auto"/>
          <w:sz w:val="22"/>
          <w:szCs w:val="22"/>
        </w:rPr>
        <w:t xml:space="preserve"> 室外地面标高、底层地面标高、各楼层标高、地下室各层标高；</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13</w:t>
      </w:r>
      <w:r w:rsidRPr="006418ED">
        <w:rPr>
          <w:rFonts w:ascii="宋体" w:hAnsi="宋体" w:cs="宋体" w:hint="eastAsia"/>
          <w:color w:val="auto"/>
          <w:sz w:val="22"/>
          <w:szCs w:val="22"/>
        </w:rPr>
        <w:t xml:space="preserve"> 底层平面标注</w:t>
      </w:r>
      <w:proofErr w:type="gramStart"/>
      <w:r w:rsidRPr="006418ED">
        <w:rPr>
          <w:rFonts w:ascii="宋体" w:hAnsi="宋体" w:cs="宋体" w:hint="eastAsia"/>
          <w:color w:val="auto"/>
          <w:sz w:val="22"/>
          <w:szCs w:val="22"/>
        </w:rPr>
        <w:t>剖</w:t>
      </w:r>
      <w:proofErr w:type="gramEnd"/>
      <w:r w:rsidRPr="006418ED">
        <w:rPr>
          <w:rFonts w:ascii="宋体" w:hAnsi="宋体" w:cs="宋体" w:hint="eastAsia"/>
          <w:color w:val="auto"/>
          <w:sz w:val="22"/>
          <w:szCs w:val="22"/>
        </w:rPr>
        <w:t>切线位置、编号及指北针；</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14</w:t>
      </w:r>
      <w:r w:rsidRPr="006418ED">
        <w:rPr>
          <w:rFonts w:ascii="宋体" w:hAnsi="宋体" w:cs="宋体" w:hint="eastAsia"/>
          <w:color w:val="auto"/>
          <w:sz w:val="22"/>
          <w:szCs w:val="22"/>
        </w:rPr>
        <w:t xml:space="preserve"> 有关平面节点详图或详图索引号；</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15</w:t>
      </w:r>
      <w:r w:rsidRPr="006418ED">
        <w:rPr>
          <w:rFonts w:ascii="宋体" w:hAnsi="宋体" w:cs="宋体" w:hint="eastAsia"/>
          <w:color w:val="auto"/>
          <w:sz w:val="22"/>
          <w:szCs w:val="22"/>
        </w:rPr>
        <w:t xml:space="preserve"> 每层建筑平面中防火分区面积和防火分区分隔位置及安全出口位置示意(宜单独成图，如为一个防火分区，可不注防火分区面积)，或以示意图(简图)形式在各层平面中表示；</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 xml:space="preserve">16 </w:t>
      </w:r>
      <w:r w:rsidRPr="006418ED">
        <w:rPr>
          <w:rFonts w:ascii="宋体" w:hAnsi="宋体" w:cs="宋体" w:hint="eastAsia"/>
          <w:color w:val="auto"/>
          <w:sz w:val="22"/>
          <w:szCs w:val="22"/>
        </w:rPr>
        <w:t>住宅平面图中标注各房间使用面积、阳台面积；</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17</w:t>
      </w:r>
      <w:r w:rsidRPr="006418ED">
        <w:rPr>
          <w:rFonts w:ascii="宋体" w:hAnsi="宋体" w:cs="宋体" w:hint="eastAsia"/>
          <w:color w:val="auto"/>
          <w:sz w:val="22"/>
          <w:szCs w:val="22"/>
        </w:rPr>
        <w:t xml:space="preserve"> 屋面平面应有女儿墙、檐口、天沟、坡度、坡向、雨水口、屋脊(分水线)、变形缝、楼梯间、水箱间、电梯机房、天窗反挡风板、屋面上人孔、检修梯、室外消防楼梯及其他构筑物，必要的详图索引号、标高等；表述内容单一的屋面可缩小比例绘制；</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18</w:t>
      </w:r>
      <w:r w:rsidRPr="006418ED">
        <w:rPr>
          <w:rFonts w:ascii="宋体" w:hAnsi="宋体" w:cs="宋体" w:hint="eastAsia"/>
          <w:color w:val="auto"/>
          <w:sz w:val="22"/>
          <w:szCs w:val="22"/>
        </w:rPr>
        <w:t xml:space="preserve"> 根据工程性质及复杂程度，必要时可选择绘制局部放大平面图；</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19</w:t>
      </w:r>
      <w:r w:rsidRPr="006418ED">
        <w:rPr>
          <w:rFonts w:ascii="宋体" w:hAnsi="宋体" w:cs="宋体" w:hint="eastAsia"/>
          <w:color w:val="auto"/>
          <w:sz w:val="22"/>
          <w:szCs w:val="22"/>
          <w:u w:val="single"/>
        </w:rPr>
        <w:t>预制装配式构件与</w:t>
      </w:r>
      <w:proofErr w:type="gramStart"/>
      <w:r w:rsidRPr="006418ED">
        <w:rPr>
          <w:rFonts w:ascii="宋体" w:hAnsi="宋体" w:cs="宋体" w:hint="eastAsia"/>
          <w:color w:val="auto"/>
          <w:sz w:val="22"/>
          <w:szCs w:val="22"/>
          <w:u w:val="single"/>
        </w:rPr>
        <w:t>主体现浇部分</w:t>
      </w:r>
      <w:proofErr w:type="gramEnd"/>
      <w:r w:rsidRPr="006418ED">
        <w:rPr>
          <w:rFonts w:ascii="宋体" w:hAnsi="宋体" w:cs="宋体" w:hint="eastAsia"/>
          <w:color w:val="auto"/>
          <w:sz w:val="22"/>
          <w:szCs w:val="22"/>
          <w:u w:val="single"/>
        </w:rPr>
        <w:t>的平面构造做法</w:t>
      </w:r>
      <w:r w:rsidRPr="006418ED">
        <w:rPr>
          <w:rFonts w:ascii="宋体" w:hAnsi="宋体" w:cs="宋体" w:hint="eastAsia"/>
          <w:color w:val="auto"/>
          <w:kern w:val="2"/>
          <w:sz w:val="22"/>
          <w:szCs w:val="22"/>
          <w:u w:val="single"/>
        </w:rPr>
        <w:t>；</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 xml:space="preserve">20 </w:t>
      </w:r>
      <w:r w:rsidRPr="006418ED">
        <w:rPr>
          <w:rFonts w:ascii="宋体" w:hAnsi="宋体" w:cs="宋体" w:hint="eastAsia"/>
          <w:color w:val="auto"/>
          <w:sz w:val="22"/>
          <w:szCs w:val="22"/>
        </w:rPr>
        <w:t>建筑平面较长较大时，可分区绘制，但须在各分区平面图适当位置上绘出分区组合示意图，并明显表示本分区部位编号；</w:t>
      </w:r>
    </w:p>
    <w:p w:rsidR="00C84414"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21</w:t>
      </w:r>
      <w:r w:rsidRPr="006418ED">
        <w:rPr>
          <w:rFonts w:ascii="宋体" w:hAnsi="宋体" w:cs="宋体" w:hint="eastAsia"/>
          <w:color w:val="auto"/>
          <w:sz w:val="22"/>
          <w:szCs w:val="22"/>
        </w:rPr>
        <w:t xml:space="preserve"> 图纸名称、比例；</w:t>
      </w:r>
    </w:p>
    <w:p w:rsidR="00C84414" w:rsidRPr="006418ED" w:rsidRDefault="00C84414" w:rsidP="00C84414">
      <w:pPr>
        <w:pStyle w:val="p0"/>
        <w:ind w:firstLineChars="245" w:firstLine="541"/>
        <w:jc w:val="left"/>
        <w:rPr>
          <w:rFonts w:ascii="宋体" w:hAnsi="宋体" w:cs="宋体"/>
          <w:color w:val="auto"/>
          <w:sz w:val="22"/>
          <w:szCs w:val="22"/>
        </w:rPr>
      </w:pPr>
      <w:r w:rsidRPr="006418ED">
        <w:rPr>
          <w:rFonts w:ascii="宋体" w:hAnsi="宋体" w:cs="宋体" w:hint="eastAsia"/>
          <w:b/>
          <w:bCs/>
          <w:color w:val="auto"/>
          <w:sz w:val="22"/>
          <w:szCs w:val="22"/>
        </w:rPr>
        <w:t xml:space="preserve">22 </w:t>
      </w:r>
      <w:r w:rsidRPr="006418ED">
        <w:rPr>
          <w:rFonts w:ascii="宋体" w:hAnsi="宋体" w:cs="宋体" w:hint="eastAsia"/>
          <w:color w:val="auto"/>
          <w:sz w:val="22"/>
          <w:szCs w:val="22"/>
        </w:rPr>
        <w:t>图纸的省略：如系对称平面，对称部分的内部尺寸可省略，对称轴部位用对称符号表示，但轴线</w:t>
      </w:r>
      <w:proofErr w:type="gramStart"/>
      <w:r w:rsidRPr="006418ED">
        <w:rPr>
          <w:rFonts w:ascii="宋体" w:hAnsi="宋体" w:cs="宋体" w:hint="eastAsia"/>
          <w:color w:val="auto"/>
          <w:sz w:val="22"/>
          <w:szCs w:val="22"/>
        </w:rPr>
        <w:t>号不得</w:t>
      </w:r>
      <w:proofErr w:type="gramEnd"/>
      <w:r w:rsidRPr="006418ED">
        <w:rPr>
          <w:rFonts w:ascii="宋体" w:hAnsi="宋体" w:cs="宋体" w:hint="eastAsia"/>
          <w:color w:val="auto"/>
          <w:sz w:val="22"/>
          <w:szCs w:val="22"/>
        </w:rPr>
        <w:t>省略；楼层平面除轴线间等主要尺寸及轴线编号外，与底层相同的尺寸可省略；楼层标准层可共用同一平面，但需注明层次范围及各层的标高。</w:t>
      </w:r>
    </w:p>
    <w:p w:rsidR="00C84414" w:rsidRDefault="00C84414" w:rsidP="00C84414">
      <w:pPr>
        <w:pStyle w:val="p0"/>
        <w:jc w:val="left"/>
        <w:rPr>
          <w:rFonts w:ascii="宋体" w:hAnsi="宋体" w:cs="宋体"/>
          <w:color w:val="auto"/>
          <w:sz w:val="22"/>
          <w:szCs w:val="22"/>
        </w:rPr>
      </w:pPr>
      <w:r w:rsidRPr="006418ED">
        <w:rPr>
          <w:rFonts w:ascii="宋体" w:hAnsi="宋体" w:cs="宋体" w:hint="eastAsia"/>
          <w:b/>
          <w:bCs/>
          <w:color w:val="auto"/>
          <w:sz w:val="22"/>
          <w:szCs w:val="22"/>
        </w:rPr>
        <w:t xml:space="preserve">4.3.5 </w:t>
      </w:r>
      <w:r w:rsidRPr="006418ED">
        <w:rPr>
          <w:rFonts w:ascii="宋体" w:hAnsi="宋体" w:cs="宋体" w:hint="eastAsia"/>
          <w:color w:val="auto"/>
          <w:sz w:val="22"/>
          <w:szCs w:val="22"/>
        </w:rPr>
        <w:t>立面图。</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1</w:t>
      </w:r>
      <w:r w:rsidRPr="006418ED">
        <w:rPr>
          <w:rFonts w:ascii="宋体" w:hAnsi="宋体" w:cs="宋体" w:hint="eastAsia"/>
          <w:color w:val="auto"/>
          <w:sz w:val="22"/>
          <w:szCs w:val="22"/>
        </w:rPr>
        <w:t xml:space="preserve"> 两端轴线编号，立面转折较复杂时可用展开立面表示，但应准确注明转角处的轴线编号；</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2</w:t>
      </w:r>
      <w:r w:rsidRPr="006418ED">
        <w:rPr>
          <w:rFonts w:ascii="宋体" w:hAnsi="宋体" w:cs="宋体" w:hint="eastAsia"/>
          <w:color w:val="auto"/>
          <w:sz w:val="22"/>
          <w:szCs w:val="22"/>
        </w:rPr>
        <w:t xml:space="preserve"> 立面外轮廓及主要结构和建筑构造部件的位置，如女儿墙顶、檐口、柱、变形缝、室外楼梯和垂直爬梯、室外空调机搁板、外遮阳构件、阳台、栏杆，台阶、坡道、花台、雨篷、烟囱、勒脚、门窗及开启线、幕墙、洞口、门头、雨水管，以及其他装饰构件、线脚和粉刷分格线、</w:t>
      </w:r>
      <w:r w:rsidRPr="006418ED">
        <w:rPr>
          <w:rFonts w:ascii="宋体" w:hAnsi="宋体" w:cs="宋体" w:hint="eastAsia"/>
          <w:color w:val="auto"/>
          <w:sz w:val="22"/>
          <w:szCs w:val="22"/>
          <w:u w:val="single"/>
        </w:rPr>
        <w:t>预制装配式构件板块划分的立面分缝线、装饰缝和饰面做法；</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lastRenderedPageBreak/>
        <w:t>3</w:t>
      </w:r>
      <w:r w:rsidRPr="006418ED">
        <w:rPr>
          <w:rFonts w:ascii="宋体" w:hAnsi="宋体" w:cs="宋体" w:hint="eastAsia"/>
          <w:color w:val="auto"/>
          <w:sz w:val="22"/>
          <w:szCs w:val="22"/>
        </w:rPr>
        <w:t xml:space="preserve"> 建筑的总高度、楼层位置辅助线、楼层数和标高以及关键控制标高的标注，如女儿墙或檐口标高等；外墙的留洞应标注尺寸与标高或高度尺寸(宽×高×深及定位关系尺寸)；</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4</w:t>
      </w:r>
      <w:r w:rsidRPr="006418ED">
        <w:rPr>
          <w:rFonts w:ascii="宋体" w:hAnsi="宋体" w:cs="宋体" w:hint="eastAsia"/>
          <w:color w:val="auto"/>
          <w:sz w:val="22"/>
          <w:szCs w:val="22"/>
        </w:rPr>
        <w:t xml:space="preserve"> 平、剖面图未能表示出来的屋顶、檐口、女儿墙、窗台以及其他装饰构件、线脚等的标高或尺寸；</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5</w:t>
      </w:r>
      <w:r w:rsidRPr="006418ED">
        <w:rPr>
          <w:rFonts w:ascii="宋体" w:hAnsi="宋体" w:cs="宋体" w:hint="eastAsia"/>
          <w:color w:val="auto"/>
          <w:sz w:val="22"/>
          <w:szCs w:val="22"/>
        </w:rPr>
        <w:t xml:space="preserve"> 在平面图上表达不清的窗编号；</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 xml:space="preserve">6 </w:t>
      </w:r>
      <w:r w:rsidRPr="006418ED">
        <w:rPr>
          <w:rFonts w:ascii="宋体" w:hAnsi="宋体" w:cs="宋体" w:hint="eastAsia"/>
          <w:color w:val="auto"/>
          <w:sz w:val="22"/>
          <w:szCs w:val="22"/>
        </w:rPr>
        <w:t>各部分装饰用料名称或代号，剖面图上无法表达的构造节点详图索引；</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 xml:space="preserve">7 </w:t>
      </w:r>
      <w:r w:rsidRPr="006418ED">
        <w:rPr>
          <w:rFonts w:ascii="宋体" w:hAnsi="宋体" w:cs="宋体" w:hint="eastAsia"/>
          <w:color w:val="auto"/>
          <w:sz w:val="22"/>
          <w:szCs w:val="22"/>
        </w:rPr>
        <w:t>图纸名称、比例；</w:t>
      </w:r>
    </w:p>
    <w:p w:rsidR="00C84414" w:rsidRPr="00457A86" w:rsidRDefault="00C84414" w:rsidP="00C84414">
      <w:pPr>
        <w:pStyle w:val="p0"/>
        <w:ind w:firstLineChars="250" w:firstLine="552"/>
        <w:jc w:val="left"/>
        <w:rPr>
          <w:rFonts w:ascii="宋体" w:hAnsi="宋体" w:cs="宋体"/>
          <w:b/>
          <w:bCs/>
          <w:color w:val="auto"/>
          <w:sz w:val="22"/>
          <w:szCs w:val="22"/>
        </w:rPr>
      </w:pPr>
      <w:r w:rsidRPr="006418ED">
        <w:rPr>
          <w:rFonts w:ascii="宋体" w:hAnsi="宋体" w:cs="宋体" w:hint="eastAsia"/>
          <w:b/>
          <w:bCs/>
          <w:color w:val="auto"/>
          <w:sz w:val="22"/>
          <w:szCs w:val="22"/>
        </w:rPr>
        <w:t xml:space="preserve">8 </w:t>
      </w:r>
      <w:r w:rsidRPr="006418ED">
        <w:rPr>
          <w:rFonts w:ascii="宋体" w:hAnsi="宋体" w:cs="宋体" w:hint="eastAsia"/>
          <w:color w:val="auto"/>
          <w:sz w:val="22"/>
          <w:szCs w:val="22"/>
        </w:rPr>
        <w:t>各个方向的</w:t>
      </w:r>
      <w:proofErr w:type="gramStart"/>
      <w:r w:rsidRPr="006418ED">
        <w:rPr>
          <w:rFonts w:ascii="宋体" w:hAnsi="宋体" w:cs="宋体" w:hint="eastAsia"/>
          <w:color w:val="auto"/>
          <w:sz w:val="22"/>
          <w:szCs w:val="22"/>
        </w:rPr>
        <w:t>立面应绘齐全</w:t>
      </w:r>
      <w:proofErr w:type="gramEnd"/>
      <w:r w:rsidRPr="006418ED">
        <w:rPr>
          <w:rFonts w:ascii="宋体" w:hAnsi="宋体" w:cs="宋体" w:hint="eastAsia"/>
          <w:color w:val="auto"/>
          <w:sz w:val="22"/>
          <w:szCs w:val="22"/>
        </w:rPr>
        <w:t>，但差异小、左右对称的立面或部分不难推定的立面可简略；内部院落或看不到的局部立面，可在相关剖面图上表示，若剖面图未能表示完全时，则需单独绘出。</w:t>
      </w:r>
    </w:p>
    <w:p w:rsidR="00C84414" w:rsidRDefault="00C84414" w:rsidP="00C84414">
      <w:pPr>
        <w:pStyle w:val="p0"/>
        <w:jc w:val="left"/>
        <w:rPr>
          <w:rFonts w:ascii="宋体" w:hAnsi="宋体" w:cs="宋体"/>
          <w:color w:val="auto"/>
          <w:sz w:val="22"/>
          <w:szCs w:val="22"/>
        </w:rPr>
      </w:pPr>
      <w:r w:rsidRPr="006418ED">
        <w:rPr>
          <w:rFonts w:ascii="宋体" w:hAnsi="宋体" w:cs="宋体" w:hint="eastAsia"/>
          <w:b/>
          <w:bCs/>
          <w:color w:val="auto"/>
          <w:sz w:val="22"/>
          <w:szCs w:val="22"/>
        </w:rPr>
        <w:t xml:space="preserve">4.3.6 </w:t>
      </w:r>
      <w:r w:rsidRPr="006418ED">
        <w:rPr>
          <w:rFonts w:ascii="宋体" w:hAnsi="宋体" w:cs="宋体" w:hint="eastAsia"/>
          <w:color w:val="auto"/>
          <w:sz w:val="22"/>
          <w:szCs w:val="22"/>
        </w:rPr>
        <w:t>剖面图。</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1</w:t>
      </w:r>
      <w:r w:rsidRPr="006418ED">
        <w:rPr>
          <w:rFonts w:ascii="宋体" w:hAnsi="宋体" w:cs="宋体" w:hint="eastAsia"/>
          <w:color w:val="auto"/>
          <w:sz w:val="22"/>
          <w:szCs w:val="22"/>
        </w:rPr>
        <w:t xml:space="preserve"> 剖视位置应选在层高不同、层数不同、内外部空间比较复杂、具有代表性的部位；建筑空间局部不同处以及平面、立面均表达不清的部位，可绘制局部剖面；</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2</w:t>
      </w:r>
      <w:r w:rsidRPr="006418ED">
        <w:rPr>
          <w:rFonts w:ascii="宋体" w:hAnsi="宋体" w:cs="宋体" w:hint="eastAsia"/>
          <w:color w:val="auto"/>
          <w:sz w:val="22"/>
          <w:szCs w:val="22"/>
        </w:rPr>
        <w:t xml:space="preserve"> 墙、柱、轴线和轴线编号；</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 xml:space="preserve">3 </w:t>
      </w:r>
      <w:r w:rsidRPr="006418ED">
        <w:rPr>
          <w:rFonts w:ascii="宋体" w:hAnsi="宋体" w:cs="宋体" w:hint="eastAsia"/>
          <w:color w:val="auto"/>
          <w:sz w:val="22"/>
          <w:szCs w:val="22"/>
        </w:rPr>
        <w:t>剖切到或可见的主要结构和建筑构造部件，如室外地面、底层地(楼)面、地坑、地沟、各层楼板、夹层、平台、吊顶、屋架、屋顶、山屋顶烟囱、天窗、挡风板、檐口、女儿墙、爬梯、门、窗，外遮阳构件、楼梯、台阶、坡道、散水、平台，阳台、雨篷、洞口及其他装修等可见的内容；</w:t>
      </w:r>
      <w:r w:rsidRPr="006418ED">
        <w:rPr>
          <w:rFonts w:ascii="宋体" w:hAnsi="宋体" w:cs="宋体" w:hint="eastAsia"/>
          <w:color w:val="auto"/>
          <w:sz w:val="22"/>
          <w:szCs w:val="22"/>
          <w:u w:val="single"/>
        </w:rPr>
        <w:t>当为预制装配构件时，应用不同图例示意。</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4</w:t>
      </w:r>
      <w:r w:rsidRPr="006418ED">
        <w:rPr>
          <w:rFonts w:ascii="宋体" w:hAnsi="宋体" w:cs="宋体" w:hint="eastAsia"/>
          <w:color w:val="auto"/>
          <w:sz w:val="22"/>
          <w:szCs w:val="22"/>
        </w:rPr>
        <w:t xml:space="preserve"> 高度尺寸。</w:t>
      </w:r>
      <w:r w:rsidRPr="006418ED">
        <w:rPr>
          <w:rFonts w:ascii="宋体" w:hAnsi="宋体" w:cs="宋体" w:hint="eastAsia"/>
          <w:color w:val="auto"/>
          <w:sz w:val="22"/>
          <w:szCs w:val="22"/>
        </w:rPr>
        <w:br/>
        <w:t xml:space="preserve">    外部尺寸：门、窗、洞口高度、层间高度、室内外高差、女儿墙高度、阳台栏杆高度、总高度；内部尺寸：地坑(沟)深度、隔断、内窗、洞口、平台、吊顶等；</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5</w:t>
      </w:r>
      <w:r w:rsidRPr="006418ED">
        <w:rPr>
          <w:rFonts w:ascii="宋体" w:hAnsi="宋体" w:cs="宋体" w:hint="eastAsia"/>
          <w:color w:val="auto"/>
          <w:sz w:val="22"/>
          <w:szCs w:val="22"/>
        </w:rPr>
        <w:t xml:space="preserve"> 标高。主要结构和建筑构造部件的标高，如室内地面、楼面(含地下室)、平台、雨篷、吊顶、屋面板、屋面檐口、女儿墙顶、高出屋面的建筑物、构筑物及其他屋面特殊构件等的标高，室外地面标高；</w:t>
      </w:r>
    </w:p>
    <w:p w:rsidR="00C84414"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6</w:t>
      </w:r>
      <w:r w:rsidRPr="006418ED">
        <w:rPr>
          <w:rFonts w:ascii="宋体" w:hAnsi="宋体" w:cs="宋体" w:hint="eastAsia"/>
          <w:color w:val="auto"/>
          <w:sz w:val="22"/>
          <w:szCs w:val="22"/>
        </w:rPr>
        <w:t xml:space="preserve"> 节点构造详图索引号；</w:t>
      </w:r>
    </w:p>
    <w:p w:rsidR="00C84414" w:rsidRPr="006418ED" w:rsidRDefault="00C84414" w:rsidP="00C84414">
      <w:pPr>
        <w:pStyle w:val="p0"/>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7</w:t>
      </w:r>
      <w:r w:rsidRPr="006418ED">
        <w:rPr>
          <w:rFonts w:ascii="宋体" w:hAnsi="宋体" w:cs="宋体" w:hint="eastAsia"/>
          <w:color w:val="auto"/>
          <w:sz w:val="22"/>
          <w:szCs w:val="22"/>
        </w:rPr>
        <w:t xml:space="preserve"> 图纸名称、比例。</w:t>
      </w:r>
    </w:p>
    <w:p w:rsidR="00C84414" w:rsidRDefault="00C84414" w:rsidP="00C84414">
      <w:pPr>
        <w:jc w:val="left"/>
        <w:rPr>
          <w:rFonts w:ascii="宋体" w:hAnsi="宋体" w:cs="宋体"/>
          <w:color w:val="auto"/>
          <w:sz w:val="22"/>
          <w:szCs w:val="22"/>
        </w:rPr>
      </w:pPr>
      <w:r w:rsidRPr="006418ED">
        <w:rPr>
          <w:rFonts w:ascii="宋体" w:hAnsi="宋体" w:cs="宋体" w:hint="eastAsia"/>
          <w:b/>
          <w:bCs/>
          <w:color w:val="auto"/>
          <w:sz w:val="22"/>
          <w:szCs w:val="22"/>
        </w:rPr>
        <w:t xml:space="preserve">4.3.7 </w:t>
      </w:r>
      <w:r w:rsidRPr="006418ED">
        <w:rPr>
          <w:rFonts w:ascii="宋体" w:hAnsi="宋体" w:cs="宋体" w:hint="eastAsia"/>
          <w:color w:val="auto"/>
          <w:sz w:val="22"/>
          <w:szCs w:val="22"/>
        </w:rPr>
        <w:t>详图。</w:t>
      </w:r>
    </w:p>
    <w:p w:rsidR="00C84414" w:rsidRDefault="00C84414" w:rsidP="00C84414">
      <w:pPr>
        <w:ind w:firstLineChars="250" w:firstLine="552"/>
        <w:jc w:val="left"/>
        <w:rPr>
          <w:rFonts w:ascii="宋体" w:hAnsi="宋体" w:cs="宋体"/>
          <w:b/>
          <w:bCs/>
          <w:color w:val="auto"/>
          <w:sz w:val="22"/>
          <w:szCs w:val="22"/>
        </w:rPr>
      </w:pPr>
      <w:r w:rsidRPr="006418ED">
        <w:rPr>
          <w:rFonts w:ascii="宋体" w:hAnsi="宋体" w:cs="宋体" w:hint="eastAsia"/>
          <w:b/>
          <w:bCs/>
          <w:color w:val="auto"/>
          <w:sz w:val="22"/>
          <w:szCs w:val="22"/>
        </w:rPr>
        <w:t>1</w:t>
      </w:r>
      <w:r w:rsidRPr="006418ED">
        <w:rPr>
          <w:rFonts w:ascii="宋体" w:hAnsi="宋体" w:cs="宋体" w:hint="eastAsia"/>
          <w:color w:val="auto"/>
          <w:sz w:val="22"/>
          <w:szCs w:val="22"/>
        </w:rPr>
        <w:t xml:space="preserve"> 内外墙、屋面等节点，绘出不同构造层次，表达节能设计内容，标注</w:t>
      </w:r>
      <w:proofErr w:type="gramStart"/>
      <w:r w:rsidRPr="006418ED">
        <w:rPr>
          <w:rFonts w:ascii="宋体" w:hAnsi="宋体" w:cs="宋体" w:hint="eastAsia"/>
          <w:color w:val="auto"/>
          <w:sz w:val="22"/>
          <w:szCs w:val="22"/>
        </w:rPr>
        <w:t>各材料</w:t>
      </w:r>
      <w:proofErr w:type="gramEnd"/>
      <w:r w:rsidRPr="006418ED">
        <w:rPr>
          <w:rFonts w:ascii="宋体" w:hAnsi="宋体" w:cs="宋体" w:hint="eastAsia"/>
          <w:color w:val="auto"/>
          <w:sz w:val="22"/>
          <w:szCs w:val="22"/>
        </w:rPr>
        <w:t>名称及具体技术要求，注明细部和厚度尺寸等；</w:t>
      </w:r>
    </w:p>
    <w:p w:rsidR="00C84414" w:rsidRDefault="00C84414" w:rsidP="00C84414">
      <w:pPr>
        <w:ind w:firstLineChars="250" w:firstLine="552"/>
        <w:jc w:val="left"/>
        <w:rPr>
          <w:rFonts w:ascii="宋体" w:hAnsi="宋体" w:cs="宋体"/>
          <w:b/>
          <w:bCs/>
          <w:color w:val="auto"/>
          <w:sz w:val="22"/>
          <w:szCs w:val="22"/>
        </w:rPr>
      </w:pPr>
      <w:r w:rsidRPr="006418ED">
        <w:rPr>
          <w:rFonts w:ascii="宋体" w:hAnsi="宋体" w:cs="宋体" w:hint="eastAsia"/>
          <w:b/>
          <w:bCs/>
          <w:color w:val="auto"/>
          <w:sz w:val="22"/>
          <w:szCs w:val="22"/>
        </w:rPr>
        <w:t>2</w:t>
      </w:r>
      <w:r w:rsidRPr="006418ED">
        <w:rPr>
          <w:rFonts w:ascii="宋体" w:hAnsi="宋体" w:cs="宋体" w:hint="eastAsia"/>
          <w:color w:val="auto"/>
          <w:sz w:val="22"/>
          <w:szCs w:val="22"/>
        </w:rPr>
        <w:t xml:space="preserve"> 楼梯、电梯、厨房、卫生间等局部平面放大和构造详图，注明相关的轴线和轴线编号以及细部尺寸、设施的布置和定位、相互的构造关系及具体技术要求等；</w:t>
      </w:r>
    </w:p>
    <w:p w:rsidR="00C84414" w:rsidRDefault="00C84414" w:rsidP="00C84414">
      <w:pPr>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3</w:t>
      </w:r>
      <w:r w:rsidRPr="006418ED">
        <w:rPr>
          <w:rFonts w:ascii="宋体" w:hAnsi="宋体" w:cs="宋体" w:hint="eastAsia"/>
          <w:color w:val="auto"/>
          <w:sz w:val="22"/>
          <w:szCs w:val="22"/>
          <w:u w:val="single"/>
        </w:rPr>
        <w:t>墙身大样详图、平面放大详图</w:t>
      </w:r>
      <w:proofErr w:type="gramStart"/>
      <w:r w:rsidRPr="006418ED">
        <w:rPr>
          <w:rFonts w:ascii="宋体" w:hAnsi="宋体" w:cs="宋体" w:hint="eastAsia"/>
          <w:color w:val="auto"/>
          <w:sz w:val="22"/>
          <w:szCs w:val="22"/>
          <w:u w:val="single"/>
        </w:rPr>
        <w:t>应表达</w:t>
      </w:r>
      <w:proofErr w:type="gramEnd"/>
      <w:r w:rsidRPr="006418ED">
        <w:rPr>
          <w:rFonts w:ascii="宋体" w:hAnsi="宋体" w:cs="宋体" w:hint="eastAsia"/>
          <w:color w:val="auto"/>
          <w:sz w:val="22"/>
          <w:szCs w:val="22"/>
          <w:u w:val="single"/>
        </w:rPr>
        <w:t>预制构件与</w:t>
      </w:r>
      <w:proofErr w:type="gramStart"/>
      <w:r w:rsidRPr="006418ED">
        <w:rPr>
          <w:rFonts w:ascii="宋体" w:hAnsi="宋体" w:cs="宋体" w:hint="eastAsia"/>
          <w:color w:val="auto"/>
          <w:sz w:val="22"/>
          <w:szCs w:val="22"/>
          <w:u w:val="single"/>
        </w:rPr>
        <w:t>主体现浇</w:t>
      </w:r>
      <w:proofErr w:type="gramEnd"/>
      <w:r w:rsidRPr="006418ED">
        <w:rPr>
          <w:rFonts w:ascii="宋体" w:hAnsi="宋体" w:cs="宋体" w:hint="eastAsia"/>
          <w:color w:val="auto"/>
          <w:sz w:val="22"/>
          <w:szCs w:val="22"/>
          <w:u w:val="single"/>
        </w:rPr>
        <w:t>之间、预制构件之间水平、竖向构造关系，表达构件连接、预埋件、防水层、保温层等交接关系和构造做法；</w:t>
      </w:r>
    </w:p>
    <w:p w:rsidR="00C84414" w:rsidRDefault="00C84414" w:rsidP="00C84414">
      <w:pPr>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 xml:space="preserve">4 </w:t>
      </w:r>
      <w:r w:rsidRPr="006418ED">
        <w:rPr>
          <w:rFonts w:ascii="宋体" w:hAnsi="宋体" w:cs="宋体" w:hint="eastAsia"/>
          <w:color w:val="auto"/>
          <w:sz w:val="22"/>
          <w:szCs w:val="22"/>
        </w:rPr>
        <w:t>室内外装饰方面的构造、线脚、图案等；标注材料及细部尺寸、与主体结构的连接构造</w:t>
      </w:r>
      <w:r w:rsidRPr="006418ED">
        <w:rPr>
          <w:rFonts w:ascii="宋体" w:hAnsi="宋体" w:cs="宋体" w:hint="eastAsia"/>
          <w:color w:val="auto"/>
          <w:sz w:val="22"/>
          <w:szCs w:val="22"/>
          <w:u w:val="single"/>
        </w:rPr>
        <w:t>，当预制外墙为反打面砖或石材时，</w:t>
      </w:r>
      <w:proofErr w:type="gramStart"/>
      <w:r w:rsidRPr="006418ED">
        <w:rPr>
          <w:rFonts w:ascii="宋体" w:hAnsi="宋体" w:cs="宋体" w:hint="eastAsia"/>
          <w:color w:val="auto"/>
          <w:sz w:val="22"/>
          <w:szCs w:val="22"/>
          <w:u w:val="single"/>
        </w:rPr>
        <w:t>应表达其铺</w:t>
      </w:r>
      <w:proofErr w:type="gramEnd"/>
      <w:r w:rsidRPr="006418ED">
        <w:rPr>
          <w:rFonts w:ascii="宋体" w:hAnsi="宋体" w:cs="宋体" w:hint="eastAsia"/>
          <w:color w:val="auto"/>
          <w:sz w:val="22"/>
          <w:szCs w:val="22"/>
          <w:u w:val="single"/>
        </w:rPr>
        <w:t>贴排布方式等</w:t>
      </w:r>
      <w:r w:rsidRPr="006418ED">
        <w:rPr>
          <w:rFonts w:ascii="宋体" w:hAnsi="宋体" w:cs="宋体" w:hint="eastAsia"/>
          <w:color w:val="auto"/>
          <w:sz w:val="22"/>
          <w:szCs w:val="22"/>
        </w:rPr>
        <w:t>；</w:t>
      </w:r>
    </w:p>
    <w:p w:rsidR="00C84414" w:rsidRDefault="00C84414" w:rsidP="00C84414">
      <w:pPr>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5</w:t>
      </w:r>
      <w:r w:rsidRPr="006418ED">
        <w:rPr>
          <w:rFonts w:ascii="宋体" w:hAnsi="宋体" w:cs="宋体" w:hint="eastAsia"/>
          <w:color w:val="auto"/>
          <w:sz w:val="22"/>
          <w:szCs w:val="22"/>
        </w:rPr>
        <w:t xml:space="preserve"> 门、窗、幕墙绘制立面图，对开启面积大小和开户方式，与主体结构的连接方式、用料材质、颜色等</w:t>
      </w:r>
      <w:proofErr w:type="gramStart"/>
      <w:r w:rsidRPr="006418ED">
        <w:rPr>
          <w:rFonts w:ascii="宋体" w:hAnsi="宋体" w:cs="宋体" w:hint="eastAsia"/>
          <w:color w:val="auto"/>
          <w:sz w:val="22"/>
          <w:szCs w:val="22"/>
        </w:rPr>
        <w:t>作出</w:t>
      </w:r>
      <w:proofErr w:type="gramEnd"/>
      <w:r w:rsidRPr="006418ED">
        <w:rPr>
          <w:rFonts w:ascii="宋体" w:hAnsi="宋体" w:cs="宋体" w:hint="eastAsia"/>
          <w:color w:val="auto"/>
          <w:sz w:val="22"/>
          <w:szCs w:val="22"/>
        </w:rPr>
        <w:t>规定；</w:t>
      </w:r>
    </w:p>
    <w:p w:rsidR="00C84414" w:rsidRDefault="00C84414" w:rsidP="00C84414">
      <w:pPr>
        <w:ind w:firstLineChars="250" w:firstLine="552"/>
        <w:jc w:val="left"/>
        <w:rPr>
          <w:rFonts w:ascii="宋体" w:hAnsi="宋体" w:cs="宋体"/>
          <w:color w:val="auto"/>
          <w:sz w:val="22"/>
          <w:szCs w:val="22"/>
        </w:rPr>
      </w:pPr>
      <w:r w:rsidRPr="006418ED">
        <w:rPr>
          <w:rFonts w:ascii="宋体" w:hAnsi="宋体" w:cs="宋体" w:hint="eastAsia"/>
          <w:b/>
          <w:bCs/>
          <w:color w:val="auto"/>
          <w:sz w:val="22"/>
          <w:szCs w:val="22"/>
        </w:rPr>
        <w:t>6</w:t>
      </w:r>
      <w:r w:rsidRPr="006418ED">
        <w:rPr>
          <w:rFonts w:ascii="宋体" w:hAnsi="宋体" w:cs="宋体" w:hint="eastAsia"/>
          <w:color w:val="auto"/>
          <w:sz w:val="22"/>
          <w:szCs w:val="22"/>
        </w:rPr>
        <w:t xml:space="preserve"> 对另行委托的幕墙、特殊门窗，应提出相应的技术要求；</w:t>
      </w:r>
    </w:p>
    <w:p w:rsidR="00C84414" w:rsidRPr="00457A86" w:rsidRDefault="00C84414" w:rsidP="00C84414">
      <w:pPr>
        <w:ind w:firstLineChars="250" w:firstLine="552"/>
        <w:jc w:val="left"/>
        <w:rPr>
          <w:rFonts w:ascii="宋体" w:hAnsi="宋体" w:cs="宋体"/>
          <w:b/>
          <w:bCs/>
          <w:color w:val="auto"/>
          <w:sz w:val="22"/>
          <w:szCs w:val="22"/>
        </w:rPr>
      </w:pPr>
      <w:r w:rsidRPr="006418ED">
        <w:rPr>
          <w:rFonts w:ascii="宋体" w:hAnsi="宋体" w:cs="宋体" w:hint="eastAsia"/>
          <w:b/>
          <w:bCs/>
          <w:color w:val="auto"/>
          <w:sz w:val="22"/>
          <w:szCs w:val="22"/>
        </w:rPr>
        <w:t xml:space="preserve">7 </w:t>
      </w:r>
      <w:r w:rsidRPr="006418ED">
        <w:rPr>
          <w:rFonts w:ascii="宋体" w:hAnsi="宋体" w:cs="宋体" w:hint="eastAsia"/>
          <w:color w:val="auto"/>
          <w:sz w:val="22"/>
          <w:szCs w:val="22"/>
        </w:rPr>
        <w:t>其他凡在平、立、剖面图或文字说明中无法交待或交待不清的建筑构配件和建筑构造。</w:t>
      </w:r>
    </w:p>
    <w:p w:rsidR="00C84414" w:rsidRPr="006418ED" w:rsidRDefault="00C84414" w:rsidP="00C84414">
      <w:pPr>
        <w:pStyle w:val="aa"/>
        <w:spacing w:before="0" w:beforeAutospacing="0" w:after="0" w:afterAutospacing="0" w:line="240" w:lineRule="auto"/>
      </w:pPr>
      <w:r w:rsidRPr="006418ED">
        <w:rPr>
          <w:rFonts w:hint="eastAsia"/>
          <w:b/>
          <w:bCs/>
        </w:rPr>
        <w:t>4.3.8</w:t>
      </w:r>
      <w:r w:rsidRPr="006418ED">
        <w:rPr>
          <w:rFonts w:hint="eastAsia"/>
        </w:rPr>
        <w:t xml:space="preserve"> 对贴邻的原有建筑，应绘出其局部的平、立、剖面图，并索引新建筑与原有建筑结合处的详图号。</w:t>
      </w:r>
    </w:p>
    <w:p w:rsidR="00C84414" w:rsidRPr="006418ED" w:rsidRDefault="00C84414" w:rsidP="00C84414">
      <w:pPr>
        <w:pStyle w:val="aa"/>
        <w:spacing w:before="0" w:beforeAutospacing="0" w:after="0" w:afterAutospacing="0" w:line="240" w:lineRule="auto"/>
      </w:pPr>
      <w:r w:rsidRPr="006418ED">
        <w:rPr>
          <w:rFonts w:hint="eastAsia"/>
          <w:b/>
          <w:bCs/>
        </w:rPr>
        <w:t>4.3.9</w:t>
      </w:r>
      <w:r w:rsidRPr="006418ED">
        <w:rPr>
          <w:rFonts w:hint="eastAsia"/>
        </w:rPr>
        <w:t xml:space="preserve"> 平面图、立面图、剖面图和详图有关节能构造及措施的表达应一致。</w:t>
      </w:r>
    </w:p>
    <w:p w:rsidR="00C84414" w:rsidRDefault="00C84414" w:rsidP="00C84414">
      <w:pPr>
        <w:pStyle w:val="aa"/>
        <w:spacing w:before="0" w:beforeAutospacing="0" w:after="0" w:afterAutospacing="0" w:line="240" w:lineRule="auto"/>
      </w:pPr>
      <w:r w:rsidRPr="006418ED">
        <w:rPr>
          <w:rFonts w:hint="eastAsia"/>
          <w:b/>
          <w:bCs/>
        </w:rPr>
        <w:lastRenderedPageBreak/>
        <w:t>4.3.10</w:t>
      </w:r>
      <w:r w:rsidRPr="006418ED">
        <w:rPr>
          <w:rFonts w:hint="eastAsia"/>
        </w:rPr>
        <w:t xml:space="preserve"> 计算书。</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建筑节能计算书。</w:t>
      </w:r>
    </w:p>
    <w:p w:rsidR="00C84414" w:rsidRDefault="00C84414" w:rsidP="00C84414">
      <w:pPr>
        <w:pStyle w:val="aa"/>
        <w:spacing w:before="0" w:beforeAutospacing="0" w:after="0" w:afterAutospacing="0" w:line="240" w:lineRule="auto"/>
        <w:ind w:leftChars="367" w:left="1135" w:hangingChars="165" w:hanging="364"/>
      </w:pPr>
      <w:r w:rsidRPr="006418ED">
        <w:rPr>
          <w:rFonts w:hint="eastAsia"/>
          <w:b/>
          <w:bCs/>
        </w:rPr>
        <w:t>1)</w:t>
      </w:r>
      <w:r w:rsidRPr="006418ED">
        <w:rPr>
          <w:rFonts w:hint="eastAsia"/>
        </w:rPr>
        <w:t xml:space="preserve"> 严寒地区A区，严寒地区B区及寒冷地区需计算体形系数，夏热冬</w:t>
      </w:r>
      <w:proofErr w:type="gramStart"/>
      <w:r w:rsidRPr="006418ED">
        <w:rPr>
          <w:rFonts w:hint="eastAsia"/>
        </w:rPr>
        <w:t>冷地区</w:t>
      </w:r>
      <w:proofErr w:type="gramEnd"/>
      <w:r w:rsidRPr="006418ED">
        <w:rPr>
          <w:rFonts w:hint="eastAsia"/>
        </w:rPr>
        <w:t>与夏热冬</w:t>
      </w:r>
      <w:proofErr w:type="gramStart"/>
      <w:r w:rsidRPr="006418ED">
        <w:rPr>
          <w:rFonts w:hint="eastAsia"/>
        </w:rPr>
        <w:t>暖地区</w:t>
      </w:r>
      <w:proofErr w:type="gramEnd"/>
      <w:r w:rsidRPr="006418ED">
        <w:rPr>
          <w:rFonts w:hint="eastAsia"/>
        </w:rPr>
        <w:t>公共建筑不需计算体型系数；</w:t>
      </w:r>
    </w:p>
    <w:p w:rsidR="00C84414" w:rsidRDefault="00C84414" w:rsidP="00C84414">
      <w:pPr>
        <w:pStyle w:val="aa"/>
        <w:spacing w:before="0" w:beforeAutospacing="0" w:after="0" w:afterAutospacing="0" w:line="240" w:lineRule="auto"/>
        <w:ind w:leftChars="362" w:left="1133" w:hangingChars="169" w:hanging="373"/>
      </w:pPr>
      <w:r w:rsidRPr="006418ED">
        <w:rPr>
          <w:rFonts w:hint="eastAsia"/>
          <w:b/>
          <w:bCs/>
        </w:rPr>
        <w:t>2)</w:t>
      </w:r>
      <w:r w:rsidRPr="006418ED">
        <w:rPr>
          <w:rFonts w:hint="eastAsia"/>
        </w:rPr>
        <w:t xml:space="preserve"> 各单一朝向</w:t>
      </w:r>
      <w:proofErr w:type="gramStart"/>
      <w:r w:rsidRPr="006418ED">
        <w:rPr>
          <w:rFonts w:hint="eastAsia"/>
        </w:rPr>
        <w:t>窗墙面积</w:t>
      </w:r>
      <w:proofErr w:type="gramEnd"/>
      <w:r w:rsidRPr="006418ED">
        <w:rPr>
          <w:rFonts w:hint="eastAsia"/>
        </w:rPr>
        <w:t>比计算(包括天窗屋面比)，设计外窗包括玻璃幕墙的可视部分的热工性能满足规范的限制要求；</w:t>
      </w:r>
    </w:p>
    <w:p w:rsidR="00C84414" w:rsidRDefault="00C84414" w:rsidP="00C84414">
      <w:pPr>
        <w:pStyle w:val="aa"/>
        <w:spacing w:before="0" w:beforeAutospacing="0" w:after="0" w:afterAutospacing="0" w:line="240" w:lineRule="auto"/>
        <w:ind w:leftChars="362" w:left="1133" w:hangingChars="169" w:hanging="373"/>
      </w:pPr>
      <w:r w:rsidRPr="006418ED">
        <w:rPr>
          <w:rFonts w:hint="eastAsia"/>
          <w:b/>
          <w:bCs/>
        </w:rPr>
        <w:t>3)</w:t>
      </w:r>
      <w:r w:rsidRPr="006418ED">
        <w:rPr>
          <w:rFonts w:hint="eastAsia"/>
        </w:rPr>
        <w:t xml:space="preserve"> 设计外墙(包括玻璃幕墙的非可视部分)、屋面、与室外接触的架空楼板(</w:t>
      </w:r>
      <w:proofErr w:type="gramStart"/>
      <w:r w:rsidRPr="006418ED">
        <w:rPr>
          <w:rFonts w:hint="eastAsia"/>
        </w:rPr>
        <w:t>或外挑楼板</w:t>
      </w:r>
      <w:proofErr w:type="gramEnd"/>
      <w:r w:rsidRPr="006418ED">
        <w:rPr>
          <w:rFonts w:hint="eastAsia"/>
        </w:rPr>
        <w:t>)、地面、地下室外墙、外门、采暖与非采暖房间的隔墙和楼板、分户墙等的热工性能计算；</w:t>
      </w:r>
    </w:p>
    <w:p w:rsidR="00C84414" w:rsidRDefault="00C84414" w:rsidP="00C84414">
      <w:pPr>
        <w:pStyle w:val="aa"/>
        <w:spacing w:before="0" w:beforeAutospacing="0" w:after="0" w:afterAutospacing="0" w:line="240" w:lineRule="auto"/>
        <w:ind w:leftChars="362" w:left="1133" w:hangingChars="169" w:hanging="373"/>
      </w:pPr>
      <w:r w:rsidRPr="006418ED">
        <w:rPr>
          <w:rFonts w:hint="eastAsia"/>
          <w:b/>
          <w:bCs/>
        </w:rPr>
        <w:t>4)</w:t>
      </w:r>
      <w:r w:rsidRPr="006418ED">
        <w:rPr>
          <w:rFonts w:hint="eastAsia"/>
        </w:rPr>
        <w:t xml:space="preserve"> </w:t>
      </w:r>
      <w:proofErr w:type="gramStart"/>
      <w:r w:rsidRPr="006418ED">
        <w:rPr>
          <w:rFonts w:hint="eastAsia"/>
        </w:rPr>
        <w:t>当规范</w:t>
      </w:r>
      <w:proofErr w:type="gramEnd"/>
      <w:r w:rsidRPr="006418ED">
        <w:rPr>
          <w:rFonts w:hint="eastAsia"/>
        </w:rPr>
        <w:t>允许的个别限值超过要求，通过围护结构热工性能的权衡判断，使围护结构总体热工性能满足节能要求。</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bCs/>
        </w:rPr>
        <w:t>2</w:t>
      </w:r>
      <w:r w:rsidRPr="006418ED">
        <w:rPr>
          <w:rFonts w:hint="eastAsia"/>
        </w:rPr>
        <w:t xml:space="preserve"> 根据工程性质特点进行视线、声学、防护、防火、安全疏散等方面的计算。</w:t>
      </w: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firstLineChars="200" w:firstLine="482"/>
        <w:jc w:val="center"/>
        <w:rPr>
          <w:b/>
          <w:bCs/>
          <w:sz w:val="24"/>
          <w:szCs w:val="24"/>
        </w:rPr>
      </w:pPr>
      <w:bookmarkStart w:id="38" w:name="_Toc262813007"/>
      <w:bookmarkStart w:id="39" w:name="_Toc262813008"/>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40" w:name="_Toc409293217"/>
      <w:r w:rsidRPr="006418ED">
        <w:rPr>
          <w:rFonts w:hint="eastAsia"/>
          <w:b/>
          <w:bCs/>
          <w:sz w:val="24"/>
          <w:szCs w:val="24"/>
        </w:rPr>
        <w:t>4.4 结 构</w:t>
      </w:r>
      <w:bookmarkEnd w:id="38"/>
      <w:bookmarkEnd w:id="40"/>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 xml:space="preserve">4.4.1 </w:t>
      </w:r>
      <w:r w:rsidRPr="006418ED">
        <w:t>在施工图设计阶段，结构专业设计文件应包括图纸目录、设计说明、设计图纸、计算书。</w:t>
      </w:r>
    </w:p>
    <w:p w:rsidR="00C84414" w:rsidRPr="006418ED" w:rsidRDefault="00C84414" w:rsidP="00C84414">
      <w:pPr>
        <w:pStyle w:val="aa"/>
        <w:spacing w:before="0" w:beforeAutospacing="0" w:after="0" w:afterAutospacing="0" w:line="240" w:lineRule="auto"/>
      </w:pPr>
      <w:r w:rsidRPr="006418ED">
        <w:rPr>
          <w:b/>
          <w:bCs/>
        </w:rPr>
        <w:t>4</w:t>
      </w:r>
      <w:r w:rsidRPr="006418ED">
        <w:rPr>
          <w:rFonts w:hint="eastAsia"/>
          <w:b/>
          <w:bCs/>
        </w:rPr>
        <w:t>.4.2</w:t>
      </w:r>
      <w:r w:rsidRPr="006418ED">
        <w:t xml:space="preserve"> 图纸目录。应按图纸序号排列，先列新绘制图纸，后列选用的重复利用图和标准图。</w:t>
      </w:r>
    </w:p>
    <w:p w:rsidR="00C84414" w:rsidRPr="006418ED" w:rsidRDefault="00C84414" w:rsidP="00C84414">
      <w:pPr>
        <w:pStyle w:val="aa"/>
        <w:spacing w:before="0" w:beforeAutospacing="0" w:after="0" w:afterAutospacing="0" w:line="240" w:lineRule="auto"/>
      </w:pPr>
      <w:r w:rsidRPr="006418ED">
        <w:rPr>
          <w:b/>
          <w:bCs/>
        </w:rPr>
        <w:t>4.4.3</w:t>
      </w:r>
      <w:r w:rsidRPr="006418ED">
        <w:t xml:space="preserve"> 结构设计总说明。每一单项工程应编写一份结构设计总说明，对多子项工程应编写统一的结构设计总说明，</w:t>
      </w:r>
      <w:r w:rsidRPr="006418ED">
        <w:rPr>
          <w:rFonts w:hint="eastAsia"/>
          <w:u w:val="single"/>
        </w:rPr>
        <w:t>对装配式部分应编制装配式结构设计总说明</w:t>
      </w:r>
      <w:r>
        <w:rPr>
          <w:rFonts w:hint="eastAsia"/>
        </w:rPr>
        <w:t>。</w:t>
      </w:r>
      <w:r w:rsidRPr="006418ED">
        <w:rPr>
          <w:rFonts w:hint="eastAsia"/>
        </w:rPr>
        <w:t>也</w:t>
      </w:r>
      <w:r w:rsidRPr="006418ED">
        <w:t>可将总说明的内容分散写在相关部分的图纸中。</w:t>
      </w:r>
      <w:r w:rsidRPr="006418ED">
        <w:br/>
      </w:r>
      <w:r>
        <w:rPr>
          <w:rFonts w:hint="eastAsia"/>
        </w:rPr>
        <w:t xml:space="preserve">    </w:t>
      </w:r>
      <w:r w:rsidRPr="006418ED">
        <w:t>结构设计总说明应包括以下内容：</w:t>
      </w:r>
    </w:p>
    <w:p w:rsidR="00C84414" w:rsidRDefault="00C84414" w:rsidP="00C84414">
      <w:pPr>
        <w:pStyle w:val="aa"/>
        <w:spacing w:before="0" w:beforeAutospacing="0" w:after="0" w:afterAutospacing="0" w:line="240" w:lineRule="auto"/>
        <w:ind w:leftChars="252" w:left="860" w:hangingChars="150" w:hanging="331"/>
      </w:pPr>
      <w:r w:rsidRPr="006418ED">
        <w:rPr>
          <w:b/>
          <w:bCs/>
        </w:rPr>
        <w:t>1</w:t>
      </w:r>
      <w:r w:rsidRPr="006418ED">
        <w:t xml:space="preserve"> 工程概况</w:t>
      </w:r>
    </w:p>
    <w:p w:rsidR="00C84414" w:rsidRDefault="00C84414" w:rsidP="00C84414">
      <w:pPr>
        <w:pStyle w:val="aa"/>
        <w:spacing w:before="0" w:beforeAutospacing="0" w:after="0" w:afterAutospacing="0" w:line="240" w:lineRule="auto"/>
        <w:ind w:leftChars="356" w:left="858" w:hangingChars="50" w:hanging="110"/>
      </w:pPr>
      <w:r w:rsidRPr="006418ED">
        <w:rPr>
          <w:b/>
        </w:rPr>
        <w:t>1)</w:t>
      </w:r>
      <w:r w:rsidRPr="006418ED">
        <w:t>工程地点、工程分区、主要功能；</w:t>
      </w:r>
    </w:p>
    <w:p w:rsidR="00C84414" w:rsidRPr="006418ED" w:rsidRDefault="00C84414" w:rsidP="00C84414">
      <w:pPr>
        <w:pStyle w:val="aa"/>
        <w:spacing w:before="0" w:beforeAutospacing="0" w:after="0" w:afterAutospacing="0" w:line="240" w:lineRule="auto"/>
        <w:ind w:leftChars="363" w:left="1133" w:hangingChars="168" w:hanging="371"/>
      </w:pPr>
      <w:r w:rsidRPr="006418ED">
        <w:rPr>
          <w:b/>
        </w:rPr>
        <w:t>2)</w:t>
      </w:r>
      <w:r w:rsidRPr="006418ED">
        <w:t>各单体(或分区)建筑的长、宽、高，地上与地下层数，各层层高，主要结构跨度，特殊结构及造型，工业厂房的吊车吨位</w:t>
      </w:r>
      <w:r w:rsidRPr="006418ED">
        <w:rPr>
          <w:rFonts w:hint="eastAsia"/>
        </w:rPr>
        <w:t>，</w:t>
      </w:r>
      <w:r w:rsidRPr="006418ED">
        <w:rPr>
          <w:rFonts w:hint="eastAsia"/>
          <w:u w:val="single"/>
        </w:rPr>
        <w:t>装配式结构类型，各单体采用的预制结构构件布置情况等。</w:t>
      </w:r>
    </w:p>
    <w:p w:rsidR="00C84414" w:rsidRDefault="00C84414" w:rsidP="00C84414">
      <w:pPr>
        <w:pStyle w:val="aa"/>
        <w:spacing w:before="0" w:beforeAutospacing="0" w:after="0" w:afterAutospacing="0" w:line="240" w:lineRule="auto"/>
        <w:ind w:leftChars="252" w:left="860" w:hangingChars="150" w:hanging="331"/>
      </w:pPr>
      <w:r w:rsidRPr="006418ED">
        <w:rPr>
          <w:b/>
          <w:bCs/>
        </w:rPr>
        <w:t>2</w:t>
      </w:r>
      <w:r w:rsidRPr="006418ED">
        <w:t>设计依据</w:t>
      </w:r>
    </w:p>
    <w:p w:rsidR="00C84414" w:rsidRDefault="00C84414" w:rsidP="00C84414">
      <w:pPr>
        <w:pStyle w:val="aa"/>
        <w:spacing w:before="0" w:beforeAutospacing="0" w:after="0" w:afterAutospacing="0" w:line="240" w:lineRule="auto"/>
        <w:ind w:leftChars="356" w:left="858" w:hangingChars="50" w:hanging="110"/>
      </w:pPr>
      <w:r w:rsidRPr="006418ED">
        <w:rPr>
          <w:b/>
          <w:bCs/>
        </w:rPr>
        <w:t>1)</w:t>
      </w:r>
      <w:r w:rsidRPr="006418ED">
        <w:t>主体结构</w:t>
      </w:r>
      <w:r w:rsidRPr="006418ED">
        <w:rPr>
          <w:rFonts w:hint="eastAsia"/>
        </w:rPr>
        <w:t>设计</w:t>
      </w:r>
      <w:r w:rsidRPr="006418ED">
        <w:t>使用年限；</w:t>
      </w:r>
    </w:p>
    <w:p w:rsidR="00C84414" w:rsidRDefault="00C84414" w:rsidP="00C84414">
      <w:pPr>
        <w:pStyle w:val="aa"/>
        <w:spacing w:before="0" w:beforeAutospacing="0" w:after="0" w:afterAutospacing="0" w:line="240" w:lineRule="auto"/>
        <w:ind w:leftChars="356" w:left="858" w:hangingChars="50" w:hanging="110"/>
      </w:pPr>
      <w:r w:rsidRPr="006418ED">
        <w:rPr>
          <w:b/>
        </w:rPr>
        <w:t>2)</w:t>
      </w:r>
      <w:r w:rsidRPr="006418ED">
        <w:t>自然条件：基本风压、基本雪压、气温(必要时提供)、抗震设防烈度等；</w:t>
      </w:r>
    </w:p>
    <w:p w:rsidR="00C84414" w:rsidRDefault="00C84414" w:rsidP="00C84414">
      <w:pPr>
        <w:pStyle w:val="aa"/>
        <w:spacing w:before="0" w:beforeAutospacing="0" w:after="0" w:afterAutospacing="0" w:line="240" w:lineRule="auto"/>
        <w:ind w:leftChars="356" w:left="858" w:hangingChars="50" w:hanging="110"/>
      </w:pPr>
      <w:r w:rsidRPr="006418ED">
        <w:rPr>
          <w:b/>
        </w:rPr>
        <w:t>3)</w:t>
      </w:r>
      <w:r w:rsidRPr="006418ED">
        <w:t>工程地质勘察报告；</w:t>
      </w:r>
    </w:p>
    <w:p w:rsidR="00C84414" w:rsidRDefault="00C84414" w:rsidP="00C84414">
      <w:pPr>
        <w:pStyle w:val="aa"/>
        <w:spacing w:before="0" w:beforeAutospacing="0" w:after="0" w:afterAutospacing="0" w:line="240" w:lineRule="auto"/>
        <w:ind w:leftChars="356" w:left="858" w:hangingChars="50" w:hanging="110"/>
      </w:pPr>
      <w:r w:rsidRPr="006418ED">
        <w:rPr>
          <w:b/>
        </w:rPr>
        <w:t>4)</w:t>
      </w:r>
      <w:r w:rsidRPr="006418ED">
        <w:t>场地地震安全性评价报告(必要时提供)；</w:t>
      </w:r>
    </w:p>
    <w:p w:rsidR="00C84414" w:rsidRDefault="00C84414" w:rsidP="00C84414">
      <w:pPr>
        <w:pStyle w:val="aa"/>
        <w:spacing w:before="0" w:beforeAutospacing="0" w:after="0" w:afterAutospacing="0" w:line="240" w:lineRule="auto"/>
        <w:ind w:leftChars="356" w:left="858" w:hangingChars="50" w:hanging="110"/>
      </w:pPr>
      <w:r w:rsidRPr="006418ED">
        <w:rPr>
          <w:b/>
        </w:rPr>
        <w:t>5)</w:t>
      </w:r>
      <w:r w:rsidRPr="006418ED">
        <w:t>风洞试验报告(必要时提供)；</w:t>
      </w:r>
    </w:p>
    <w:p w:rsidR="00C84414" w:rsidRDefault="00C84414" w:rsidP="00C84414">
      <w:pPr>
        <w:pStyle w:val="aa"/>
        <w:spacing w:before="0" w:beforeAutospacing="0" w:after="0" w:afterAutospacing="0" w:line="240" w:lineRule="auto"/>
        <w:ind w:leftChars="356" w:left="858" w:hangingChars="50" w:hanging="110"/>
      </w:pPr>
      <w:r w:rsidRPr="006418ED">
        <w:rPr>
          <w:b/>
        </w:rPr>
        <w:t>6)</w:t>
      </w:r>
      <w:r w:rsidRPr="006418ED">
        <w:t>建设单位提出的与结构有关的符合有关标准、法规的书面要求；</w:t>
      </w:r>
    </w:p>
    <w:p w:rsidR="00C84414" w:rsidRDefault="00C84414" w:rsidP="00C84414">
      <w:pPr>
        <w:pStyle w:val="aa"/>
        <w:spacing w:before="0" w:beforeAutospacing="0" w:after="0" w:afterAutospacing="0" w:line="240" w:lineRule="auto"/>
        <w:ind w:leftChars="356" w:left="858" w:hangingChars="50" w:hanging="110"/>
      </w:pPr>
      <w:r w:rsidRPr="006418ED">
        <w:rPr>
          <w:b/>
        </w:rPr>
        <w:t>7)</w:t>
      </w:r>
      <w:r w:rsidRPr="006418ED">
        <w:t>初步设计的审</w:t>
      </w:r>
      <w:r w:rsidRPr="006418ED">
        <w:rPr>
          <w:rFonts w:hint="eastAsia"/>
        </w:rPr>
        <w:t>查</w:t>
      </w:r>
      <w:r w:rsidRPr="006418ED">
        <w:t>、批复文件；</w:t>
      </w:r>
    </w:p>
    <w:p w:rsidR="00C84414" w:rsidRDefault="00C84414" w:rsidP="00C84414">
      <w:pPr>
        <w:pStyle w:val="aa"/>
        <w:spacing w:before="0" w:beforeAutospacing="0" w:after="0" w:afterAutospacing="0" w:line="240" w:lineRule="auto"/>
        <w:ind w:leftChars="356" w:left="858" w:hangingChars="50" w:hanging="110"/>
      </w:pPr>
      <w:r w:rsidRPr="006418ED">
        <w:rPr>
          <w:b/>
        </w:rPr>
        <w:t>8)</w:t>
      </w:r>
      <w:r w:rsidRPr="006418ED">
        <w:t>对于超限高层建筑</w:t>
      </w:r>
      <w:r w:rsidRPr="006418ED">
        <w:rPr>
          <w:rFonts w:hint="eastAsia"/>
        </w:rPr>
        <w:t>，</w:t>
      </w:r>
      <w:r w:rsidRPr="006418ED">
        <w:t>应有超限高层建筑工程抗震设防专项审查意见；</w:t>
      </w:r>
    </w:p>
    <w:p w:rsidR="00C84414" w:rsidRDefault="00C84414" w:rsidP="00C84414">
      <w:pPr>
        <w:pStyle w:val="aa"/>
        <w:spacing w:before="0" w:beforeAutospacing="0" w:after="0" w:afterAutospacing="0" w:line="240" w:lineRule="auto"/>
        <w:ind w:leftChars="356" w:left="858" w:hangingChars="50" w:hanging="110"/>
      </w:pPr>
      <w:r w:rsidRPr="006418ED">
        <w:rPr>
          <w:b/>
        </w:rPr>
        <w:t>9)</w:t>
      </w:r>
      <w:r w:rsidRPr="006418ED">
        <w:t>采用桩基础时，应有试桩报告或深层</w:t>
      </w:r>
      <w:r w:rsidRPr="006418ED">
        <w:rPr>
          <w:rFonts w:hint="eastAsia"/>
        </w:rPr>
        <w:t>平</w:t>
      </w:r>
      <w:r w:rsidRPr="006418ED">
        <w:t>板载荷试验报告或基岩载荷</w:t>
      </w:r>
      <w:proofErr w:type="gramStart"/>
      <w:r w:rsidRPr="006418ED">
        <w:t>板试验</w:t>
      </w:r>
      <w:proofErr w:type="gramEnd"/>
      <w:r w:rsidRPr="006418ED">
        <w:t>报告(若试桩或试验尚未完成，应注明桩基础</w:t>
      </w:r>
      <w:proofErr w:type="gramStart"/>
      <w:r w:rsidRPr="006418ED">
        <w:t>图不得</w:t>
      </w:r>
      <w:proofErr w:type="gramEnd"/>
      <w:r w:rsidRPr="006418ED">
        <w:t>用于实际施工)</w:t>
      </w:r>
      <w:r w:rsidRPr="006418ED">
        <w:rPr>
          <w:rFonts w:hint="eastAsia"/>
        </w:rPr>
        <w:t>；</w:t>
      </w:r>
    </w:p>
    <w:p w:rsidR="00C84414" w:rsidRDefault="00C84414" w:rsidP="00C84414">
      <w:pPr>
        <w:pStyle w:val="aa"/>
        <w:spacing w:before="0" w:beforeAutospacing="0" w:after="0" w:afterAutospacing="0" w:line="240" w:lineRule="auto"/>
        <w:ind w:leftChars="356" w:left="858" w:hangingChars="50" w:hanging="110"/>
      </w:pPr>
      <w:r w:rsidRPr="006418ED">
        <w:rPr>
          <w:rFonts w:hint="eastAsia"/>
          <w:b/>
        </w:rPr>
        <w:t>10）</w:t>
      </w:r>
      <w:r w:rsidRPr="006418ED">
        <w:rPr>
          <w:rFonts w:hint="eastAsia"/>
          <w:u w:val="single"/>
        </w:rPr>
        <w:t>对于装配式混凝土部分应采用装配式结构的相关法规与标准，注明采用的国家行业标准和上海市地方标准</w:t>
      </w:r>
      <w:r w:rsidRPr="006418ED">
        <w:rPr>
          <w:rFonts w:hint="eastAsia"/>
        </w:rPr>
        <w:t>；</w:t>
      </w:r>
    </w:p>
    <w:p w:rsidR="00C84414" w:rsidRPr="006418ED" w:rsidRDefault="00C84414" w:rsidP="00C84414">
      <w:pPr>
        <w:pStyle w:val="aa"/>
        <w:spacing w:before="0" w:beforeAutospacing="0" w:after="0" w:afterAutospacing="0" w:line="240" w:lineRule="auto"/>
        <w:ind w:leftChars="356" w:left="858" w:hangingChars="50" w:hanging="110"/>
      </w:pPr>
      <w:r w:rsidRPr="006418ED">
        <w:rPr>
          <w:b/>
        </w:rPr>
        <w:t>1</w:t>
      </w:r>
      <w:r w:rsidRPr="006418ED">
        <w:rPr>
          <w:rFonts w:hint="eastAsia"/>
          <w:b/>
        </w:rPr>
        <w:t>1</w:t>
      </w:r>
      <w:r w:rsidRPr="006418ED">
        <w:rPr>
          <w:b/>
        </w:rPr>
        <w:t>)</w:t>
      </w:r>
      <w:r w:rsidRPr="006418ED">
        <w:t>本</w:t>
      </w:r>
      <w:r w:rsidRPr="006418ED">
        <w:rPr>
          <w:rFonts w:hint="eastAsia"/>
        </w:rPr>
        <w:t>行</w:t>
      </w:r>
      <w:r w:rsidRPr="006418ED">
        <w:t>业设计所执行的主要法规和所采用的主要标准(包括标准的名称、编号、年号和版本号)。</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bCs/>
        </w:rPr>
        <w:lastRenderedPageBreak/>
        <w:t>3</w:t>
      </w:r>
      <w:r w:rsidRPr="006418ED">
        <w:t xml:space="preserve"> 图纸说明。</w:t>
      </w:r>
      <w:r w:rsidRPr="006418ED">
        <w:br/>
      </w:r>
      <w:r w:rsidRPr="006418ED">
        <w:rPr>
          <w:b/>
        </w:rPr>
        <w:t>1)</w:t>
      </w:r>
      <w:r w:rsidRPr="006418ED">
        <w:t>图纸中标高、尺寸的单位；</w:t>
      </w:r>
      <w:r w:rsidRPr="006418ED">
        <w:br/>
      </w:r>
      <w:r w:rsidRPr="006418ED">
        <w:rPr>
          <w:b/>
        </w:rPr>
        <w:t>2)</w:t>
      </w:r>
      <w:r w:rsidRPr="006418ED">
        <w:t>设计±0.000标高所对应的绝对标高值；</w:t>
      </w:r>
      <w:r w:rsidRPr="006418ED">
        <w:br/>
      </w:r>
      <w:r w:rsidRPr="006418ED">
        <w:rPr>
          <w:b/>
        </w:rPr>
        <w:t>3)</w:t>
      </w:r>
      <w:r w:rsidRPr="006418ED">
        <w:t>当图纸按工程分区编号时，应有图纸编号说明；</w:t>
      </w:r>
      <w:r w:rsidRPr="006418ED">
        <w:br/>
      </w:r>
      <w:r w:rsidRPr="006418ED">
        <w:rPr>
          <w:b/>
        </w:rPr>
        <w:t>4)</w:t>
      </w:r>
      <w:r w:rsidRPr="006418ED">
        <w:t>常用构件代码及构件编号说明</w:t>
      </w:r>
      <w:r w:rsidRPr="006418ED">
        <w:rPr>
          <w:rFonts w:hint="eastAsia"/>
        </w:rPr>
        <w:t>，</w:t>
      </w:r>
      <w:r w:rsidRPr="006418ED">
        <w:rPr>
          <w:rFonts w:hint="eastAsia"/>
          <w:u w:val="single"/>
        </w:rPr>
        <w:t>预制构件种类、常用代码及构件编号说明；</w:t>
      </w:r>
      <w:r w:rsidRPr="006418ED">
        <w:rPr>
          <w:rFonts w:hint="eastAsia"/>
        </w:rPr>
        <w:br/>
      </w:r>
      <w:r w:rsidRPr="006418ED">
        <w:rPr>
          <w:rFonts w:hint="eastAsia"/>
          <w:b/>
        </w:rPr>
        <w:t>5</w:t>
      </w:r>
      <w:r w:rsidRPr="006418ED">
        <w:rPr>
          <w:b/>
        </w:rPr>
        <w:t>)</w:t>
      </w:r>
      <w:r w:rsidRPr="006418ED">
        <w:t>各类钢筋代码说明，型钢代码及截面尺寸标记说明；</w:t>
      </w:r>
      <w:r w:rsidRPr="006418ED">
        <w:br/>
      </w:r>
      <w:r w:rsidRPr="006418ED">
        <w:rPr>
          <w:rFonts w:hint="eastAsia"/>
          <w:b/>
        </w:rPr>
        <w:t>6</w:t>
      </w:r>
      <w:r w:rsidRPr="006418ED">
        <w:rPr>
          <w:b/>
        </w:rPr>
        <w:t>)</w:t>
      </w:r>
      <w:r w:rsidRPr="006418ED">
        <w:t>混凝土结构采用平面整体表示方法时，应注明所采用的标准图名称及编号或提供标准图</w:t>
      </w:r>
      <w:r w:rsidRPr="006418ED">
        <w:rPr>
          <w:rFonts w:hint="eastAsia"/>
        </w:rPr>
        <w:t>；</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rPr>
        <w:t>4</w:t>
      </w:r>
      <w:r w:rsidRPr="006418ED">
        <w:t xml:space="preserve"> 建筑分类等级。应说明下列建筑分类等级及所依据的规范或批文：</w:t>
      </w:r>
      <w:r w:rsidRPr="006418ED">
        <w:br/>
      </w:r>
      <w:r w:rsidRPr="006418ED">
        <w:rPr>
          <w:b/>
        </w:rPr>
        <w:t>1)</w:t>
      </w:r>
      <w:r w:rsidRPr="006418ED">
        <w:t>建筑结构安全等级；</w:t>
      </w:r>
      <w:r w:rsidRPr="006418ED">
        <w:br/>
      </w:r>
      <w:r w:rsidRPr="006418ED">
        <w:rPr>
          <w:b/>
        </w:rPr>
        <w:t>2)</w:t>
      </w:r>
      <w:r w:rsidRPr="006418ED">
        <w:t>地基基础设计等级；</w:t>
      </w:r>
      <w:r w:rsidRPr="006418ED">
        <w:br/>
      </w:r>
      <w:r w:rsidRPr="006418ED">
        <w:rPr>
          <w:b/>
        </w:rPr>
        <w:t>3)</w:t>
      </w:r>
      <w:r w:rsidRPr="006418ED">
        <w:t>建筑抗震设防类别；</w:t>
      </w:r>
      <w:r w:rsidRPr="006418ED">
        <w:rPr>
          <w:rFonts w:hint="eastAsia"/>
        </w:rPr>
        <w:br/>
      </w:r>
      <w:r w:rsidRPr="006418ED">
        <w:rPr>
          <w:rFonts w:hint="eastAsia"/>
          <w:b/>
        </w:rPr>
        <w:t>4</w:t>
      </w:r>
      <w:r w:rsidRPr="006418ED">
        <w:rPr>
          <w:b/>
        </w:rPr>
        <w:t>)</w:t>
      </w:r>
      <w:r w:rsidRPr="006418ED">
        <w:t>结构抗震等级；</w:t>
      </w:r>
      <w:r w:rsidRPr="006418ED">
        <w:rPr>
          <w:rFonts w:hint="eastAsia"/>
        </w:rPr>
        <w:br/>
      </w:r>
      <w:r w:rsidRPr="006418ED">
        <w:rPr>
          <w:rFonts w:hint="eastAsia"/>
          <w:b/>
        </w:rPr>
        <w:t>5</w:t>
      </w:r>
      <w:r w:rsidRPr="006418ED">
        <w:rPr>
          <w:b/>
        </w:rPr>
        <w:t>)</w:t>
      </w:r>
      <w:r w:rsidRPr="006418ED">
        <w:t>地下室防水等级；</w:t>
      </w:r>
      <w:r w:rsidRPr="006418ED">
        <w:br/>
      </w:r>
      <w:r w:rsidRPr="006418ED">
        <w:rPr>
          <w:rFonts w:hint="eastAsia"/>
          <w:b/>
        </w:rPr>
        <w:t>6</w:t>
      </w:r>
      <w:r w:rsidRPr="006418ED">
        <w:rPr>
          <w:b/>
        </w:rPr>
        <w:t>)</w:t>
      </w:r>
      <w:r w:rsidRPr="006418ED">
        <w:t>人防地下室的设计类别、防常规武器抗力级别和防核武器抗力级别；</w:t>
      </w:r>
      <w:r w:rsidRPr="006418ED">
        <w:br/>
      </w:r>
      <w:r w:rsidRPr="006418ED">
        <w:rPr>
          <w:rFonts w:hint="eastAsia"/>
          <w:b/>
        </w:rPr>
        <w:t>7</w:t>
      </w:r>
      <w:r w:rsidRPr="006418ED">
        <w:rPr>
          <w:b/>
        </w:rPr>
        <w:t>)</w:t>
      </w:r>
      <w:r w:rsidRPr="006418ED">
        <w:t>建筑防火分类等级和耐火等级；</w:t>
      </w:r>
      <w:r w:rsidRPr="006418ED">
        <w:br/>
      </w:r>
      <w:r w:rsidRPr="006418ED">
        <w:rPr>
          <w:rFonts w:hint="eastAsia"/>
          <w:b/>
        </w:rPr>
        <w:t>8</w:t>
      </w:r>
      <w:r w:rsidRPr="006418ED">
        <w:rPr>
          <w:b/>
        </w:rPr>
        <w:t>)</w:t>
      </w:r>
      <w:r w:rsidRPr="006418ED">
        <w:t>混凝土构件的环境类别。</w:t>
      </w:r>
    </w:p>
    <w:p w:rsidR="00C84414" w:rsidRPr="006418ED" w:rsidRDefault="00C84414" w:rsidP="00C84414">
      <w:pPr>
        <w:pStyle w:val="aa"/>
        <w:spacing w:before="0" w:beforeAutospacing="0" w:after="0" w:afterAutospacing="0" w:line="240" w:lineRule="auto"/>
        <w:ind w:leftChars="200" w:left="862" w:hangingChars="200" w:hanging="442"/>
        <w:rPr>
          <w:i/>
        </w:rPr>
      </w:pPr>
      <w:r w:rsidRPr="006418ED">
        <w:rPr>
          <w:b/>
        </w:rPr>
        <w:t>5</w:t>
      </w:r>
      <w:r w:rsidRPr="006418ED">
        <w:t xml:space="preserve"> 主要荷载(作用)取值。</w:t>
      </w:r>
      <w:r w:rsidRPr="006418ED">
        <w:br/>
      </w:r>
      <w:r w:rsidRPr="006418ED">
        <w:rPr>
          <w:b/>
        </w:rPr>
        <w:t>1)</w:t>
      </w:r>
      <w:r w:rsidRPr="006418ED">
        <w:t>楼(屋)面面层荷载、吊挂(含吊顶)荷载；</w:t>
      </w:r>
      <w:r w:rsidRPr="006418ED">
        <w:br/>
      </w:r>
      <w:r w:rsidRPr="006418ED">
        <w:rPr>
          <w:b/>
        </w:rPr>
        <w:t>2)</w:t>
      </w:r>
      <w:r w:rsidRPr="006418ED">
        <w:t>墙体荷载、特殊设备荷载；</w:t>
      </w:r>
      <w:r w:rsidRPr="006418ED">
        <w:br/>
      </w:r>
      <w:r w:rsidRPr="006418ED">
        <w:rPr>
          <w:b/>
        </w:rPr>
        <w:t>3)</w:t>
      </w:r>
      <w:r w:rsidRPr="006418ED">
        <w:t>楼(屋)</w:t>
      </w:r>
      <w:proofErr w:type="gramStart"/>
      <w:r w:rsidRPr="006418ED">
        <w:t>面活荷载</w:t>
      </w:r>
      <w:proofErr w:type="gramEnd"/>
      <w:r w:rsidRPr="006418ED">
        <w:t>；</w:t>
      </w:r>
      <w:r w:rsidRPr="006418ED">
        <w:br/>
      </w:r>
      <w:r w:rsidRPr="006418ED">
        <w:rPr>
          <w:b/>
        </w:rPr>
        <w:t>4)</w:t>
      </w:r>
      <w:r w:rsidRPr="006418ED">
        <w:t>风荷载(包括地面粗糙度、体型系数、风振系数等)；</w:t>
      </w:r>
      <w:r w:rsidRPr="006418ED">
        <w:br/>
      </w:r>
      <w:r w:rsidRPr="006418ED">
        <w:rPr>
          <w:b/>
        </w:rPr>
        <w:t>5)</w:t>
      </w:r>
      <w:r w:rsidRPr="006418ED">
        <w:t>雪荷载(包括积雪分布系数等)；</w:t>
      </w:r>
      <w:r w:rsidRPr="006418ED">
        <w:br/>
      </w:r>
      <w:r w:rsidRPr="006418ED">
        <w:rPr>
          <w:b/>
        </w:rPr>
        <w:t>6)</w:t>
      </w:r>
      <w:r w:rsidRPr="006418ED">
        <w:t>地震作用(包括设计基本地震加速度、设计地震分组、场地类别、场地特征周期、结构阻尼比、地震影响系数等)；</w:t>
      </w:r>
      <w:r w:rsidRPr="006418ED">
        <w:br/>
      </w:r>
      <w:r w:rsidRPr="006418ED">
        <w:rPr>
          <w:b/>
        </w:rPr>
        <w:t>7)</w:t>
      </w:r>
      <w:r w:rsidRPr="006418ED">
        <w:t>温度作用</w:t>
      </w:r>
      <w:r w:rsidRPr="006418ED">
        <w:rPr>
          <w:rFonts w:hint="eastAsia"/>
        </w:rPr>
        <w:t>及</w:t>
      </w:r>
      <w:r w:rsidRPr="006418ED">
        <w:t>地下室水浮力的有关设计参数。</w:t>
      </w:r>
      <w:r w:rsidRPr="006418ED">
        <w:rPr>
          <w:rFonts w:hint="eastAsia"/>
        </w:rPr>
        <w:br/>
      </w:r>
      <w:r w:rsidRPr="006418ED">
        <w:rPr>
          <w:rFonts w:hint="eastAsia"/>
          <w:b/>
          <w:u w:val="single"/>
        </w:rPr>
        <w:t>8）</w:t>
      </w:r>
      <w:r w:rsidRPr="006418ED">
        <w:rPr>
          <w:rFonts w:hint="eastAsia"/>
          <w:u w:val="single"/>
        </w:rPr>
        <w:t>采用装配式结构地震作用调整、预制构件的施工荷载等</w:t>
      </w:r>
      <w:r w:rsidRPr="006418ED">
        <w:rPr>
          <w:rFonts w:hint="eastAsia"/>
          <w:i/>
        </w:rPr>
        <w:t>。</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rPr>
        <w:t>6</w:t>
      </w:r>
      <w:r w:rsidRPr="006418ED">
        <w:t>设计计算程序。</w:t>
      </w:r>
      <w:r w:rsidRPr="006418ED">
        <w:br/>
      </w:r>
      <w:r w:rsidRPr="006418ED">
        <w:rPr>
          <w:b/>
        </w:rPr>
        <w:t>1)</w:t>
      </w:r>
      <w:r w:rsidRPr="006418ED">
        <w:t>结构整体计算及其他计算所采用的程序名称，版本号、编制单位；</w:t>
      </w:r>
      <w:r w:rsidRPr="006418ED">
        <w:br/>
      </w:r>
      <w:r w:rsidRPr="006418ED">
        <w:rPr>
          <w:b/>
        </w:rPr>
        <w:t>2)</w:t>
      </w:r>
      <w:r w:rsidRPr="006418ED">
        <w:t>结构分析所采用的计算模型、高层建筑整体计算</w:t>
      </w:r>
      <w:proofErr w:type="gramStart"/>
      <w:r w:rsidRPr="006418ED">
        <w:t>的嵌固部位</w:t>
      </w:r>
      <w:proofErr w:type="gramEnd"/>
      <w:r w:rsidRPr="006418ED">
        <w:t>等。</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rPr>
        <w:t>7</w:t>
      </w:r>
      <w:r w:rsidRPr="006418ED">
        <w:t xml:space="preserve"> 主要结构材料。</w:t>
      </w:r>
      <w:r w:rsidRPr="006418ED">
        <w:br/>
      </w:r>
      <w:r w:rsidRPr="006418ED">
        <w:rPr>
          <w:b/>
        </w:rPr>
        <w:t>1)</w:t>
      </w:r>
      <w:r w:rsidRPr="006418ED">
        <w:t>混凝土强度等级、防水混凝土的抗渗等级、轻骨料混凝土的密度等级；注明混凝土耐久性的基本要求；</w:t>
      </w:r>
      <w:r w:rsidRPr="006418ED">
        <w:br/>
      </w:r>
      <w:r w:rsidRPr="006418ED">
        <w:rPr>
          <w:b/>
        </w:rPr>
        <w:t>2)</w:t>
      </w:r>
      <w:r w:rsidRPr="006418ED">
        <w:t>砌体的种类及其强度等级、干容重，砌筑砂浆的种类及等级，砌体结构施工质量控制等级；</w:t>
      </w:r>
      <w:r w:rsidRPr="006418ED">
        <w:br/>
      </w:r>
      <w:r w:rsidRPr="006418ED">
        <w:rPr>
          <w:b/>
        </w:rPr>
        <w:t>3)</w:t>
      </w:r>
      <w:r w:rsidRPr="006418ED">
        <w:t>钢筋种类、钢绞线或高强钢丝种类及对应的产品标准，其他特殊要求(如</w:t>
      </w:r>
      <w:proofErr w:type="gramStart"/>
      <w:r w:rsidRPr="006418ED">
        <w:t>强屈比等</w:t>
      </w:r>
      <w:proofErr w:type="gramEnd"/>
      <w:r w:rsidRPr="006418ED">
        <w:t>)；</w:t>
      </w:r>
      <w:r w:rsidRPr="006418ED">
        <w:rPr>
          <w:rFonts w:hint="eastAsia"/>
        </w:rPr>
        <w:br/>
      </w:r>
      <w:r w:rsidRPr="006418ED">
        <w:rPr>
          <w:rFonts w:hint="eastAsia"/>
          <w:b/>
          <w:u w:val="single"/>
        </w:rPr>
        <w:t>4）</w:t>
      </w:r>
      <w:r w:rsidRPr="006418ED">
        <w:rPr>
          <w:rFonts w:hint="eastAsia"/>
          <w:u w:val="single"/>
        </w:rPr>
        <w:t>连接材料种类（包括连接套筒型号、浆锚金属波纹管、水泥基灌浆料性能指标、螺栓规格、螺柱所用材料、接缝所用材料、接缝密封材料及其他连接方式所用材料等：</w:t>
      </w:r>
      <w:r w:rsidRPr="006418ED">
        <w:rPr>
          <w:rFonts w:hint="eastAsia"/>
        </w:rPr>
        <w:br/>
      </w:r>
      <w:r w:rsidRPr="006418ED">
        <w:rPr>
          <w:rFonts w:hint="eastAsia"/>
          <w:b/>
        </w:rPr>
        <w:t>5</w:t>
      </w:r>
      <w:r w:rsidRPr="006418ED">
        <w:rPr>
          <w:b/>
        </w:rPr>
        <w:t>)</w:t>
      </w:r>
      <w:r w:rsidRPr="006418ED">
        <w:t>成品拉索、预</w:t>
      </w:r>
      <w:r w:rsidRPr="006418ED">
        <w:rPr>
          <w:rFonts w:hint="eastAsia"/>
        </w:rPr>
        <w:t>应</w:t>
      </w:r>
      <w:r w:rsidRPr="006418ED">
        <w:t>力结构的锚具.成品支座(如各类橡胶支座、钢支座、隔震支座等)、阻尼器等特殊产品的参考型号、主要参数及所对应的产品标准；</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rPr>
        <w:t xml:space="preserve">8 </w:t>
      </w:r>
      <w:r w:rsidRPr="006418ED">
        <w:t>基础及地下室工程。</w:t>
      </w:r>
      <w:r w:rsidRPr="006418ED">
        <w:br/>
      </w:r>
      <w:r w:rsidRPr="006418ED">
        <w:rPr>
          <w:b/>
        </w:rPr>
        <w:t>1)</w:t>
      </w:r>
      <w:r w:rsidRPr="006418ED">
        <w:t>工程地质及水文地质概况，各主要土层的压缩模量及承载力特征值等；对不</w:t>
      </w:r>
      <w:r w:rsidRPr="006418ED">
        <w:lastRenderedPageBreak/>
        <w:t>良地基的处理措施及技术要求，抗液化措施及要求等；</w:t>
      </w:r>
      <w:r w:rsidRPr="006418ED">
        <w:br/>
      </w:r>
      <w:r w:rsidRPr="006418ED">
        <w:rPr>
          <w:b/>
        </w:rPr>
        <w:t>2)</w:t>
      </w:r>
      <w:r w:rsidRPr="006418ED">
        <w:t>注明基础形式和基础持力层；采用桩基时应简述桩型、桩径、桩长、桩端持力层及</w:t>
      </w:r>
      <w:proofErr w:type="gramStart"/>
      <w:r w:rsidRPr="006418ED">
        <w:t>桩进入</w:t>
      </w:r>
      <w:proofErr w:type="gramEnd"/>
      <w:r w:rsidRPr="006418ED">
        <w:t>持力层的深度要求，设计所采用的单桩承载力特征值(必要时尚应包括竖向抗拔承载力和水平承载力)等；</w:t>
      </w:r>
      <w:r w:rsidRPr="006418ED">
        <w:br/>
      </w:r>
      <w:r w:rsidRPr="006418ED">
        <w:rPr>
          <w:b/>
        </w:rPr>
        <w:t>3)</w:t>
      </w:r>
      <w:r w:rsidRPr="006418ED">
        <w:t>地下室抗浮(防水)设计水位及抗浮措施，施工期间的降水要求及终止降水的条件等；</w:t>
      </w:r>
      <w:r w:rsidRPr="006418ED">
        <w:br/>
      </w:r>
      <w:r w:rsidRPr="006418ED">
        <w:rPr>
          <w:b/>
        </w:rPr>
        <w:t>4)</w:t>
      </w:r>
      <w:r w:rsidRPr="006418ED">
        <w:t>基坑、承台坑回填要求；</w:t>
      </w:r>
      <w:r w:rsidRPr="006418ED">
        <w:br/>
      </w:r>
      <w:r w:rsidRPr="006418ED">
        <w:rPr>
          <w:b/>
        </w:rPr>
        <w:t>5)</w:t>
      </w:r>
      <w:r w:rsidRPr="006418ED">
        <w:t>基础大体积混凝土的施工要求；</w:t>
      </w:r>
      <w:r w:rsidRPr="006418ED">
        <w:br/>
      </w:r>
      <w:r w:rsidRPr="006418ED">
        <w:rPr>
          <w:b/>
        </w:rPr>
        <w:t>6)</w:t>
      </w:r>
      <w:r w:rsidRPr="006418ED">
        <w:t>当有人防地下室时，应图示人防部分与非人防部分的分界范围。</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rPr>
        <w:t>9</w:t>
      </w:r>
      <w:r w:rsidRPr="006418ED">
        <w:t>钢筋混凝土工程。</w:t>
      </w:r>
      <w:r w:rsidRPr="006418ED">
        <w:br/>
      </w:r>
      <w:r w:rsidRPr="006418ED">
        <w:rPr>
          <w:b/>
        </w:rPr>
        <w:t>1)</w:t>
      </w:r>
      <w:r w:rsidRPr="006418ED">
        <w:t>各类混凝土构件的环境类别及其受力钢筋的保护层最小厚度；</w:t>
      </w:r>
      <w:r w:rsidRPr="006418ED">
        <w:br/>
      </w:r>
      <w:r w:rsidRPr="006418ED">
        <w:rPr>
          <w:b/>
        </w:rPr>
        <w:t>2)</w:t>
      </w:r>
      <w:r w:rsidRPr="006418ED">
        <w:t>钢筋锚固长度、搭接长度、连接方式及要求；各类构件的钢筋锚固要求；</w:t>
      </w:r>
      <w:r w:rsidRPr="006418ED">
        <w:br/>
      </w:r>
      <w:r w:rsidRPr="006418ED">
        <w:rPr>
          <w:b/>
        </w:rPr>
        <w:t>3)</w:t>
      </w:r>
      <w:r w:rsidRPr="006418ED">
        <w:rPr>
          <w:rFonts w:hint="eastAsia"/>
        </w:rPr>
        <w:t>预</w:t>
      </w:r>
      <w:r w:rsidRPr="006418ED">
        <w:t>应力</w:t>
      </w:r>
      <w:r w:rsidRPr="006418ED">
        <w:rPr>
          <w:rFonts w:hint="eastAsia"/>
        </w:rPr>
        <w:t>结</w:t>
      </w:r>
      <w:r w:rsidRPr="006418ED">
        <w:t>构采用后张法时的</w:t>
      </w:r>
      <w:proofErr w:type="gramStart"/>
      <w:r w:rsidRPr="006418ED">
        <w:t>孔道做法</w:t>
      </w:r>
      <w:proofErr w:type="gramEnd"/>
      <w:r w:rsidRPr="006418ED">
        <w:t>及布置要求、灌浆要求等；预应力构件张拉端、</w:t>
      </w:r>
      <w:proofErr w:type="gramStart"/>
      <w:r w:rsidRPr="006418ED">
        <w:t>固定端</w:t>
      </w:r>
      <w:proofErr w:type="gramEnd"/>
      <w:r w:rsidRPr="006418ED">
        <w:t>构造要求及做法，锚具防护要求等；</w:t>
      </w:r>
      <w:r w:rsidRPr="006418ED">
        <w:br/>
      </w:r>
      <w:r w:rsidRPr="006418ED">
        <w:rPr>
          <w:b/>
        </w:rPr>
        <w:t>4)</w:t>
      </w:r>
      <w:r w:rsidRPr="006418ED">
        <w:t>预</w:t>
      </w:r>
      <w:r w:rsidRPr="006418ED">
        <w:rPr>
          <w:rFonts w:hint="eastAsia"/>
        </w:rPr>
        <w:t>应</w:t>
      </w:r>
      <w:r w:rsidRPr="006418ED">
        <w:t>力结构的张拉控制应力、张拉顺序、张拉条件(如张拉时的混凝土强度等)、必要的张拉测试要求等；</w:t>
      </w:r>
      <w:r w:rsidRPr="006418ED">
        <w:br/>
      </w:r>
      <w:r w:rsidRPr="006418ED">
        <w:rPr>
          <w:b/>
        </w:rPr>
        <w:t>5)</w:t>
      </w:r>
      <w:r w:rsidRPr="006418ED">
        <w:t>梁、板的起</w:t>
      </w:r>
      <w:proofErr w:type="gramStart"/>
      <w:r w:rsidRPr="006418ED">
        <w:t>拱要求</w:t>
      </w:r>
      <w:proofErr w:type="gramEnd"/>
      <w:r w:rsidRPr="006418ED">
        <w:t>及拆模条件；</w:t>
      </w:r>
      <w:r w:rsidRPr="006418ED">
        <w:br/>
      </w:r>
      <w:r w:rsidRPr="006418ED">
        <w:rPr>
          <w:b/>
        </w:rPr>
        <w:t>6)</w:t>
      </w:r>
      <w:proofErr w:type="gramStart"/>
      <w:r w:rsidRPr="006418ED">
        <w:t>后浇带或后浇块的</w:t>
      </w:r>
      <w:proofErr w:type="gramEnd"/>
      <w:r w:rsidRPr="006418ED">
        <w:t>施工要求(包括补浇时间要求)；</w:t>
      </w:r>
      <w:r w:rsidRPr="006418ED">
        <w:br/>
      </w:r>
      <w:r w:rsidRPr="006418ED">
        <w:rPr>
          <w:b/>
        </w:rPr>
        <w:t>7)</w:t>
      </w:r>
      <w:r w:rsidRPr="006418ED">
        <w:t>特殊构件施工缝的位置及处都要求；</w:t>
      </w:r>
      <w:r w:rsidRPr="006418ED">
        <w:br/>
      </w:r>
      <w:r w:rsidRPr="006418ED">
        <w:rPr>
          <w:b/>
        </w:rPr>
        <w:t>8)</w:t>
      </w:r>
      <w:r w:rsidRPr="006418ED">
        <w:t>预留</w:t>
      </w:r>
      <w:r w:rsidRPr="006418ED">
        <w:rPr>
          <w:rFonts w:hint="eastAsia"/>
        </w:rPr>
        <w:t>孔</w:t>
      </w:r>
      <w:r w:rsidRPr="006418ED">
        <w:t>洞的统一要求（如补强加固要求)，各类预埋件的统一要求；</w:t>
      </w:r>
      <w:r w:rsidRPr="006418ED">
        <w:br/>
      </w:r>
      <w:r w:rsidRPr="006418ED">
        <w:rPr>
          <w:rFonts w:hint="eastAsia"/>
          <w:b/>
        </w:rPr>
        <w:t>9)</w:t>
      </w:r>
      <w:r w:rsidRPr="006418ED">
        <w:rPr>
          <w:rFonts w:hint="eastAsia"/>
        </w:rPr>
        <w:t>防雷接地要求。</w:t>
      </w:r>
    </w:p>
    <w:p w:rsidR="00C84414" w:rsidRDefault="00C84414" w:rsidP="00C84414">
      <w:pPr>
        <w:pStyle w:val="aa"/>
        <w:spacing w:before="0" w:beforeAutospacing="0" w:after="0" w:afterAutospacing="0" w:line="240" w:lineRule="auto"/>
        <w:ind w:firstLineChars="196" w:firstLine="433"/>
        <w:rPr>
          <w:b/>
        </w:rPr>
      </w:pPr>
      <w:r w:rsidRPr="006418ED">
        <w:rPr>
          <w:rFonts w:hint="eastAsia"/>
          <w:b/>
        </w:rPr>
        <w:t>10</w:t>
      </w:r>
      <w:r w:rsidRPr="006418ED">
        <w:rPr>
          <w:rFonts w:hint="eastAsia"/>
          <w:u w:val="single"/>
        </w:rPr>
        <w:t xml:space="preserve"> 装配式混凝土工程。</w:t>
      </w:r>
    </w:p>
    <w:p w:rsidR="00C84414" w:rsidRDefault="00C84414" w:rsidP="00C84414">
      <w:pPr>
        <w:pStyle w:val="aa"/>
        <w:spacing w:before="0" w:beforeAutospacing="0" w:after="0" w:afterAutospacing="0" w:line="240" w:lineRule="auto"/>
        <w:ind w:firstLineChars="392" w:firstLine="866"/>
      </w:pPr>
      <w:r w:rsidRPr="00570BB6">
        <w:rPr>
          <w:rFonts w:hint="eastAsia"/>
          <w:b/>
          <w:u w:val="single"/>
        </w:rPr>
        <w:t>1）</w:t>
      </w:r>
      <w:r w:rsidRPr="006418ED">
        <w:rPr>
          <w:rFonts w:hint="eastAsia"/>
          <w:u w:val="single"/>
        </w:rPr>
        <w:t>预制结构构件钢筋接头连接方式及相关要求；</w:t>
      </w:r>
    </w:p>
    <w:p w:rsidR="00C84414" w:rsidRDefault="00C84414" w:rsidP="00C84414">
      <w:pPr>
        <w:pStyle w:val="aa"/>
        <w:spacing w:before="0" w:beforeAutospacing="0" w:after="0" w:afterAutospacing="0" w:line="240" w:lineRule="auto"/>
        <w:ind w:firstLineChars="392" w:firstLine="866"/>
      </w:pPr>
      <w:r w:rsidRPr="00570BB6">
        <w:rPr>
          <w:rFonts w:hint="eastAsia"/>
          <w:b/>
          <w:u w:val="single"/>
        </w:rPr>
        <w:t>2）</w:t>
      </w:r>
      <w:r w:rsidRPr="006418ED">
        <w:rPr>
          <w:rFonts w:hint="eastAsia"/>
          <w:u w:val="single"/>
        </w:rPr>
        <w:t>预制构件制作、安装注意事项，对预制构件提出质量及验收要求；</w:t>
      </w:r>
    </w:p>
    <w:p w:rsidR="00C84414" w:rsidRDefault="00C84414" w:rsidP="00C84414">
      <w:pPr>
        <w:pStyle w:val="aa"/>
        <w:spacing w:before="0" w:beforeAutospacing="0" w:after="0" w:afterAutospacing="0" w:line="240" w:lineRule="auto"/>
        <w:ind w:leftChars="412" w:left="1274" w:hangingChars="185" w:hanging="409"/>
      </w:pPr>
      <w:r w:rsidRPr="00570BB6">
        <w:rPr>
          <w:rFonts w:hint="eastAsia"/>
          <w:b/>
          <w:u w:val="single"/>
        </w:rPr>
        <w:t>3）</w:t>
      </w:r>
      <w:r w:rsidRPr="006418ED">
        <w:rPr>
          <w:rFonts w:hint="eastAsia"/>
          <w:u w:val="single"/>
        </w:rPr>
        <w:t>装配式结构的施工、制作、施工安装注意事项、施工顺序说明、施工质量检测、验收。</w:t>
      </w:r>
    </w:p>
    <w:p w:rsidR="00C84414" w:rsidRPr="006418ED" w:rsidRDefault="00C84414" w:rsidP="00C84414">
      <w:pPr>
        <w:pStyle w:val="aa"/>
        <w:spacing w:before="0" w:beforeAutospacing="0" w:after="0" w:afterAutospacing="0" w:line="240" w:lineRule="auto"/>
        <w:ind w:firstLineChars="392" w:firstLine="866"/>
      </w:pPr>
      <w:r w:rsidRPr="00570BB6">
        <w:rPr>
          <w:rFonts w:hint="eastAsia"/>
          <w:b/>
          <w:u w:val="single"/>
        </w:rPr>
        <w:t>4）</w:t>
      </w:r>
      <w:r w:rsidRPr="006418ED">
        <w:rPr>
          <w:rFonts w:hint="eastAsia"/>
          <w:u w:val="single"/>
        </w:rPr>
        <w:t>明确装配式结构构件在生产、运输、安装（吊装）阶段的强度和裂缝验算要求。</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rPr>
        <w:t>1</w:t>
      </w:r>
      <w:r w:rsidRPr="006418ED">
        <w:rPr>
          <w:rFonts w:hint="eastAsia"/>
          <w:b/>
        </w:rPr>
        <w:t>1</w:t>
      </w:r>
      <w:r w:rsidRPr="006418ED">
        <w:t xml:space="preserve"> 检测(观测)要求。</w:t>
      </w:r>
      <w:r w:rsidRPr="006418ED">
        <w:br/>
      </w:r>
      <w:r w:rsidRPr="006418ED">
        <w:rPr>
          <w:b/>
        </w:rPr>
        <w:t>1)</w:t>
      </w:r>
      <w:r w:rsidRPr="006418ED">
        <w:t>沉降观测要求；</w:t>
      </w:r>
      <w:r w:rsidRPr="006418ED">
        <w:br/>
      </w:r>
      <w:r w:rsidRPr="006418ED">
        <w:rPr>
          <w:b/>
        </w:rPr>
        <w:t>2)</w:t>
      </w:r>
      <w:r w:rsidRPr="006418ED">
        <w:t>大跨度结构及特殊结构的检测或施工安装期间的监测要求；</w:t>
      </w:r>
      <w:r w:rsidRPr="006418ED">
        <w:br/>
      </w:r>
      <w:r w:rsidRPr="006418ED">
        <w:rPr>
          <w:b/>
        </w:rPr>
        <w:t>3)</w:t>
      </w:r>
      <w:r w:rsidRPr="006418ED">
        <w:t>高层、超高层结构</w:t>
      </w:r>
      <w:r w:rsidRPr="006418ED">
        <w:rPr>
          <w:rFonts w:hint="eastAsia"/>
        </w:rPr>
        <w:t>应</w:t>
      </w:r>
      <w:r w:rsidRPr="006418ED">
        <w:t>根据情况补充日照变形观测等特殊变形观测要求。</w:t>
      </w:r>
    </w:p>
    <w:p w:rsidR="00C84414" w:rsidRPr="006418ED" w:rsidRDefault="00C84414" w:rsidP="00C84414">
      <w:pPr>
        <w:pStyle w:val="aa"/>
        <w:spacing w:before="0" w:beforeAutospacing="0" w:after="0" w:afterAutospacing="0" w:line="240" w:lineRule="auto"/>
        <w:ind w:leftChars="200" w:left="862" w:hangingChars="200" w:hanging="442"/>
      </w:pPr>
      <w:r w:rsidRPr="006418ED">
        <w:rPr>
          <w:b/>
        </w:rPr>
        <w:t>1</w:t>
      </w:r>
      <w:r w:rsidRPr="006418ED">
        <w:rPr>
          <w:rFonts w:hint="eastAsia"/>
          <w:b/>
        </w:rPr>
        <w:t>2</w:t>
      </w:r>
      <w:r w:rsidRPr="006418ED">
        <w:t xml:space="preserve"> 施工需特别注意的问题。</w:t>
      </w:r>
    </w:p>
    <w:p w:rsidR="00C84414" w:rsidRDefault="00C84414" w:rsidP="00C84414">
      <w:pPr>
        <w:pStyle w:val="aa"/>
        <w:spacing w:before="0" w:beforeAutospacing="0" w:after="0" w:afterAutospacing="0" w:line="240" w:lineRule="auto"/>
      </w:pPr>
      <w:r w:rsidRPr="006418ED">
        <w:rPr>
          <w:b/>
        </w:rPr>
        <w:t>4.4.4</w:t>
      </w:r>
      <w:r w:rsidRPr="006418ED">
        <w:t xml:space="preserve"> 基础平面图。</w:t>
      </w:r>
    </w:p>
    <w:p w:rsidR="00C84414" w:rsidRPr="006418ED" w:rsidRDefault="00C84414" w:rsidP="00C84414">
      <w:pPr>
        <w:pStyle w:val="aa"/>
        <w:spacing w:before="0" w:beforeAutospacing="0" w:after="0" w:afterAutospacing="0" w:line="240" w:lineRule="auto"/>
        <w:ind w:firstLineChars="250" w:firstLine="552"/>
      </w:pPr>
      <w:r w:rsidRPr="006418ED">
        <w:rPr>
          <w:b/>
        </w:rPr>
        <w:t>1</w:t>
      </w:r>
      <w:r w:rsidRPr="006418ED">
        <w:t xml:space="preserve"> 绘出定位轴线、基础构件(包括承台、基础梁等)的位置、尺寸、底标高、构件编号；基础底标高不同时，应</w:t>
      </w:r>
      <w:proofErr w:type="gramStart"/>
      <w:r w:rsidRPr="006418ED">
        <w:t>绘出放坡示意图</w:t>
      </w:r>
      <w:proofErr w:type="gramEnd"/>
      <w:r w:rsidRPr="006418ED">
        <w:t>；表示施工</w:t>
      </w:r>
      <w:proofErr w:type="gramStart"/>
      <w:r w:rsidRPr="006418ED">
        <w:t>后浇带的</w:t>
      </w:r>
      <w:proofErr w:type="gramEnd"/>
      <w:r w:rsidRPr="006418ED">
        <w:t>位置及宽度。</w:t>
      </w:r>
      <w:r w:rsidRPr="006418ED">
        <w:br/>
      </w:r>
      <w:r>
        <w:rPr>
          <w:rFonts w:hint="eastAsia"/>
          <w:b/>
        </w:rPr>
        <w:t xml:space="preserve">     </w:t>
      </w:r>
      <w:r w:rsidRPr="006418ED">
        <w:rPr>
          <w:b/>
        </w:rPr>
        <w:t>2</w:t>
      </w:r>
      <w:r w:rsidRPr="006418ED">
        <w:t xml:space="preserve"> 标明砌体结构墙与墙垛、柱的位置与尺寸、编号；混凝土结构可另</w:t>
      </w:r>
      <w:proofErr w:type="gramStart"/>
      <w:r w:rsidRPr="006418ED">
        <w:t>绘结构</w:t>
      </w:r>
      <w:proofErr w:type="gramEnd"/>
      <w:r w:rsidRPr="006418ED">
        <w:t>墙、柱平面定位图，并注明截面变化关系尺寸。</w:t>
      </w:r>
      <w:r w:rsidRPr="006418ED">
        <w:br/>
      </w:r>
      <w:r>
        <w:rPr>
          <w:rFonts w:hint="eastAsia"/>
          <w:b/>
        </w:rPr>
        <w:t xml:space="preserve">     </w:t>
      </w:r>
      <w:r w:rsidRPr="006418ED">
        <w:rPr>
          <w:b/>
        </w:rPr>
        <w:t xml:space="preserve">3 </w:t>
      </w:r>
      <w:r w:rsidRPr="006418ED">
        <w:t>标明地沟、地坑和已定设备基础的平面位置、尺寸、标高，预留孔与预埋件的位置、尺寸、标高。</w:t>
      </w:r>
      <w:r w:rsidRPr="006418ED">
        <w:br/>
      </w:r>
      <w:r>
        <w:rPr>
          <w:rFonts w:hint="eastAsia"/>
          <w:b/>
        </w:rPr>
        <w:t xml:space="preserve">     </w:t>
      </w:r>
      <w:r w:rsidRPr="006418ED">
        <w:rPr>
          <w:b/>
        </w:rPr>
        <w:t>4</w:t>
      </w:r>
      <w:r w:rsidRPr="006418ED">
        <w:t xml:space="preserve"> 需进行沉降观测时注明观测点位置(</w:t>
      </w:r>
      <w:proofErr w:type="gramStart"/>
      <w:r w:rsidRPr="006418ED">
        <w:t>宜附测点</w:t>
      </w:r>
      <w:proofErr w:type="gramEnd"/>
      <w:r w:rsidRPr="006418ED">
        <w:t>构造详图)。</w:t>
      </w:r>
      <w:r w:rsidRPr="006418ED">
        <w:br/>
      </w:r>
      <w:r>
        <w:rPr>
          <w:rFonts w:hint="eastAsia"/>
          <w:b/>
        </w:rPr>
        <w:t xml:space="preserve">     </w:t>
      </w:r>
      <w:r w:rsidRPr="006418ED">
        <w:rPr>
          <w:b/>
        </w:rPr>
        <w:t>5</w:t>
      </w:r>
      <w:r w:rsidRPr="006418ED">
        <w:t xml:space="preserve"> 基础设计说明应包括基础持力层及基础进入持力层的深度、地基的承载力特征值、持力层验槽要求、基底及基槽回填上的处理措施与要求，以及对施工的有关要求等。</w:t>
      </w:r>
      <w:r w:rsidRPr="006418ED">
        <w:br/>
      </w:r>
      <w:r>
        <w:rPr>
          <w:rFonts w:hint="eastAsia"/>
          <w:b/>
        </w:rPr>
        <w:t xml:space="preserve">     </w:t>
      </w:r>
      <w:r w:rsidRPr="006418ED">
        <w:rPr>
          <w:b/>
        </w:rPr>
        <w:t>6</w:t>
      </w:r>
      <w:r w:rsidRPr="006418ED">
        <w:t xml:space="preserve"> 采用桩基时，应绘出桩位平面位置、定位尺寸及桩编号；先做试桩时，应单独</w:t>
      </w:r>
      <w:r w:rsidRPr="006418ED">
        <w:lastRenderedPageBreak/>
        <w:t>绘制试桩定位平面图。</w:t>
      </w:r>
      <w:r w:rsidRPr="006418ED">
        <w:br/>
      </w:r>
      <w:r>
        <w:rPr>
          <w:rFonts w:hint="eastAsia"/>
          <w:b/>
        </w:rPr>
        <w:t xml:space="preserve">     </w:t>
      </w:r>
      <w:r w:rsidRPr="006418ED">
        <w:rPr>
          <w:b/>
        </w:rPr>
        <w:t>7</w:t>
      </w:r>
      <w:r w:rsidRPr="006418ED">
        <w:t xml:space="preserve"> 当采用人工复合地基时</w:t>
      </w:r>
      <w:r w:rsidRPr="006418ED">
        <w:rPr>
          <w:rFonts w:hint="eastAsia"/>
        </w:rPr>
        <w:t>，</w:t>
      </w:r>
      <w:r w:rsidRPr="006418ED">
        <w:t>应绘出复合地基的处理范围和深度，置换桩的平面布置及其材料和性能要求、构造详图；注明复合地基的承载力特征值及变形控制值等有关参数和检测要求。</w:t>
      </w:r>
      <w:r w:rsidRPr="006418ED">
        <w:br/>
        <w:t>当复合地基另由有设计资质的单位设计时</w:t>
      </w:r>
      <w:r w:rsidRPr="006418ED">
        <w:rPr>
          <w:rFonts w:hint="eastAsia"/>
        </w:rPr>
        <w:t>，</w:t>
      </w:r>
      <w:r w:rsidRPr="006418ED">
        <w:t>基础设计方应对经处理的地基提出承载力特征值和变形控制值的要求及相应的检测要求。</w:t>
      </w:r>
    </w:p>
    <w:p w:rsidR="00C84414" w:rsidRDefault="00C84414" w:rsidP="00C84414">
      <w:pPr>
        <w:pStyle w:val="aa"/>
        <w:spacing w:before="0" w:beforeAutospacing="0" w:after="0" w:afterAutospacing="0" w:line="240" w:lineRule="auto"/>
      </w:pPr>
      <w:r w:rsidRPr="006418ED">
        <w:rPr>
          <w:b/>
        </w:rPr>
        <w:t>4.4.5</w:t>
      </w:r>
      <w:r w:rsidRPr="006418ED">
        <w:t xml:space="preserve"> 基础详图。</w:t>
      </w:r>
    </w:p>
    <w:p w:rsidR="00C84414" w:rsidRDefault="00C84414" w:rsidP="00C84414">
      <w:pPr>
        <w:pStyle w:val="aa"/>
        <w:spacing w:before="0" w:beforeAutospacing="0" w:after="0" w:afterAutospacing="0" w:line="240" w:lineRule="auto"/>
        <w:ind w:firstLineChars="250" w:firstLine="552"/>
      </w:pPr>
      <w:r w:rsidRPr="006418ED">
        <w:rPr>
          <w:b/>
        </w:rPr>
        <w:t>1</w:t>
      </w:r>
      <w:r w:rsidRPr="006418ED">
        <w:t xml:space="preserve"> 砌体结构无筋扩展基础应绘出剖面、基础圈</w:t>
      </w:r>
      <w:r w:rsidRPr="006418ED">
        <w:rPr>
          <w:rFonts w:hint="eastAsia"/>
        </w:rPr>
        <w:t>梁</w:t>
      </w:r>
      <w:r w:rsidRPr="006418ED">
        <w:t>、防潮层位置，并</w:t>
      </w:r>
      <w:proofErr w:type="gramStart"/>
      <w:r w:rsidRPr="006418ED">
        <w:t>标注总</w:t>
      </w:r>
      <w:proofErr w:type="gramEnd"/>
      <w:r w:rsidRPr="006418ED">
        <w:t>尺寸、分尺寸、标高及定位尺寸。</w:t>
      </w:r>
    </w:p>
    <w:p w:rsidR="00C84414" w:rsidRDefault="00C84414" w:rsidP="00C84414">
      <w:pPr>
        <w:pStyle w:val="aa"/>
        <w:spacing w:before="0" w:beforeAutospacing="0" w:after="0" w:afterAutospacing="0" w:line="240" w:lineRule="auto"/>
        <w:ind w:firstLineChars="250" w:firstLine="552"/>
      </w:pPr>
      <w:r w:rsidRPr="006418ED">
        <w:rPr>
          <w:b/>
        </w:rPr>
        <w:t>2</w:t>
      </w:r>
      <w:r w:rsidRPr="006418ED">
        <w:t xml:space="preserve"> 扩展基础应绘出平</w:t>
      </w:r>
      <w:r w:rsidRPr="006418ED">
        <w:rPr>
          <w:rFonts w:hint="eastAsia"/>
        </w:rPr>
        <w:t>、</w:t>
      </w:r>
      <w:r w:rsidRPr="006418ED">
        <w:t>剖面及配筋、基础垫层，</w:t>
      </w:r>
      <w:proofErr w:type="gramStart"/>
      <w:r w:rsidRPr="006418ED">
        <w:t>标注总</w:t>
      </w:r>
      <w:proofErr w:type="gramEnd"/>
      <w:r w:rsidRPr="006418ED">
        <w:t>尺寸、分尺寸、标高及定位尺寸等。</w:t>
      </w:r>
    </w:p>
    <w:p w:rsidR="00C84414" w:rsidRDefault="00C84414" w:rsidP="00C84414">
      <w:pPr>
        <w:pStyle w:val="aa"/>
        <w:spacing w:before="0" w:beforeAutospacing="0" w:after="0" w:afterAutospacing="0" w:line="240" w:lineRule="auto"/>
        <w:ind w:firstLineChars="250" w:firstLine="552"/>
      </w:pPr>
      <w:r w:rsidRPr="006418ED">
        <w:rPr>
          <w:b/>
        </w:rPr>
        <w:t>3</w:t>
      </w:r>
      <w:r w:rsidRPr="006418ED">
        <w:t xml:space="preserve"> 桩</w:t>
      </w:r>
      <w:r w:rsidRPr="006418ED">
        <w:rPr>
          <w:rFonts w:hint="eastAsia"/>
        </w:rPr>
        <w:t>基</w:t>
      </w:r>
      <w:r w:rsidRPr="006418ED">
        <w:t>应绘出桩详图、承台详图及桩与承台的连接构造详图。桩详图包括桩顶标高、桩长、桩身截面尺寸、配筋</w:t>
      </w:r>
      <w:r w:rsidRPr="006418ED">
        <w:rPr>
          <w:rFonts w:hint="eastAsia"/>
        </w:rPr>
        <w:t>、</w:t>
      </w:r>
      <w:r w:rsidRPr="006418ED">
        <w:t>预制桩的接头详图，并说明地质概况、桩持力层及桩</w:t>
      </w:r>
      <w:proofErr w:type="gramStart"/>
      <w:r w:rsidRPr="006418ED">
        <w:t>端进入</w:t>
      </w:r>
      <w:proofErr w:type="gramEnd"/>
      <w:r w:rsidRPr="006418ED">
        <w:t>持力层的深度、成桩的施工要求、桩基的检测要求，注明单桩的承载力特征值(必要时尚应包括竖向抗拔承载力及水平承载力)。先做试桩时，应单独绘制试桩详图并提出试桩要求。承台详图包括平面、剖面、垫层、配筋，</w:t>
      </w:r>
      <w:proofErr w:type="gramStart"/>
      <w:r w:rsidRPr="006418ED">
        <w:t>标注总</w:t>
      </w:r>
      <w:proofErr w:type="gramEnd"/>
      <w:r w:rsidRPr="006418ED">
        <w:t>尺寸、分尺寸、标高及定位尺寸。</w:t>
      </w:r>
    </w:p>
    <w:p w:rsidR="00C84414" w:rsidRDefault="00C84414" w:rsidP="00C84414">
      <w:pPr>
        <w:pStyle w:val="aa"/>
        <w:spacing w:before="0" w:beforeAutospacing="0" w:after="0" w:afterAutospacing="0" w:line="240" w:lineRule="auto"/>
        <w:ind w:firstLineChars="250" w:firstLine="552"/>
      </w:pPr>
      <w:r w:rsidRPr="006418ED">
        <w:rPr>
          <w:b/>
        </w:rPr>
        <w:t>4</w:t>
      </w:r>
      <w:r w:rsidRPr="006418ED">
        <w:t xml:space="preserve"> 筏基、</w:t>
      </w:r>
      <w:proofErr w:type="gramStart"/>
      <w:r w:rsidRPr="006418ED">
        <w:t>箱基可</w:t>
      </w:r>
      <w:proofErr w:type="gramEnd"/>
      <w:r w:rsidRPr="006418ED">
        <w:t>参照现浇楼面梁、板详图的方法表示，但应绘出</w:t>
      </w:r>
      <w:proofErr w:type="gramStart"/>
      <w:r w:rsidRPr="006418ED">
        <w:t>堆重墙</w:t>
      </w:r>
      <w:proofErr w:type="gramEnd"/>
      <w:r w:rsidRPr="006418ED">
        <w:t>、柱的位置。当要求</w:t>
      </w:r>
      <w:proofErr w:type="gramStart"/>
      <w:r w:rsidRPr="006418ED">
        <w:t>设后浇带</w:t>
      </w:r>
      <w:proofErr w:type="gramEnd"/>
      <w:r w:rsidRPr="006418ED">
        <w:t>时，应表示其平面位置并绘制构造详图。</w:t>
      </w:r>
      <w:proofErr w:type="gramStart"/>
      <w:r w:rsidRPr="006418ED">
        <w:t>对箱基和</w:t>
      </w:r>
      <w:proofErr w:type="gramEnd"/>
      <w:r w:rsidRPr="006418ED">
        <w:t>地下室基础，应绘出钢筋混凝土墙的平面、剖面及其配筋。当预留孔洞、预埋件较多或复杂时，可</w:t>
      </w:r>
      <w:proofErr w:type="gramStart"/>
      <w:r w:rsidRPr="006418ED">
        <w:t>另绘墙的</w:t>
      </w:r>
      <w:proofErr w:type="gramEnd"/>
      <w:r w:rsidRPr="006418ED">
        <w:t>模板图。</w:t>
      </w:r>
    </w:p>
    <w:p w:rsidR="00C84414" w:rsidRPr="006418ED" w:rsidRDefault="00C84414" w:rsidP="00C84414">
      <w:pPr>
        <w:pStyle w:val="aa"/>
        <w:spacing w:before="0" w:beforeAutospacing="0" w:after="0" w:afterAutospacing="0" w:line="240" w:lineRule="auto"/>
        <w:ind w:leftChars="261" w:left="548"/>
      </w:pPr>
      <w:r w:rsidRPr="006418ED">
        <w:rPr>
          <w:b/>
        </w:rPr>
        <w:t xml:space="preserve">5 </w:t>
      </w:r>
      <w:r w:rsidRPr="006418ED">
        <w:t>基础梁可参照现浇楼面梁详图方法表示。</w:t>
      </w:r>
      <w:r w:rsidRPr="006418ED">
        <w:br/>
      </w:r>
      <w:r w:rsidRPr="006418ED">
        <w:rPr>
          <w:sz w:val="18"/>
          <w:szCs w:val="18"/>
        </w:rPr>
        <w:t>注：对形状简单、规则的无筋扩展基础、扩展基础、基础梁和承台板</w:t>
      </w:r>
      <w:r w:rsidRPr="006418ED">
        <w:rPr>
          <w:rFonts w:hint="eastAsia"/>
          <w:sz w:val="18"/>
          <w:szCs w:val="18"/>
        </w:rPr>
        <w:t>，</w:t>
      </w:r>
      <w:r w:rsidRPr="006418ED">
        <w:rPr>
          <w:sz w:val="18"/>
          <w:szCs w:val="18"/>
        </w:rPr>
        <w:t>也可用列表方法表示。</w:t>
      </w:r>
    </w:p>
    <w:p w:rsidR="00C84414" w:rsidRPr="006418ED" w:rsidRDefault="00C84414" w:rsidP="00C84414">
      <w:pPr>
        <w:pStyle w:val="aa"/>
        <w:spacing w:before="0" w:beforeAutospacing="0" w:after="0" w:afterAutospacing="0" w:line="240" w:lineRule="auto"/>
      </w:pPr>
      <w:r w:rsidRPr="006418ED">
        <w:rPr>
          <w:b/>
        </w:rPr>
        <w:t>4.4.6</w:t>
      </w:r>
      <w:r w:rsidRPr="006418ED">
        <w:t xml:space="preserve"> 结构平面图。</w:t>
      </w:r>
    </w:p>
    <w:p w:rsidR="00C84414" w:rsidRPr="006418ED" w:rsidRDefault="00C84414" w:rsidP="00C84414">
      <w:pPr>
        <w:pStyle w:val="aa"/>
        <w:spacing w:before="0" w:beforeAutospacing="0" w:after="0" w:afterAutospacing="0" w:line="240" w:lineRule="auto"/>
        <w:ind w:leftChars="200" w:left="420" w:firstLineChars="49" w:firstLine="108"/>
      </w:pPr>
      <w:r w:rsidRPr="006418ED">
        <w:rPr>
          <w:b/>
        </w:rPr>
        <w:t>1</w:t>
      </w:r>
      <w:r w:rsidRPr="006418ED">
        <w:t xml:space="preserve"> 一般建筑的结构平面图，均应有各层结构平面图及屋面结构平面图，具体内容为：</w:t>
      </w:r>
    </w:p>
    <w:p w:rsidR="00C84414" w:rsidRPr="006418ED" w:rsidRDefault="00C84414" w:rsidP="00C84414">
      <w:pPr>
        <w:pStyle w:val="aa"/>
        <w:spacing w:before="0" w:beforeAutospacing="0" w:after="0" w:afterAutospacing="0" w:line="240" w:lineRule="auto"/>
        <w:ind w:leftChars="400" w:left="840"/>
      </w:pPr>
      <w:r w:rsidRPr="006418ED">
        <w:rPr>
          <w:b/>
        </w:rPr>
        <w:t>1)</w:t>
      </w:r>
      <w:r w:rsidRPr="006418ED">
        <w:t>绘出定位轴线及梁、柱、承重墙、抗震构造</w:t>
      </w:r>
      <w:proofErr w:type="gramStart"/>
      <w:r w:rsidRPr="006418ED">
        <w:t>柱位置</w:t>
      </w:r>
      <w:proofErr w:type="gramEnd"/>
      <w:r w:rsidRPr="006418ED">
        <w:t>及必要的定位尺寸，并注明其编号和楼面结构标高</w:t>
      </w:r>
      <w:r w:rsidRPr="006418ED">
        <w:rPr>
          <w:rFonts w:hint="eastAsia"/>
        </w:rPr>
        <w:t>；</w:t>
      </w:r>
      <w:r w:rsidRPr="006418ED">
        <w:rPr>
          <w:rFonts w:hint="eastAsia"/>
          <w:u w:val="single"/>
        </w:rPr>
        <w:t>在平面图中区分现浇结构及预制结构；绘出预制结构构件的位置及定位尺寸；构件拆分图；</w:t>
      </w:r>
      <w:r w:rsidRPr="006418ED">
        <w:rPr>
          <w:rFonts w:hint="eastAsia"/>
          <w:u w:val="single"/>
        </w:rPr>
        <w:br/>
      </w:r>
      <w:r w:rsidRPr="006418ED">
        <w:rPr>
          <w:b/>
        </w:rPr>
        <w:t>2)</w:t>
      </w:r>
      <w:r w:rsidRPr="006418ED">
        <w:t>采用预制板时注明预制板的跨度方向、板号，数量</w:t>
      </w:r>
      <w:proofErr w:type="gramStart"/>
      <w:r w:rsidRPr="006418ED">
        <w:t>及板底标高</w:t>
      </w:r>
      <w:proofErr w:type="gramEnd"/>
      <w:r w:rsidRPr="006418ED">
        <w:t>，标出预留洞大小及位置；预制梁、洞口过梁的位置和型号、梁底标高；</w:t>
      </w:r>
      <w:r w:rsidRPr="006418ED">
        <w:rPr>
          <w:rFonts w:hint="eastAsia"/>
        </w:rPr>
        <w:br/>
      </w:r>
      <w:r w:rsidRPr="00570BB6">
        <w:rPr>
          <w:rFonts w:hint="eastAsia"/>
          <w:b/>
          <w:u w:val="single"/>
        </w:rPr>
        <w:t>3)</w:t>
      </w:r>
      <w:r w:rsidRPr="006418ED">
        <w:rPr>
          <w:rFonts w:hint="eastAsia"/>
          <w:u w:val="single"/>
        </w:rPr>
        <w:t>绘出预制结构构件型号或编号及详图索引号；</w:t>
      </w:r>
      <w:r w:rsidRPr="006418ED">
        <w:br/>
      </w:r>
      <w:r w:rsidRPr="006418ED">
        <w:rPr>
          <w:rFonts w:hint="eastAsia"/>
          <w:b/>
        </w:rPr>
        <w:t>4</w:t>
      </w:r>
      <w:r w:rsidRPr="006418ED">
        <w:rPr>
          <w:b/>
        </w:rPr>
        <w:t>)</w:t>
      </w:r>
      <w:r w:rsidRPr="006418ED">
        <w:t>现浇板应注明板厚、板面标高、配筋(亦可另绘放大的配筋图.必要时应将现浇楼面模板图和配筋</w:t>
      </w:r>
      <w:proofErr w:type="gramStart"/>
      <w:r w:rsidRPr="006418ED">
        <w:t>图分别</w:t>
      </w:r>
      <w:proofErr w:type="gramEnd"/>
      <w:r w:rsidRPr="006418ED">
        <w:t>绘制)，标高或板厚变化处绘局部剖面，有预留孔、埋件、已定设备基础时应示出规格与位置，洞边加强措施，当预留孔、埋件、设备基础复杂时亦可另绘详图；</w:t>
      </w:r>
      <w:r w:rsidRPr="006418ED">
        <w:rPr>
          <w:rFonts w:hint="eastAsia"/>
          <w:u w:val="single"/>
        </w:rPr>
        <w:t>绘制预制构件连接用预埋件详图及布置；</w:t>
      </w:r>
      <w:r w:rsidRPr="006418ED">
        <w:t>必要时尚应在平面图中表示施工</w:t>
      </w:r>
      <w:proofErr w:type="gramStart"/>
      <w:r w:rsidRPr="006418ED">
        <w:t>后浇带的</w:t>
      </w:r>
      <w:proofErr w:type="gramEnd"/>
      <w:r w:rsidRPr="006418ED">
        <w:t>位置及宽度；电梯间机房尚应表示吊钩平面位置与详图；</w:t>
      </w:r>
      <w:r w:rsidRPr="006418ED">
        <w:br/>
      </w:r>
      <w:r w:rsidRPr="006418ED">
        <w:rPr>
          <w:rFonts w:hint="eastAsia"/>
          <w:b/>
        </w:rPr>
        <w:t>5</w:t>
      </w:r>
      <w:r w:rsidRPr="006418ED">
        <w:rPr>
          <w:b/>
        </w:rPr>
        <w:t>)</w:t>
      </w:r>
      <w:proofErr w:type="gramStart"/>
      <w:r w:rsidRPr="006418ED">
        <w:t>楼梯间可绘斜线</w:t>
      </w:r>
      <w:proofErr w:type="gramEnd"/>
      <w:r w:rsidRPr="006418ED">
        <w:t>注明编号与所在详图号；</w:t>
      </w:r>
      <w:r w:rsidRPr="006418ED">
        <w:br/>
      </w:r>
      <w:r w:rsidRPr="006418ED">
        <w:rPr>
          <w:rFonts w:hint="eastAsia"/>
          <w:b/>
        </w:rPr>
        <w:t>6</w:t>
      </w:r>
      <w:r w:rsidRPr="006418ED">
        <w:rPr>
          <w:b/>
        </w:rPr>
        <w:t>)</w:t>
      </w:r>
      <w:r w:rsidRPr="006418ED">
        <w:t>屋面结构平面布置</w:t>
      </w:r>
      <w:proofErr w:type="gramStart"/>
      <w:r w:rsidRPr="006418ED">
        <w:t>图内容</w:t>
      </w:r>
      <w:proofErr w:type="gramEnd"/>
      <w:r w:rsidRPr="006418ED">
        <w:t>与楼层平面类同，</w:t>
      </w:r>
      <w:proofErr w:type="gramStart"/>
      <w:r w:rsidRPr="006418ED">
        <w:t>当结构找坡</w:t>
      </w:r>
      <w:proofErr w:type="gramEnd"/>
      <w:r w:rsidRPr="006418ED">
        <w:t>时应标注屋面板的坡度、坡向、坡向起终点处的板面标高；当屋面上有预留洞或其他设施时应绘出其位置、尺寸与详图，女儿墙或女儿墙构造柱的位置、编号及详图；</w:t>
      </w:r>
      <w:r w:rsidRPr="006418ED">
        <w:br/>
      </w:r>
      <w:r w:rsidRPr="006418ED">
        <w:rPr>
          <w:rFonts w:hint="eastAsia"/>
          <w:b/>
        </w:rPr>
        <w:t>7</w:t>
      </w:r>
      <w:r w:rsidRPr="006418ED">
        <w:rPr>
          <w:b/>
        </w:rPr>
        <w:t>)</w:t>
      </w:r>
      <w:r w:rsidRPr="006418ED">
        <w:t>当选用标准图中节点或另绘节点构造详图时.应在平面图中注明详图索引号。</w:t>
      </w:r>
    </w:p>
    <w:p w:rsidR="00C84414" w:rsidRPr="006418ED" w:rsidRDefault="00C84414" w:rsidP="00C84414">
      <w:pPr>
        <w:pStyle w:val="aa"/>
        <w:spacing w:before="0" w:beforeAutospacing="0" w:after="0" w:afterAutospacing="0" w:line="240" w:lineRule="auto"/>
        <w:ind w:leftChars="252" w:left="860" w:hangingChars="150" w:hanging="331"/>
      </w:pPr>
      <w:r w:rsidRPr="006418ED">
        <w:rPr>
          <w:b/>
        </w:rPr>
        <w:lastRenderedPageBreak/>
        <w:t>2</w:t>
      </w:r>
      <w:r w:rsidRPr="006418ED">
        <w:t xml:space="preserve"> 单层空旷房屋应绘制构件布置图及屋面结构布置图，应有以下内容：</w:t>
      </w:r>
      <w:r w:rsidRPr="006418ED">
        <w:br/>
      </w:r>
      <w:r w:rsidRPr="006418ED">
        <w:rPr>
          <w:b/>
        </w:rPr>
        <w:t>1)</w:t>
      </w:r>
      <w:r w:rsidRPr="006418ED">
        <w:t>构件布置应表示定位轴线，墙、柱、天桥、过梁、门</w:t>
      </w:r>
      <w:proofErr w:type="gramStart"/>
      <w:r w:rsidRPr="006418ED">
        <w:t>樘</w:t>
      </w:r>
      <w:proofErr w:type="gramEnd"/>
      <w:r w:rsidRPr="006418ED">
        <w:t>、雨篷、柱间支撑、</w:t>
      </w:r>
      <w:proofErr w:type="gramStart"/>
      <w:r w:rsidRPr="006418ED">
        <w:t>连系</w:t>
      </w:r>
      <w:proofErr w:type="gramEnd"/>
      <w:r w:rsidRPr="006418ED">
        <w:t>梁等的布置、编号、构件标高及详图索引号，并加注有关说明等；必要</w:t>
      </w:r>
      <w:r w:rsidRPr="006418ED">
        <w:br/>
        <w:t>时应绘制剖面、立面结构布置图；</w:t>
      </w:r>
      <w:r w:rsidRPr="006418ED">
        <w:br/>
      </w:r>
      <w:r w:rsidRPr="006418ED">
        <w:rPr>
          <w:b/>
        </w:rPr>
        <w:t>2)</w:t>
      </w:r>
      <w:r w:rsidRPr="006418ED">
        <w:t>屋面结构布置图应表示定位轴线、屋面结构构件的位置及编号、支撑系统布置及编号、预留孔洞的位置、尺寸、节点</w:t>
      </w:r>
      <w:r w:rsidRPr="006418ED">
        <w:rPr>
          <w:rFonts w:hint="eastAsia"/>
        </w:rPr>
        <w:t>样</w:t>
      </w:r>
      <w:r w:rsidRPr="006418ED">
        <w:t>图索引号，有关的说明等。</w:t>
      </w:r>
    </w:p>
    <w:p w:rsidR="00C84414" w:rsidRPr="006418ED" w:rsidRDefault="00C84414" w:rsidP="00C84414">
      <w:pPr>
        <w:pStyle w:val="aa"/>
        <w:spacing w:before="0" w:beforeAutospacing="0" w:after="0" w:afterAutospacing="0" w:line="240" w:lineRule="auto"/>
      </w:pPr>
      <w:r w:rsidRPr="006418ED">
        <w:rPr>
          <w:b/>
        </w:rPr>
        <w:t>4.4.7</w:t>
      </w:r>
      <w:r w:rsidRPr="006418ED">
        <w:t xml:space="preserve"> 钢筋混凝土构件详图。</w:t>
      </w:r>
    </w:p>
    <w:p w:rsidR="00C84414" w:rsidRPr="006418ED" w:rsidRDefault="00C84414" w:rsidP="00C84414">
      <w:pPr>
        <w:pStyle w:val="aa"/>
        <w:spacing w:before="0" w:beforeAutospacing="0" w:after="0" w:afterAutospacing="0" w:line="240" w:lineRule="auto"/>
        <w:ind w:leftChars="252" w:left="860" w:hangingChars="150" w:hanging="331"/>
      </w:pPr>
      <w:r w:rsidRPr="006418ED">
        <w:rPr>
          <w:b/>
        </w:rPr>
        <w:t>1</w:t>
      </w:r>
      <w:r w:rsidRPr="006418ED">
        <w:t xml:space="preserve"> 现浇构件(现浇梁，板、柱及墙等详图)应绘出：</w:t>
      </w:r>
      <w:r w:rsidRPr="006418ED">
        <w:br/>
      </w:r>
      <w:r w:rsidRPr="006418ED">
        <w:rPr>
          <w:b/>
        </w:rPr>
        <w:t>1)</w:t>
      </w:r>
      <w:r w:rsidRPr="006418ED">
        <w:t>纵剖面、长度、定位尺寸、标高及配筋，梁和</w:t>
      </w:r>
      <w:proofErr w:type="gramStart"/>
      <w:r w:rsidRPr="006418ED">
        <w:t>板的</w:t>
      </w:r>
      <w:proofErr w:type="gramEnd"/>
      <w:r w:rsidRPr="006418ED">
        <w:t>支座(可利用标准图中的纵剖面图)；现浇预应力</w:t>
      </w:r>
      <w:r w:rsidRPr="006418ED">
        <w:rPr>
          <w:rFonts w:hint="eastAsia"/>
        </w:rPr>
        <w:t>混</w:t>
      </w:r>
      <w:r w:rsidRPr="006418ED">
        <w:t>凝土构件尚应绘出预应力筋定位图，并提出锚固及张拉要求；</w:t>
      </w:r>
      <w:r w:rsidRPr="006418ED">
        <w:br/>
      </w:r>
      <w:r w:rsidRPr="006418ED">
        <w:rPr>
          <w:b/>
        </w:rPr>
        <w:t>2)</w:t>
      </w:r>
      <w:r w:rsidRPr="006418ED">
        <w:t>横剖面、定位尺寸、断面尺寸、配筋(可利用标准图中的横剖面图)；</w:t>
      </w:r>
      <w:r w:rsidRPr="006418ED">
        <w:br/>
      </w:r>
      <w:r w:rsidRPr="006418ED">
        <w:rPr>
          <w:b/>
        </w:rPr>
        <w:t>3)</w:t>
      </w:r>
      <w:r w:rsidRPr="006418ED">
        <w:t>必要时绘制墙体立面图；</w:t>
      </w:r>
      <w:r w:rsidRPr="006418ED">
        <w:br/>
      </w:r>
      <w:r w:rsidRPr="006418ED">
        <w:rPr>
          <w:b/>
        </w:rPr>
        <w:t>4)</w:t>
      </w:r>
      <w:r w:rsidRPr="006418ED">
        <w:t>若钢筋较复杂不易表示清楚时，宜将钢筋分离绘出；</w:t>
      </w:r>
      <w:r w:rsidRPr="006418ED">
        <w:br/>
      </w:r>
      <w:r w:rsidRPr="006418ED">
        <w:rPr>
          <w:b/>
        </w:rPr>
        <w:t>5)</w:t>
      </w:r>
      <w:r w:rsidRPr="006418ED">
        <w:t>对构件受力有影响的预留洞、预埋件，应注明其位置、尺寸、标高、洞边配筋及预埋件编号等；</w:t>
      </w:r>
      <w:r w:rsidRPr="006418ED">
        <w:br/>
      </w:r>
      <w:r w:rsidRPr="006418ED">
        <w:rPr>
          <w:b/>
        </w:rPr>
        <w:t>6)</w:t>
      </w:r>
      <w:r w:rsidRPr="006418ED">
        <w:t>曲梁或平面</w:t>
      </w:r>
      <w:proofErr w:type="gramStart"/>
      <w:r w:rsidRPr="006418ED">
        <w:t>折线梁宜绘制</w:t>
      </w:r>
      <w:proofErr w:type="gramEnd"/>
      <w:r w:rsidRPr="006418ED">
        <w:t>放大平面图，必要时</w:t>
      </w:r>
      <w:proofErr w:type="gramStart"/>
      <w:r w:rsidRPr="006418ED">
        <w:t>可绘展开</w:t>
      </w:r>
      <w:proofErr w:type="gramEnd"/>
      <w:r w:rsidRPr="006418ED">
        <w:t>详图；</w:t>
      </w:r>
      <w:r w:rsidRPr="006418ED">
        <w:br/>
      </w:r>
      <w:r w:rsidRPr="006418ED">
        <w:rPr>
          <w:b/>
        </w:rPr>
        <w:t>7)</w:t>
      </w:r>
      <w:r w:rsidRPr="006418ED">
        <w:t xml:space="preserve"> 一般的现浇结构的梁、柱、墙可采用“平面整体表示法”绘制，标注文字较密时，纵、</w:t>
      </w:r>
      <w:proofErr w:type="gramStart"/>
      <w:r w:rsidRPr="006418ED">
        <w:t>横向梁宜分</w:t>
      </w:r>
      <w:proofErr w:type="gramEnd"/>
      <w:r w:rsidRPr="006418ED">
        <w:rPr>
          <w:rFonts w:hint="eastAsia"/>
        </w:rPr>
        <w:t>两</w:t>
      </w:r>
      <w:r w:rsidRPr="006418ED">
        <w:t>幅平面绘制；</w:t>
      </w:r>
      <w:r w:rsidRPr="006418ED">
        <w:br/>
      </w:r>
      <w:r w:rsidRPr="006418ED">
        <w:rPr>
          <w:b/>
        </w:rPr>
        <w:t>8)</w:t>
      </w:r>
      <w:r w:rsidRPr="006418ED">
        <w:t>除总说明已叙述外需特别说明的附加内容</w:t>
      </w:r>
      <w:r w:rsidRPr="006418ED">
        <w:rPr>
          <w:rFonts w:hint="eastAsia"/>
        </w:rPr>
        <w:t>，</w:t>
      </w:r>
      <w:r w:rsidRPr="006418ED">
        <w:t>尤其是与所选用标准图不同的要求(如钢筋锚固要求、构造要求等)；</w:t>
      </w:r>
      <w:r w:rsidRPr="006418ED">
        <w:br/>
      </w:r>
      <w:r w:rsidRPr="006418ED">
        <w:rPr>
          <w:b/>
        </w:rPr>
        <w:t>9)</w:t>
      </w:r>
      <w:r w:rsidRPr="006418ED">
        <w:t>对</w:t>
      </w:r>
      <w:proofErr w:type="gramStart"/>
      <w:r w:rsidRPr="006418ED">
        <w:t>建筑非</w:t>
      </w:r>
      <w:proofErr w:type="gramEnd"/>
      <w:r w:rsidRPr="006418ED">
        <w:t>结构构件及建筑附属机电设备与结构主体的连接</w:t>
      </w:r>
      <w:r w:rsidRPr="006418ED">
        <w:rPr>
          <w:rFonts w:hint="eastAsia"/>
        </w:rPr>
        <w:t>，</w:t>
      </w:r>
      <w:r w:rsidRPr="006418ED">
        <w:t>应绘制连接或锚固详图。</w:t>
      </w:r>
    </w:p>
    <w:p w:rsidR="00C84414" w:rsidRPr="006418ED" w:rsidRDefault="00C84414" w:rsidP="00C84414">
      <w:pPr>
        <w:pStyle w:val="aa"/>
        <w:spacing w:before="0" w:beforeAutospacing="0" w:after="0" w:afterAutospacing="0" w:line="240" w:lineRule="auto"/>
        <w:ind w:leftChars="391" w:left="821" w:firstLineChars="50" w:firstLine="100"/>
        <w:rPr>
          <w:sz w:val="20"/>
          <w:szCs w:val="20"/>
        </w:rPr>
      </w:pPr>
      <w:r w:rsidRPr="006418ED">
        <w:rPr>
          <w:sz w:val="20"/>
          <w:szCs w:val="20"/>
        </w:rPr>
        <w:t>注：非结构构件自身的抗震设计</w:t>
      </w:r>
      <w:r w:rsidRPr="006418ED">
        <w:rPr>
          <w:rFonts w:hint="eastAsia"/>
          <w:sz w:val="20"/>
          <w:szCs w:val="20"/>
        </w:rPr>
        <w:t>,</w:t>
      </w:r>
      <w:r w:rsidRPr="006418ED">
        <w:rPr>
          <w:sz w:val="20"/>
          <w:szCs w:val="20"/>
        </w:rPr>
        <w:t>由相关专业人员分别负责进行。</w:t>
      </w:r>
    </w:p>
    <w:p w:rsidR="00C84414" w:rsidRPr="006418ED" w:rsidRDefault="00C84414" w:rsidP="00C84414">
      <w:pPr>
        <w:pStyle w:val="aa"/>
        <w:spacing w:before="0" w:beforeAutospacing="0" w:after="0" w:afterAutospacing="0" w:line="240" w:lineRule="auto"/>
        <w:ind w:leftChars="252" w:left="860" w:hangingChars="150" w:hanging="331"/>
      </w:pPr>
      <w:r w:rsidRPr="006418ED">
        <w:rPr>
          <w:b/>
        </w:rPr>
        <w:t>2</w:t>
      </w:r>
      <w:r w:rsidRPr="006418ED">
        <w:t xml:space="preserve"> 预制构件应绘出：</w:t>
      </w:r>
      <w:r w:rsidRPr="006418ED">
        <w:br/>
      </w:r>
      <w:r w:rsidRPr="006418ED">
        <w:rPr>
          <w:b/>
        </w:rPr>
        <w:t>1)</w:t>
      </w:r>
      <w:r w:rsidRPr="006418ED">
        <w:t>构件模板图。应表示模板尺寸、预留洞及预埋件位置、尺寸，预埋件编号、必要的标高等；后张预应力构件尚需表示预留孔道的定位尺寸、张拉端、锚固端等</w:t>
      </w:r>
      <w:r w:rsidRPr="006418ED">
        <w:rPr>
          <w:rFonts w:hint="eastAsia"/>
        </w:rPr>
        <w:t>；</w:t>
      </w:r>
      <w:r w:rsidRPr="006418ED">
        <w:br/>
      </w:r>
      <w:r w:rsidRPr="006418ED">
        <w:rPr>
          <w:b/>
        </w:rPr>
        <w:t>2)</w:t>
      </w:r>
      <w:r w:rsidRPr="006418ED">
        <w:t>构件配筋图。纵剖面表示钢筋形式、箍筋直径与间距，配筋复杂时宜将非预应力筋分离绘出；横剖面注明断面尺寸、钢筋规格、位置、数量等</w:t>
      </w:r>
      <w:r w:rsidRPr="006418ED">
        <w:rPr>
          <w:rFonts w:hint="eastAsia"/>
        </w:rPr>
        <w:t>；</w:t>
      </w:r>
      <w:r w:rsidRPr="006418ED">
        <w:br/>
      </w:r>
      <w:r w:rsidRPr="006418ED">
        <w:rPr>
          <w:b/>
        </w:rPr>
        <w:t>3)</w:t>
      </w:r>
      <w:r w:rsidRPr="006418ED">
        <w:t>需作补出说明的内容。</w:t>
      </w:r>
    </w:p>
    <w:p w:rsidR="00C84414" w:rsidRPr="006418ED" w:rsidRDefault="00C84414" w:rsidP="00C84414">
      <w:pPr>
        <w:pStyle w:val="aa"/>
        <w:spacing w:before="0" w:beforeAutospacing="0" w:after="0" w:afterAutospacing="0" w:line="240" w:lineRule="auto"/>
        <w:ind w:leftChars="200" w:left="420" w:firstLineChars="250" w:firstLine="450"/>
        <w:rPr>
          <w:sz w:val="18"/>
          <w:szCs w:val="18"/>
        </w:rPr>
      </w:pPr>
      <w:r w:rsidRPr="006418ED">
        <w:rPr>
          <w:sz w:val="18"/>
          <w:szCs w:val="18"/>
        </w:rPr>
        <w:t>注</w:t>
      </w:r>
      <w:r w:rsidRPr="006418ED">
        <w:rPr>
          <w:rFonts w:hint="eastAsia"/>
          <w:sz w:val="18"/>
          <w:szCs w:val="18"/>
        </w:rPr>
        <w:t>：</w:t>
      </w:r>
      <w:r w:rsidRPr="006418ED">
        <w:rPr>
          <w:sz w:val="18"/>
          <w:szCs w:val="18"/>
        </w:rPr>
        <w:t>对形状简单、规则的现浇</w:t>
      </w:r>
      <w:proofErr w:type="gramStart"/>
      <w:r w:rsidRPr="006418ED">
        <w:rPr>
          <w:sz w:val="18"/>
          <w:szCs w:val="18"/>
        </w:rPr>
        <w:t>或顶制构件</w:t>
      </w:r>
      <w:proofErr w:type="gramEnd"/>
      <w:r w:rsidRPr="006418ED">
        <w:rPr>
          <w:rFonts w:hint="eastAsia"/>
          <w:sz w:val="18"/>
          <w:szCs w:val="18"/>
        </w:rPr>
        <w:t>，</w:t>
      </w:r>
      <w:r w:rsidRPr="006418ED">
        <w:rPr>
          <w:sz w:val="18"/>
          <w:szCs w:val="18"/>
        </w:rPr>
        <w:t>在满足上述规定前提下，可用列表法绘制。</w:t>
      </w:r>
    </w:p>
    <w:p w:rsidR="00C84414" w:rsidRPr="006418ED" w:rsidRDefault="00C84414" w:rsidP="00C84414">
      <w:pPr>
        <w:pStyle w:val="aa"/>
        <w:spacing w:before="0" w:beforeAutospacing="0" w:after="0" w:afterAutospacing="0" w:line="240" w:lineRule="auto"/>
      </w:pPr>
      <w:r w:rsidRPr="006418ED">
        <w:rPr>
          <w:b/>
        </w:rPr>
        <w:t>4.4.8</w:t>
      </w:r>
      <w:r w:rsidRPr="006418ED">
        <w:t xml:space="preserve"> 混凝土结构节点构造详图。</w:t>
      </w:r>
    </w:p>
    <w:p w:rsidR="00C84414" w:rsidRPr="006418ED" w:rsidRDefault="00C84414" w:rsidP="00C84414">
      <w:pPr>
        <w:pStyle w:val="aa"/>
        <w:spacing w:before="0" w:beforeAutospacing="0" w:after="0" w:afterAutospacing="0" w:line="240" w:lineRule="auto"/>
        <w:ind w:leftChars="251" w:left="527"/>
      </w:pPr>
      <w:r w:rsidRPr="006418ED">
        <w:rPr>
          <w:b/>
        </w:rPr>
        <w:t>1</w:t>
      </w:r>
      <w:r w:rsidRPr="006418ED">
        <w:t xml:space="preserve"> 对于现浇钢筋混凝土结构应绘制节点构造详图(可引用标准设计、通用图集中的详图)。</w:t>
      </w:r>
      <w:r w:rsidRPr="006418ED">
        <w:br/>
      </w:r>
      <w:r w:rsidRPr="006418ED">
        <w:rPr>
          <w:rFonts w:hint="eastAsia"/>
          <w:b/>
        </w:rPr>
        <w:t>2</w:t>
      </w:r>
      <w:r w:rsidRPr="006418ED">
        <w:t>需作补充说明的内容。</w:t>
      </w:r>
    </w:p>
    <w:p w:rsidR="00C84414" w:rsidRPr="006418ED" w:rsidRDefault="00C84414" w:rsidP="00C84414">
      <w:pPr>
        <w:pStyle w:val="aa"/>
        <w:spacing w:before="0" w:beforeAutospacing="0" w:after="0" w:afterAutospacing="0" w:line="240" w:lineRule="auto"/>
      </w:pPr>
      <w:r w:rsidRPr="006418ED">
        <w:rPr>
          <w:rFonts w:hint="eastAsia"/>
          <w:b/>
        </w:rPr>
        <w:t>4.4.9</w:t>
      </w:r>
      <w:r w:rsidRPr="006418ED">
        <w:rPr>
          <w:rFonts w:hint="eastAsia"/>
        </w:rPr>
        <w:t xml:space="preserve"> 其他图纸。</w:t>
      </w:r>
    </w:p>
    <w:p w:rsidR="00C84414" w:rsidRPr="006418ED" w:rsidRDefault="00C84414" w:rsidP="00C84414">
      <w:pPr>
        <w:pStyle w:val="aa"/>
        <w:spacing w:before="0" w:beforeAutospacing="0" w:after="0" w:afterAutospacing="0" w:line="240" w:lineRule="auto"/>
      </w:pPr>
      <w:r w:rsidRPr="006418ED">
        <w:rPr>
          <w:rFonts w:hint="eastAsia"/>
          <w:b/>
        </w:rPr>
        <w:t xml:space="preserve"> </w:t>
      </w:r>
      <w:r>
        <w:rPr>
          <w:rFonts w:hint="eastAsia"/>
          <w:b/>
        </w:rPr>
        <w:t xml:space="preserve">    </w:t>
      </w:r>
      <w:r w:rsidRPr="006418ED">
        <w:rPr>
          <w:rFonts w:hint="eastAsia"/>
          <w:b/>
        </w:rPr>
        <w:t>1</w:t>
      </w:r>
      <w:r w:rsidRPr="006418ED">
        <w:rPr>
          <w:rFonts w:hint="eastAsia"/>
        </w:rPr>
        <w:t xml:space="preserve"> 楼梯图。应绘出每层楼梯结构平面布置及剖面图，注明尺寸，构件代号、标高、梯梁、</w:t>
      </w:r>
      <w:proofErr w:type="gramStart"/>
      <w:r w:rsidRPr="006418ED">
        <w:rPr>
          <w:rFonts w:hint="eastAsia"/>
        </w:rPr>
        <w:t>梯板详图</w:t>
      </w:r>
      <w:proofErr w:type="gramEnd"/>
      <w:r w:rsidRPr="006418ED">
        <w:rPr>
          <w:rFonts w:hint="eastAsia"/>
        </w:rPr>
        <w:t>(可用列表法绘制)。</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rPr>
        <w:t>2</w:t>
      </w:r>
      <w:r w:rsidRPr="006418ED">
        <w:rPr>
          <w:rFonts w:hint="eastAsia"/>
        </w:rPr>
        <w:t xml:space="preserve"> 预埋件。应绘出其平面、侧面或剖面，注明尺寸，钢材和锚筋的规格、型号、性能、焊接要求。</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rPr>
        <w:t>3</w:t>
      </w:r>
      <w:r w:rsidRPr="006418ED">
        <w:rPr>
          <w:rFonts w:hint="eastAsia"/>
        </w:rPr>
        <w:t xml:space="preserve"> 特种结构和构筑物：如水池、水箱、烟囱、烟道、管架、地沟、挡土墙、简仓、大型或特殊要求的设备基础、工作平台等，均宜单独绘图；应绘出平面、特征部位剖面及配筋。注明定位关系、尺寸、标高、材料品种和规格、型号，性能。</w:t>
      </w:r>
    </w:p>
    <w:p w:rsidR="00C84414" w:rsidRPr="006418ED" w:rsidRDefault="00C84414" w:rsidP="00C84414">
      <w:pPr>
        <w:pStyle w:val="aa"/>
        <w:spacing w:before="0" w:beforeAutospacing="0" w:after="0" w:afterAutospacing="0" w:line="240" w:lineRule="auto"/>
      </w:pPr>
      <w:r w:rsidRPr="006418ED">
        <w:rPr>
          <w:rFonts w:hint="eastAsia"/>
          <w:b/>
        </w:rPr>
        <w:lastRenderedPageBreak/>
        <w:t>4.4.10</w:t>
      </w:r>
      <w:r w:rsidRPr="006418ED">
        <w:rPr>
          <w:rFonts w:hint="eastAsia"/>
          <w:u w:val="single"/>
        </w:rPr>
        <w:t>装配式混凝土结构施工图应包括以下内容：</w:t>
      </w:r>
    </w:p>
    <w:p w:rsidR="00C84414" w:rsidRPr="006418ED" w:rsidRDefault="00C84414" w:rsidP="00C84414">
      <w:pPr>
        <w:pStyle w:val="aa"/>
        <w:spacing w:before="0" w:beforeAutospacing="0" w:after="0" w:afterAutospacing="0" w:line="240" w:lineRule="auto"/>
        <w:ind w:leftChars="252" w:left="860" w:hangingChars="150" w:hanging="331"/>
        <w:rPr>
          <w:i/>
          <w:highlight w:val="yellow"/>
        </w:rPr>
      </w:pPr>
      <w:r w:rsidRPr="00570BB6">
        <w:rPr>
          <w:rFonts w:hint="eastAsia"/>
          <w:b/>
          <w:u w:val="single"/>
        </w:rPr>
        <w:t>1</w:t>
      </w:r>
      <w:r w:rsidRPr="006418ED">
        <w:rPr>
          <w:rFonts w:hint="eastAsia"/>
          <w:u w:val="single"/>
        </w:rPr>
        <w:t>构件布置图区分现浇部分及预制部分构件</w:t>
      </w:r>
      <w:r w:rsidRPr="006418ED">
        <w:rPr>
          <w:rFonts w:hint="eastAsia"/>
        </w:rPr>
        <w:t>；</w:t>
      </w:r>
    </w:p>
    <w:p w:rsidR="00C84414" w:rsidRPr="006418ED" w:rsidRDefault="00C84414" w:rsidP="00C84414">
      <w:pPr>
        <w:pStyle w:val="aa"/>
        <w:spacing w:before="0" w:beforeAutospacing="0" w:after="0" w:afterAutospacing="0" w:line="240" w:lineRule="auto"/>
        <w:ind w:firstLineChars="245" w:firstLine="541"/>
        <w:rPr>
          <w:u w:val="single"/>
        </w:rPr>
      </w:pPr>
      <w:r w:rsidRPr="00570BB6">
        <w:rPr>
          <w:rFonts w:hint="eastAsia"/>
          <w:b/>
          <w:u w:val="single"/>
        </w:rPr>
        <w:t>2</w:t>
      </w:r>
      <w:r w:rsidRPr="006418ED">
        <w:rPr>
          <w:rFonts w:hint="eastAsia"/>
          <w:u w:val="single"/>
        </w:rPr>
        <w:t xml:space="preserve"> 装配式混凝土结构的连接详图，包括连接节点，联结详图等；</w:t>
      </w:r>
    </w:p>
    <w:p w:rsidR="00C84414" w:rsidRPr="006418ED" w:rsidRDefault="00C84414" w:rsidP="00C84414">
      <w:pPr>
        <w:pStyle w:val="aa"/>
        <w:spacing w:before="0" w:beforeAutospacing="0" w:after="0" w:afterAutospacing="0" w:line="240" w:lineRule="auto"/>
        <w:ind w:firstLineChars="245" w:firstLine="541"/>
        <w:rPr>
          <w:u w:val="single"/>
        </w:rPr>
      </w:pPr>
      <w:r w:rsidRPr="00570BB6">
        <w:rPr>
          <w:rFonts w:hint="eastAsia"/>
          <w:b/>
          <w:u w:val="single"/>
        </w:rPr>
        <w:t>3</w:t>
      </w:r>
      <w:r w:rsidRPr="006418ED">
        <w:rPr>
          <w:rFonts w:hint="eastAsia"/>
          <w:u w:val="single"/>
        </w:rPr>
        <w:t>绘出预制构件之间和预制与现浇构件间的相互定位关系、构件代号、连接材料、附加钢筋(</w:t>
      </w:r>
      <w:proofErr w:type="gramStart"/>
      <w:r w:rsidRPr="006418ED">
        <w:rPr>
          <w:rFonts w:hint="eastAsia"/>
          <w:u w:val="single"/>
        </w:rPr>
        <w:t>或埋件</w:t>
      </w:r>
      <w:proofErr w:type="gramEnd"/>
      <w:r w:rsidRPr="006418ED">
        <w:rPr>
          <w:rFonts w:hint="eastAsia"/>
          <w:u w:val="single"/>
        </w:rPr>
        <w:t>)的规格、型号，并注明连接方法以及对施工安装、后浇混凝土的有关要求等。</w:t>
      </w:r>
    </w:p>
    <w:p w:rsidR="00C84414" w:rsidRPr="006418ED" w:rsidRDefault="00C84414" w:rsidP="00C84414">
      <w:pPr>
        <w:pStyle w:val="aa"/>
        <w:spacing w:before="0" w:beforeAutospacing="0" w:after="0" w:afterAutospacing="0" w:line="240" w:lineRule="auto"/>
        <w:ind w:firstLineChars="245" w:firstLine="541"/>
        <w:rPr>
          <w:u w:val="single"/>
        </w:rPr>
      </w:pPr>
      <w:r w:rsidRPr="00570BB6">
        <w:rPr>
          <w:rFonts w:hint="eastAsia"/>
          <w:b/>
          <w:u w:val="single"/>
        </w:rPr>
        <w:t>4</w:t>
      </w:r>
      <w:r w:rsidRPr="006418ED">
        <w:rPr>
          <w:rFonts w:hint="eastAsia"/>
          <w:u w:val="single"/>
        </w:rPr>
        <w:t>采用夹心保温墙板时，应绘制拉接件布置及连接详图。</w:t>
      </w:r>
    </w:p>
    <w:p w:rsidR="00C84414" w:rsidRPr="006418ED" w:rsidRDefault="00C84414" w:rsidP="00C84414">
      <w:pPr>
        <w:pStyle w:val="aa"/>
        <w:spacing w:before="0" w:beforeAutospacing="0" w:after="0" w:afterAutospacing="0" w:line="240" w:lineRule="auto"/>
        <w:ind w:leftChars="200" w:left="420" w:firstLineChars="49" w:firstLine="108"/>
        <w:rPr>
          <w:u w:val="single"/>
        </w:rPr>
      </w:pPr>
      <w:r w:rsidRPr="00570BB6">
        <w:rPr>
          <w:rFonts w:hint="eastAsia"/>
          <w:b/>
          <w:u w:val="single"/>
        </w:rPr>
        <w:t>5</w:t>
      </w:r>
      <w:r w:rsidRPr="006418ED">
        <w:rPr>
          <w:rFonts w:hint="eastAsia"/>
          <w:u w:val="single"/>
        </w:rPr>
        <w:t>预制构件标记方法可以按表4.4.10-1中代号、序号方法表示。</w:t>
      </w:r>
    </w:p>
    <w:p w:rsidR="00C84414" w:rsidRPr="006418ED" w:rsidRDefault="00C84414" w:rsidP="00C84414">
      <w:pPr>
        <w:pStyle w:val="aa"/>
        <w:spacing w:before="0" w:beforeAutospacing="0" w:after="0" w:afterAutospacing="0" w:line="240" w:lineRule="auto"/>
        <w:ind w:leftChars="200" w:left="420"/>
        <w:rPr>
          <w:b/>
          <w:bCs/>
        </w:rPr>
      </w:pPr>
    </w:p>
    <w:p w:rsidR="00C84414" w:rsidRPr="00570BB6" w:rsidRDefault="00C84414" w:rsidP="00C84414">
      <w:pPr>
        <w:pStyle w:val="aa"/>
        <w:spacing w:before="0" w:beforeAutospacing="0" w:after="0" w:afterAutospacing="0" w:line="240" w:lineRule="auto"/>
        <w:ind w:leftChars="200" w:left="420"/>
        <w:rPr>
          <w:i/>
          <w:highlight w:val="yellow"/>
          <w:u w:val="single"/>
        </w:rPr>
      </w:pPr>
      <w:r w:rsidRPr="00570BB6">
        <w:rPr>
          <w:rFonts w:hint="eastAsia"/>
          <w:b/>
          <w:bCs/>
          <w:u w:val="single"/>
        </w:rPr>
        <w:t>表4.4.10-1  预制构件代号表示方法</w:t>
      </w:r>
    </w:p>
    <w:tbl>
      <w:tblPr>
        <w:tblW w:w="878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1325"/>
        <w:gridCol w:w="1486"/>
        <w:gridCol w:w="4309"/>
      </w:tblGrid>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预制构件类型</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代号</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序号</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备注</w:t>
            </w:r>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预制墙板</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PCQ</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XX</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含剪力墙板，外墙板、内隔墙板等</w:t>
            </w:r>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预制柱</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PCZ</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XX</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含框架柱、构造柱等</w:t>
            </w:r>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预制梁</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PCL</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XX</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含全预制或叠合的框架梁、次梁、</w:t>
            </w:r>
            <w:proofErr w:type="gramStart"/>
            <w:r w:rsidRPr="00570BB6">
              <w:rPr>
                <w:rFonts w:hint="eastAsia"/>
              </w:rPr>
              <w:t>梯梁等</w:t>
            </w:r>
            <w:proofErr w:type="gramEnd"/>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预制板</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PCB</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XX</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含全预制或叠合的楼板、平台板、空调板等</w:t>
            </w:r>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预制楼梯</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PCLT</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XX</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一般指预制梯段</w:t>
            </w:r>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预制阳台</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PCYT</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XX</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含全预制或叠合的</w:t>
            </w:r>
            <w:proofErr w:type="gramStart"/>
            <w:r w:rsidRPr="00570BB6">
              <w:rPr>
                <w:rFonts w:hint="eastAsia"/>
              </w:rPr>
              <w:t>外挑或</w:t>
            </w:r>
            <w:proofErr w:type="gramEnd"/>
            <w:r w:rsidRPr="00570BB6">
              <w:rPr>
                <w:rFonts w:hint="eastAsia"/>
              </w:rPr>
              <w:t>内凹阳台</w:t>
            </w:r>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sidRPr="00570BB6">
              <w:rPr>
                <w:rFonts w:hint="eastAsia"/>
              </w:rPr>
              <w:t>预制凸窗</w:t>
            </w:r>
          </w:p>
        </w:tc>
        <w:tc>
          <w:tcPr>
            <w:tcW w:w="1325" w:type="dxa"/>
          </w:tcPr>
          <w:p w:rsidR="00C84414" w:rsidRPr="00570BB6" w:rsidRDefault="00C84414" w:rsidP="00FE333A">
            <w:pPr>
              <w:pStyle w:val="aa"/>
              <w:spacing w:before="0" w:beforeAutospacing="0" w:after="0" w:afterAutospacing="0" w:line="240" w:lineRule="auto"/>
            </w:pPr>
            <w:r w:rsidRPr="00570BB6">
              <w:rPr>
                <w:rFonts w:hint="eastAsia"/>
              </w:rPr>
              <w:t>PCTC</w:t>
            </w:r>
          </w:p>
        </w:tc>
        <w:tc>
          <w:tcPr>
            <w:tcW w:w="1486" w:type="dxa"/>
          </w:tcPr>
          <w:p w:rsidR="00C84414" w:rsidRPr="00570BB6" w:rsidRDefault="00C84414" w:rsidP="00FE333A">
            <w:pPr>
              <w:pStyle w:val="aa"/>
              <w:spacing w:before="0" w:beforeAutospacing="0" w:after="0" w:afterAutospacing="0" w:line="240" w:lineRule="auto"/>
            </w:pPr>
            <w:r w:rsidRPr="00570BB6">
              <w:rPr>
                <w:rFonts w:hint="eastAsia"/>
              </w:rPr>
              <w:t>XX</w:t>
            </w:r>
          </w:p>
        </w:tc>
        <w:tc>
          <w:tcPr>
            <w:tcW w:w="4309" w:type="dxa"/>
          </w:tcPr>
          <w:p w:rsidR="00C84414" w:rsidRPr="00570BB6" w:rsidRDefault="00C84414" w:rsidP="00FE333A">
            <w:pPr>
              <w:pStyle w:val="aa"/>
              <w:spacing w:before="0" w:beforeAutospacing="0" w:after="0" w:afterAutospacing="0" w:line="240" w:lineRule="auto"/>
            </w:pPr>
            <w:r w:rsidRPr="00570BB6">
              <w:rPr>
                <w:rFonts w:hint="eastAsia"/>
              </w:rPr>
              <w:t>一般指外挂于主体的凸窗</w:t>
            </w:r>
          </w:p>
        </w:tc>
      </w:tr>
      <w:tr w:rsidR="00C84414" w:rsidRPr="006418ED" w:rsidTr="00FE333A">
        <w:tc>
          <w:tcPr>
            <w:tcW w:w="1668" w:type="dxa"/>
          </w:tcPr>
          <w:p w:rsidR="00C84414" w:rsidRPr="00570BB6" w:rsidRDefault="00C84414" w:rsidP="00FE333A">
            <w:pPr>
              <w:pStyle w:val="aa"/>
              <w:spacing w:before="0" w:beforeAutospacing="0" w:after="0" w:afterAutospacing="0" w:line="240" w:lineRule="auto"/>
            </w:pPr>
            <w:r>
              <w:rPr>
                <w:rFonts w:hint="eastAsia"/>
              </w:rPr>
              <w:t>预制隔墙</w:t>
            </w:r>
          </w:p>
        </w:tc>
        <w:tc>
          <w:tcPr>
            <w:tcW w:w="1325" w:type="dxa"/>
          </w:tcPr>
          <w:p w:rsidR="00C84414" w:rsidRPr="00570BB6" w:rsidRDefault="00C84414" w:rsidP="00FE333A">
            <w:pPr>
              <w:pStyle w:val="aa"/>
              <w:spacing w:before="0" w:beforeAutospacing="0" w:after="0" w:afterAutospacing="0" w:line="240" w:lineRule="auto"/>
            </w:pPr>
            <w:r>
              <w:rPr>
                <w:rFonts w:hint="eastAsia"/>
              </w:rPr>
              <w:t>PCGQ</w:t>
            </w:r>
          </w:p>
        </w:tc>
        <w:tc>
          <w:tcPr>
            <w:tcW w:w="1486" w:type="dxa"/>
          </w:tcPr>
          <w:p w:rsidR="00C84414" w:rsidRPr="00570BB6" w:rsidRDefault="00C84414" w:rsidP="00FE333A">
            <w:pPr>
              <w:pStyle w:val="aa"/>
              <w:spacing w:before="0" w:beforeAutospacing="0" w:after="0" w:afterAutospacing="0" w:line="240" w:lineRule="auto"/>
            </w:pPr>
            <w:r>
              <w:rPr>
                <w:rFonts w:hint="eastAsia"/>
              </w:rPr>
              <w:t>XX</w:t>
            </w:r>
          </w:p>
        </w:tc>
        <w:tc>
          <w:tcPr>
            <w:tcW w:w="4309" w:type="dxa"/>
          </w:tcPr>
          <w:p w:rsidR="00C84414" w:rsidRPr="00570BB6" w:rsidRDefault="00C84414" w:rsidP="00FE333A">
            <w:pPr>
              <w:pStyle w:val="aa"/>
              <w:spacing w:before="0" w:beforeAutospacing="0" w:after="0" w:afterAutospacing="0" w:line="240" w:lineRule="auto"/>
            </w:pPr>
            <w:r>
              <w:rPr>
                <w:rFonts w:hint="eastAsia"/>
              </w:rPr>
              <w:t>指非受力填充类隔墙</w:t>
            </w:r>
          </w:p>
        </w:tc>
      </w:tr>
    </w:tbl>
    <w:p w:rsidR="00C84414" w:rsidRDefault="00C84414" w:rsidP="00C84414">
      <w:pPr>
        <w:pStyle w:val="aa"/>
        <w:spacing w:before="0" w:beforeAutospacing="0" w:after="0" w:afterAutospacing="0" w:line="240" w:lineRule="auto"/>
        <w:ind w:firstLine="450"/>
        <w:rPr>
          <w:b/>
          <w:bCs/>
          <w:u w:val="single"/>
        </w:rPr>
      </w:pPr>
    </w:p>
    <w:p w:rsidR="00C84414" w:rsidRPr="00570BB6" w:rsidRDefault="00C84414" w:rsidP="00C84414">
      <w:pPr>
        <w:pStyle w:val="aa"/>
        <w:spacing w:before="0" w:beforeAutospacing="0" w:after="0" w:afterAutospacing="0" w:line="240" w:lineRule="auto"/>
        <w:ind w:firstLine="450"/>
        <w:rPr>
          <w:b/>
          <w:bCs/>
          <w:u w:val="single"/>
        </w:rPr>
      </w:pPr>
      <w:r w:rsidRPr="00570BB6">
        <w:rPr>
          <w:rFonts w:hint="eastAsia"/>
          <w:b/>
          <w:bCs/>
          <w:u w:val="single"/>
        </w:rPr>
        <w:t>表4.4.10-2  预制率计算参考表格</w:t>
      </w:r>
    </w:p>
    <w:p w:rsidR="00C84414" w:rsidRPr="006418ED" w:rsidRDefault="00C84414" w:rsidP="00C84414">
      <w:pPr>
        <w:pStyle w:val="aa"/>
        <w:spacing w:before="0" w:beforeAutospacing="0" w:after="0" w:afterAutospacing="0" w:line="240" w:lineRule="auto"/>
        <w:rPr>
          <w:b/>
          <w:bCs/>
        </w:rPr>
      </w:pPr>
      <w:r>
        <w:rPr>
          <w:b/>
          <w:noProof/>
        </w:rPr>
        <w:lastRenderedPageBreak/>
        <w:drawing>
          <wp:inline distT="0" distB="0" distL="0" distR="0">
            <wp:extent cx="6238875" cy="2886075"/>
            <wp:effectExtent l="0" t="1676400" r="0" b="166687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3"/>
                    <a:srcRect/>
                    <a:stretch>
                      <a:fillRect/>
                    </a:stretch>
                  </pic:blipFill>
                  <pic:spPr bwMode="auto">
                    <a:xfrm rot="-5400000">
                      <a:off x="0" y="0"/>
                      <a:ext cx="6238875" cy="2886075"/>
                    </a:xfrm>
                    <a:prstGeom prst="rect">
                      <a:avLst/>
                    </a:prstGeom>
                    <a:noFill/>
                    <a:ln w="9525">
                      <a:noFill/>
                      <a:miter lim="800000"/>
                      <a:headEnd/>
                      <a:tailEnd/>
                    </a:ln>
                  </pic:spPr>
                </pic:pic>
              </a:graphicData>
            </a:graphic>
          </wp:inline>
        </w:drawing>
      </w:r>
    </w:p>
    <w:p w:rsidR="00C84414" w:rsidRPr="006418ED" w:rsidRDefault="00C84414" w:rsidP="00C84414">
      <w:pPr>
        <w:pStyle w:val="aa"/>
        <w:spacing w:before="0" w:beforeAutospacing="0" w:after="0" w:afterAutospacing="0" w:line="240" w:lineRule="auto"/>
      </w:pPr>
      <w:r w:rsidRPr="006418ED">
        <w:rPr>
          <w:rFonts w:hint="eastAsia"/>
          <w:b/>
        </w:rPr>
        <w:t>4.4.11</w:t>
      </w:r>
      <w:r w:rsidRPr="006418ED">
        <w:rPr>
          <w:rFonts w:hint="eastAsia"/>
        </w:rPr>
        <w:t xml:space="preserve"> 建筑幕墙的结构设计文件。</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rPr>
        <w:t>1</w:t>
      </w:r>
      <w:r w:rsidRPr="006418ED">
        <w:rPr>
          <w:rFonts w:hint="eastAsia"/>
        </w:rPr>
        <w:t xml:space="preserve"> 按有关规范规定，幕墙构件在竖向、水平荷载等作用下的设计计算书。</w:t>
      </w:r>
    </w:p>
    <w:p w:rsidR="00C84414" w:rsidRDefault="00C84414" w:rsidP="00C84414">
      <w:pPr>
        <w:pStyle w:val="aa"/>
        <w:spacing w:before="0" w:beforeAutospacing="0" w:after="0" w:afterAutospacing="0" w:line="240" w:lineRule="auto"/>
      </w:pPr>
      <w:r w:rsidRPr="006418ED">
        <w:rPr>
          <w:rFonts w:hint="eastAsia"/>
          <w:b/>
        </w:rPr>
        <w:t xml:space="preserve">    </w:t>
      </w:r>
      <w:r>
        <w:rPr>
          <w:rFonts w:hint="eastAsia"/>
          <w:b/>
        </w:rPr>
        <w:t xml:space="preserve"> </w:t>
      </w:r>
      <w:r w:rsidRPr="006418ED">
        <w:rPr>
          <w:rFonts w:hint="eastAsia"/>
          <w:b/>
        </w:rPr>
        <w:t xml:space="preserve">2 </w:t>
      </w:r>
      <w:r w:rsidRPr="006418ED">
        <w:rPr>
          <w:rFonts w:hint="eastAsia"/>
        </w:rPr>
        <w:t>施工图纸，包括：</w:t>
      </w:r>
    </w:p>
    <w:p w:rsidR="00C84414" w:rsidRDefault="00C84414" w:rsidP="00C84414">
      <w:pPr>
        <w:pStyle w:val="aa"/>
        <w:spacing w:before="0" w:beforeAutospacing="0" w:after="0" w:afterAutospacing="0" w:line="240" w:lineRule="auto"/>
        <w:ind w:firstLineChars="350" w:firstLine="773"/>
      </w:pPr>
      <w:r w:rsidRPr="006418ED">
        <w:rPr>
          <w:rFonts w:hint="eastAsia"/>
          <w:b/>
        </w:rPr>
        <w:t>1)</w:t>
      </w:r>
      <w:r w:rsidRPr="006418ED">
        <w:rPr>
          <w:rFonts w:hint="eastAsia"/>
        </w:rPr>
        <w:t xml:space="preserve"> 封面、目录(单另成册时)；</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rPr>
        <w:t>2)</w:t>
      </w:r>
      <w:r w:rsidRPr="006418ED">
        <w:rPr>
          <w:rFonts w:hint="eastAsia"/>
        </w:rPr>
        <w:t xml:space="preserve"> 幕墙构件立面布置图，图中标注墙面剖料、竖向和水平龙骨(或钢索)材料的品种、规格、型号、性能；</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rPr>
        <w:t>3)</w:t>
      </w:r>
      <w:r w:rsidRPr="006418ED">
        <w:rPr>
          <w:rFonts w:hint="eastAsia"/>
        </w:rPr>
        <w:t xml:space="preserve"> 墙材与龙骨、各向龙骨间的连接、安装详图；</w:t>
      </w:r>
    </w:p>
    <w:p w:rsidR="00C84414" w:rsidRPr="006418ED" w:rsidRDefault="00C84414" w:rsidP="00C84414">
      <w:pPr>
        <w:pStyle w:val="aa"/>
        <w:spacing w:before="0" w:beforeAutospacing="0" w:after="0" w:afterAutospacing="0" w:line="240" w:lineRule="auto"/>
        <w:ind w:leftChars="369" w:left="1135" w:hangingChars="163" w:hanging="360"/>
      </w:pPr>
      <w:r w:rsidRPr="006418ED">
        <w:rPr>
          <w:rFonts w:hint="eastAsia"/>
          <w:b/>
        </w:rPr>
        <w:t>4)</w:t>
      </w:r>
      <w:r w:rsidRPr="006418ED">
        <w:rPr>
          <w:rFonts w:hint="eastAsia"/>
        </w:rPr>
        <w:t xml:space="preserve"> 主龙骨与主体结构连接的构造详图及连接件的品种，规格、型号，性能。</w:t>
      </w:r>
    </w:p>
    <w:p w:rsidR="00C84414" w:rsidRPr="006418ED" w:rsidRDefault="00C84414" w:rsidP="00C84414">
      <w:pPr>
        <w:pStyle w:val="aa"/>
        <w:spacing w:before="0" w:beforeAutospacing="0" w:after="0" w:afterAutospacing="0" w:line="240" w:lineRule="auto"/>
        <w:ind w:left="1133" w:hangingChars="515" w:hanging="1133"/>
      </w:pPr>
      <w:r w:rsidRPr="006418ED">
        <w:rPr>
          <w:rFonts w:hint="eastAsia"/>
        </w:rPr>
        <w:t xml:space="preserve">     </w:t>
      </w:r>
      <w:r>
        <w:rPr>
          <w:rFonts w:hint="eastAsia"/>
        </w:rPr>
        <w:t xml:space="preserve">     </w:t>
      </w:r>
      <w:r w:rsidRPr="006418ED">
        <w:rPr>
          <w:rFonts w:hint="eastAsia"/>
        </w:rPr>
        <w:t>注：当建筑幕墙结构设计由有设计资质的幕墙公司按建筑设计要求承担时，主体结构设计人员应复核与幕墙相连的主体结构的安全性(幕墙本身及幕墙与主体结构间的连接件的安全性由建筑幕墙设计单位负责)。</w:t>
      </w:r>
    </w:p>
    <w:p w:rsidR="00C84414" w:rsidRDefault="00C84414" w:rsidP="00C84414">
      <w:pPr>
        <w:pStyle w:val="aa"/>
        <w:spacing w:before="0" w:beforeAutospacing="0" w:after="0" w:afterAutospacing="0" w:line="240" w:lineRule="auto"/>
      </w:pPr>
      <w:r w:rsidRPr="006418ED">
        <w:rPr>
          <w:b/>
        </w:rPr>
        <w:t>4.4.1</w:t>
      </w:r>
      <w:r w:rsidRPr="006418ED">
        <w:rPr>
          <w:rFonts w:hint="eastAsia"/>
          <w:b/>
        </w:rPr>
        <w:t>2</w:t>
      </w:r>
      <w:r w:rsidRPr="006418ED">
        <w:t xml:space="preserve"> 计算书。</w:t>
      </w:r>
    </w:p>
    <w:p w:rsidR="00C84414" w:rsidRDefault="00C84414" w:rsidP="00C84414">
      <w:pPr>
        <w:pStyle w:val="aa"/>
        <w:spacing w:before="0" w:beforeAutospacing="0" w:after="0" w:afterAutospacing="0" w:line="240" w:lineRule="auto"/>
        <w:ind w:firstLineChars="250" w:firstLine="552"/>
      </w:pPr>
      <w:r w:rsidRPr="006418ED">
        <w:rPr>
          <w:b/>
        </w:rPr>
        <w:lastRenderedPageBreak/>
        <w:t>1</w:t>
      </w:r>
      <w:r w:rsidRPr="006418ED">
        <w:t xml:space="preserve"> 采用手算的结构计算书，应给出构件平面布置简图和计算简图、荷载取值的计算或说明；结构计算书内容宜完整、清楚，计算步骤要条理分明，引用数据有可靠依据，采用计算图表及不常用的计算公式，应注明其来源出处，构件编号，计算结果应与图纸一致。</w:t>
      </w:r>
    </w:p>
    <w:p w:rsidR="00C84414" w:rsidRDefault="00C84414" w:rsidP="00C84414">
      <w:pPr>
        <w:pStyle w:val="aa"/>
        <w:spacing w:before="0" w:beforeAutospacing="0" w:after="0" w:afterAutospacing="0" w:line="240" w:lineRule="auto"/>
        <w:ind w:firstLineChars="250" w:firstLine="552"/>
      </w:pPr>
      <w:r w:rsidRPr="006418ED">
        <w:rPr>
          <w:b/>
        </w:rPr>
        <w:t>2</w:t>
      </w:r>
      <w:r w:rsidRPr="006418ED">
        <w:t xml:space="preserve"> 当采用计算机程序计算时，应在计算书中注明所采用的计算程序名称、代号、版本及编制单位，</w:t>
      </w:r>
      <w:r w:rsidRPr="006418ED">
        <w:rPr>
          <w:rFonts w:hint="eastAsia"/>
        </w:rPr>
        <w:t>计</w:t>
      </w:r>
      <w:r w:rsidRPr="006418ED">
        <w:t>算程序必须经过有效审定(或鉴定)</w:t>
      </w:r>
      <w:r w:rsidRPr="006418ED">
        <w:rPr>
          <w:rFonts w:hint="eastAsia"/>
        </w:rPr>
        <w:t>。</w:t>
      </w:r>
      <w:r w:rsidRPr="006418ED">
        <w:t>电</w:t>
      </w:r>
      <w:proofErr w:type="gramStart"/>
      <w:r w:rsidRPr="006418ED">
        <w:t>算结果</w:t>
      </w:r>
      <w:proofErr w:type="gramEnd"/>
      <w:r w:rsidRPr="006418ED">
        <w:t>应经分析认可；总体输入信息、计算模型、几何简图、荷载简图和输出结果应整理成册。</w:t>
      </w:r>
    </w:p>
    <w:p w:rsidR="00C84414" w:rsidRDefault="00C84414" w:rsidP="00C84414">
      <w:pPr>
        <w:pStyle w:val="aa"/>
        <w:spacing w:before="0" w:beforeAutospacing="0" w:after="0" w:afterAutospacing="0" w:line="240" w:lineRule="auto"/>
        <w:ind w:firstLineChars="250" w:firstLine="552"/>
      </w:pPr>
      <w:r w:rsidRPr="006418ED">
        <w:rPr>
          <w:b/>
        </w:rPr>
        <w:t>3</w:t>
      </w:r>
      <w:r w:rsidRPr="006418ED">
        <w:t xml:space="preserve"> 采用结构标准图或重复利用图时，宜根据图集的说明，结合工程进行必要的核算工作，且应作为结构计算书的内容。</w:t>
      </w:r>
    </w:p>
    <w:p w:rsidR="00C84414" w:rsidRDefault="00C84414" w:rsidP="00C84414">
      <w:pPr>
        <w:pStyle w:val="aa"/>
        <w:spacing w:before="0" w:beforeAutospacing="0" w:after="0" w:afterAutospacing="0" w:line="240" w:lineRule="auto"/>
        <w:ind w:firstLineChars="250" w:firstLine="552"/>
      </w:pPr>
      <w:r w:rsidRPr="006418ED">
        <w:rPr>
          <w:rFonts w:hint="eastAsia"/>
          <w:b/>
        </w:rPr>
        <w:t>4</w:t>
      </w:r>
      <w:r w:rsidRPr="006418ED">
        <w:rPr>
          <w:rFonts w:hint="eastAsia"/>
          <w:u w:val="single"/>
        </w:rPr>
        <w:t>采用装配式结构的相关系数调整计算，应给出装配式结构预制率的计算、连接接缝计算、无支撑叠合构件两阶段验算、夹心保温板连接计算。</w:t>
      </w:r>
    </w:p>
    <w:p w:rsidR="00C84414" w:rsidRDefault="00C84414" w:rsidP="00C84414">
      <w:pPr>
        <w:pStyle w:val="aa"/>
        <w:spacing w:before="0" w:beforeAutospacing="0" w:after="0" w:afterAutospacing="0" w:line="240" w:lineRule="auto"/>
        <w:ind w:firstLineChars="250" w:firstLine="552"/>
        <w:rPr>
          <w:i/>
        </w:rPr>
      </w:pPr>
      <w:r w:rsidRPr="00C715B3">
        <w:rPr>
          <w:rFonts w:hint="eastAsia"/>
          <w:b/>
          <w:u w:val="single"/>
        </w:rPr>
        <w:t>5</w:t>
      </w:r>
      <w:r w:rsidRPr="006418ED">
        <w:rPr>
          <w:rFonts w:hint="eastAsia"/>
          <w:u w:val="single"/>
        </w:rPr>
        <w:t>采用预制夹心保温墙体时，内外层板间连接件连接构造应符合其产品说明的要求，当采用没有定型的新型连接件时，应有结构计算书或结构试验验证。</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rPr>
        <w:t>6</w:t>
      </w:r>
      <w:r w:rsidRPr="006418ED">
        <w:t xml:space="preserve"> 所有计算书应校审，并由设计、校对、审核人(必要时包括审定人)在计算书封面上签字，作为技术文件归档。</w:t>
      </w:r>
    </w:p>
    <w:p w:rsidR="00C84414" w:rsidRPr="006418ED" w:rsidRDefault="00C84414" w:rsidP="00C84414">
      <w:pPr>
        <w:pStyle w:val="aa"/>
        <w:spacing w:before="0" w:beforeAutospacing="0" w:after="0" w:afterAutospacing="0" w:line="240" w:lineRule="auto"/>
      </w:pPr>
    </w:p>
    <w:p w:rsidR="00C84414" w:rsidRPr="006418ED" w:rsidRDefault="00C84414" w:rsidP="00C84414">
      <w:pPr>
        <w:autoSpaceDE w:val="0"/>
        <w:autoSpaceDN w:val="0"/>
        <w:adjustRightInd w:val="0"/>
        <w:spacing w:before="105" w:after="105"/>
        <w:jc w:val="center"/>
        <w:outlineLvl w:val="1"/>
        <w:rPr>
          <w:rFonts w:ascii="宋体" w:hAnsi="Courier New" w:cs="宋体"/>
          <w:b/>
          <w:bCs/>
          <w:color w:val="auto"/>
          <w:kern w:val="0"/>
          <w:sz w:val="24"/>
          <w:lang w:val="zh-CN"/>
        </w:rPr>
      </w:pPr>
      <w:bookmarkStart w:id="41" w:name="_Toc409293218"/>
      <w:bookmarkStart w:id="42" w:name="_Toc262813011"/>
      <w:bookmarkEnd w:id="39"/>
      <w:r w:rsidRPr="006418ED">
        <w:rPr>
          <w:rFonts w:ascii="宋体" w:hAnsi="Courier New" w:cs="宋体"/>
          <w:b/>
          <w:bCs/>
          <w:color w:val="auto"/>
          <w:kern w:val="0"/>
          <w:sz w:val="24"/>
          <w:lang w:val="zh-CN"/>
        </w:rPr>
        <w:t>4</w:t>
      </w:r>
      <w:r w:rsidRPr="006418ED">
        <w:rPr>
          <w:rFonts w:ascii="宋体" w:hAnsi="Courier New" w:cs="宋体" w:hint="eastAsia"/>
          <w:b/>
          <w:bCs/>
          <w:color w:val="auto"/>
          <w:kern w:val="0"/>
          <w:sz w:val="24"/>
        </w:rPr>
        <w:t>.</w:t>
      </w:r>
      <w:r w:rsidRPr="006418ED">
        <w:rPr>
          <w:rFonts w:ascii="宋体" w:hAnsi="Courier New" w:cs="宋体"/>
          <w:b/>
          <w:bCs/>
          <w:color w:val="auto"/>
          <w:kern w:val="0"/>
          <w:sz w:val="24"/>
          <w:lang w:val="zh-CN"/>
        </w:rPr>
        <w:t xml:space="preserve">5 </w:t>
      </w:r>
      <w:r w:rsidRPr="006418ED">
        <w:rPr>
          <w:rFonts w:ascii="宋体" w:hAnsi="Courier New" w:cs="宋体" w:hint="eastAsia"/>
          <w:b/>
          <w:bCs/>
          <w:color w:val="auto"/>
          <w:kern w:val="0"/>
          <w:sz w:val="24"/>
          <w:lang w:val="zh-CN"/>
        </w:rPr>
        <w:t>建筑电气</w:t>
      </w:r>
      <w:bookmarkEnd w:id="41"/>
    </w:p>
    <w:p w:rsidR="00C84414" w:rsidRPr="006418ED" w:rsidRDefault="00C84414" w:rsidP="00C84414">
      <w:pPr>
        <w:autoSpaceDE w:val="0"/>
        <w:autoSpaceDN w:val="0"/>
        <w:adjustRightInd w:val="0"/>
        <w:spacing w:before="105" w:after="105"/>
        <w:jc w:val="left"/>
        <w:rPr>
          <w:rFonts w:ascii="宋体" w:hAnsi="Courier New" w:cs="宋体"/>
          <w:b/>
          <w:color w:val="auto"/>
          <w:kern w:val="0"/>
          <w:sz w:val="22"/>
          <w:szCs w:val="22"/>
          <w:lang w:val="zh-CN"/>
        </w:rPr>
      </w:pP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在施工图设计阶段，建筑电气专业设计文件应包括图纸目录、施工设计说明、设计图、主要设备表、计算书。</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图纸目录。应按图纸序号排列，先列新绘制图纸，后列选用的重复利用</w:t>
      </w:r>
      <w:proofErr w:type="gramStart"/>
      <w:r w:rsidRPr="006418ED">
        <w:rPr>
          <w:rFonts w:ascii="宋体" w:hAnsi="Courier New" w:cs="宋体" w:hint="eastAsia"/>
          <w:color w:val="auto"/>
          <w:kern w:val="0"/>
          <w:sz w:val="22"/>
          <w:szCs w:val="22"/>
          <w:lang w:val="zh-CN"/>
        </w:rPr>
        <w:t>用</w:t>
      </w:r>
      <w:proofErr w:type="gramEnd"/>
      <w:r w:rsidRPr="006418ED">
        <w:rPr>
          <w:rFonts w:ascii="宋体" w:hAnsi="Courier New" w:cs="宋体" w:hint="eastAsia"/>
          <w:color w:val="auto"/>
          <w:kern w:val="0"/>
          <w:sz w:val="22"/>
          <w:szCs w:val="22"/>
          <w:lang w:val="zh-CN"/>
        </w:rPr>
        <w:t>和标准图。</w:t>
      </w:r>
    </w:p>
    <w:p w:rsidR="00C84414" w:rsidRDefault="00C84414" w:rsidP="00C84414">
      <w:pPr>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建筑电气设计说明。</w:t>
      </w:r>
    </w:p>
    <w:p w:rsidR="00C84414" w:rsidRDefault="00C84414" w:rsidP="00C84414">
      <w:pPr>
        <w:ind w:firstLineChars="250" w:firstLine="552"/>
        <w:jc w:val="left"/>
        <w:rPr>
          <w:rFonts w:ascii="宋体" w:cs="宋体"/>
          <w:color w:val="auto"/>
          <w:kern w:val="0"/>
          <w:sz w:val="22"/>
          <w:szCs w:val="22"/>
          <w:u w:val="single"/>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工程概况。应将经初步</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或方案</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设计审批定案的主要指标录入；</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kern w:val="0"/>
          <w:sz w:val="22"/>
          <w:szCs w:val="22"/>
          <w:u w:val="single"/>
        </w:rPr>
        <w:t>及预制混凝土构件分布情况。</w:t>
      </w:r>
    </w:p>
    <w:p w:rsidR="00C84414" w:rsidRDefault="00C84414" w:rsidP="00C84414">
      <w:pPr>
        <w:ind w:firstLineChars="250" w:firstLine="552"/>
        <w:jc w:val="left"/>
        <w:rPr>
          <w:rFonts w:ascii="宋体" w:cs="宋体"/>
          <w:color w:val="auto"/>
          <w:kern w:val="0"/>
          <w:sz w:val="22"/>
          <w:szCs w:val="22"/>
          <w:u w:val="single"/>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设计依据</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内容见第</w:t>
      </w:r>
      <w:r w:rsidRPr="006418ED">
        <w:rPr>
          <w:rFonts w:ascii="宋体" w:hAnsi="Courier New" w:cs="宋体"/>
          <w:color w:val="auto"/>
          <w:kern w:val="0"/>
          <w:sz w:val="22"/>
          <w:szCs w:val="22"/>
          <w:lang w:val="zh-CN"/>
        </w:rPr>
        <w:t>3. 6</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2</w:t>
      </w:r>
      <w:r w:rsidRPr="006418ED">
        <w:rPr>
          <w:rFonts w:ascii="宋体" w:hAnsi="Courier New" w:cs="宋体" w:hint="eastAsia"/>
          <w:color w:val="auto"/>
          <w:kern w:val="0"/>
          <w:sz w:val="22"/>
          <w:szCs w:val="22"/>
          <w:lang w:val="zh-CN"/>
        </w:rPr>
        <w:t>条第</w:t>
      </w:r>
      <w:r w:rsidRPr="006418ED">
        <w:rPr>
          <w:rFonts w:ascii="宋体" w:hAnsi="Courier New" w:cs="宋体"/>
          <w:color w:val="auto"/>
          <w:kern w:val="0"/>
          <w:sz w:val="22"/>
          <w:szCs w:val="22"/>
          <w:lang w:val="zh-CN"/>
        </w:rPr>
        <w:t>1</w:t>
      </w:r>
      <w:r w:rsidRPr="006418ED">
        <w:rPr>
          <w:rFonts w:ascii="宋体" w:hAnsi="Courier New" w:cs="宋体" w:hint="eastAsia"/>
          <w:color w:val="auto"/>
          <w:kern w:val="0"/>
          <w:sz w:val="22"/>
          <w:szCs w:val="22"/>
          <w:lang w:val="zh-CN"/>
        </w:rPr>
        <w:t>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、设计范围、设计内容，建筑电气系统的主要指标；</w:t>
      </w:r>
      <w:r w:rsidRPr="006418ED">
        <w:rPr>
          <w:rFonts w:ascii="宋体" w:hAnsi="宋体" w:cs="宋体" w:hint="eastAsia"/>
          <w:color w:val="auto"/>
          <w:kern w:val="0"/>
          <w:sz w:val="22"/>
          <w:szCs w:val="22"/>
          <w:u w:val="single"/>
        </w:rPr>
        <w:t>采用装配式结构时本专业须遵守的其他法规与标准。</w:t>
      </w:r>
    </w:p>
    <w:p w:rsidR="00C84414" w:rsidRDefault="00C84414" w:rsidP="00C84414">
      <w:pPr>
        <w:ind w:firstLineChars="250" w:firstLine="552"/>
        <w:jc w:val="left"/>
        <w:rPr>
          <w:rFonts w:ascii="宋体" w:cs="宋体"/>
          <w:color w:val="auto"/>
          <w:kern w:val="0"/>
          <w:sz w:val="22"/>
          <w:szCs w:val="22"/>
          <w:u w:val="single"/>
        </w:rPr>
      </w:pPr>
      <w:r w:rsidRPr="006418ED">
        <w:rPr>
          <w:rFonts w:ascii="宋体" w:hAnsi="Courier New" w:cs="宋体"/>
          <w:b/>
          <w:color w:val="auto"/>
          <w:kern w:val="0"/>
          <w:sz w:val="22"/>
          <w:szCs w:val="22"/>
          <w:lang w:val="zh-CN"/>
        </w:rPr>
        <w:t>3</w:t>
      </w:r>
      <w:proofErr w:type="gramStart"/>
      <w:r w:rsidRPr="006418ED">
        <w:rPr>
          <w:rFonts w:ascii="宋体" w:hAnsi="Courier New" w:cs="宋体" w:hint="eastAsia"/>
          <w:color w:val="auto"/>
          <w:kern w:val="0"/>
          <w:sz w:val="22"/>
          <w:szCs w:val="22"/>
          <w:lang w:val="zh-CN"/>
        </w:rPr>
        <w:t>各</w:t>
      </w:r>
      <w:proofErr w:type="gramEnd"/>
      <w:r w:rsidRPr="006418ED">
        <w:rPr>
          <w:rFonts w:ascii="宋体" w:hAnsi="Courier New" w:cs="宋体" w:hint="eastAsia"/>
          <w:color w:val="auto"/>
          <w:kern w:val="0"/>
          <w:sz w:val="22"/>
          <w:szCs w:val="22"/>
          <w:lang w:val="zh-CN"/>
        </w:rPr>
        <w:t>系统的施工要求和注意事项</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包括布线、设备安装等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ind w:firstLineChars="250" w:firstLine="552"/>
        <w:jc w:val="left"/>
        <w:rPr>
          <w:rFonts w:ascii="宋体" w:cs="宋体"/>
          <w:color w:val="auto"/>
          <w:kern w:val="0"/>
          <w:sz w:val="22"/>
          <w:szCs w:val="22"/>
          <w:u w:val="single"/>
        </w:rPr>
      </w:pPr>
      <w:r w:rsidRPr="006418ED">
        <w:rPr>
          <w:rFonts w:ascii="宋体" w:hAnsi="宋体" w:cs="宋体"/>
          <w:b/>
          <w:color w:val="auto"/>
          <w:kern w:val="0"/>
          <w:sz w:val="22"/>
          <w:szCs w:val="22"/>
        </w:rPr>
        <w:t xml:space="preserve">4 </w:t>
      </w:r>
      <w:r w:rsidRPr="006418ED">
        <w:rPr>
          <w:rFonts w:ascii="宋体" w:hAnsi="宋体" w:cs="宋体" w:hint="eastAsia"/>
          <w:color w:val="auto"/>
          <w:kern w:val="0"/>
          <w:sz w:val="22"/>
          <w:szCs w:val="22"/>
          <w:u w:val="single"/>
        </w:rPr>
        <w:t>当采用装配式建筑时需要补充的设计要求</w:t>
      </w:r>
    </w:p>
    <w:p w:rsidR="00C84414" w:rsidRDefault="00C84414" w:rsidP="00C84414">
      <w:pPr>
        <w:ind w:firstLineChars="350" w:firstLine="773"/>
        <w:jc w:val="left"/>
        <w:rPr>
          <w:rFonts w:ascii="宋体" w:cs="宋体"/>
          <w:color w:val="auto"/>
          <w:kern w:val="0"/>
          <w:sz w:val="22"/>
          <w:szCs w:val="22"/>
          <w:u w:val="single"/>
        </w:rPr>
      </w:pPr>
      <w:r w:rsidRPr="006418ED">
        <w:rPr>
          <w:rFonts w:ascii="宋体" w:hAnsi="宋体" w:cs="宋体"/>
          <w:b/>
          <w:color w:val="auto"/>
          <w:kern w:val="0"/>
          <w:sz w:val="22"/>
          <w:szCs w:val="22"/>
        </w:rPr>
        <w:t>1</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明确电气预埋箱、盒及管线等设置在预制构件或装饰墙面内；</w:t>
      </w:r>
    </w:p>
    <w:p w:rsidR="00C84414" w:rsidRDefault="00C84414" w:rsidP="00C84414">
      <w:pPr>
        <w:ind w:leftChars="369" w:left="1135" w:hangingChars="163" w:hanging="360"/>
        <w:jc w:val="left"/>
        <w:rPr>
          <w:rFonts w:ascii="宋体" w:cs="宋体"/>
          <w:color w:val="auto"/>
          <w:kern w:val="0"/>
          <w:sz w:val="22"/>
          <w:szCs w:val="22"/>
          <w:u w:val="single"/>
        </w:rPr>
      </w:pPr>
      <w:r w:rsidRPr="006418ED">
        <w:rPr>
          <w:rFonts w:ascii="宋体" w:hAnsi="宋体" w:cs="宋体"/>
          <w:b/>
          <w:color w:val="auto"/>
          <w:kern w:val="0"/>
          <w:sz w:val="22"/>
          <w:szCs w:val="22"/>
        </w:rPr>
        <w:t>2</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描述电气专业在预制构件中预留孔洞、沟槽，预埋管线等的部位；当文字表述不清可以图纸形式表示。</w:t>
      </w:r>
    </w:p>
    <w:p w:rsidR="00C84414" w:rsidRPr="006418ED" w:rsidRDefault="00C84414" w:rsidP="00C84414">
      <w:pPr>
        <w:ind w:leftChars="369" w:left="1135" w:hangingChars="163" w:hanging="360"/>
        <w:jc w:val="left"/>
        <w:rPr>
          <w:rFonts w:ascii="宋体" w:cs="宋体"/>
          <w:color w:val="auto"/>
          <w:kern w:val="0"/>
          <w:sz w:val="22"/>
          <w:szCs w:val="22"/>
          <w:u w:val="single"/>
        </w:rPr>
      </w:pPr>
      <w:r w:rsidRPr="006418ED">
        <w:rPr>
          <w:rFonts w:ascii="宋体" w:hAnsi="宋体" w:cs="宋体"/>
          <w:b/>
          <w:color w:val="auto"/>
          <w:kern w:val="0"/>
          <w:sz w:val="22"/>
          <w:szCs w:val="22"/>
        </w:rPr>
        <w:t>3</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线敷设方式及施工要求</w:t>
      </w:r>
    </w:p>
    <w:p w:rsidR="00C84414" w:rsidRDefault="00C84414" w:rsidP="00C84414">
      <w:pPr>
        <w:ind w:firstLineChars="450" w:firstLine="990"/>
        <w:jc w:val="left"/>
        <w:rPr>
          <w:rFonts w:ascii="宋体" w:cs="宋体"/>
          <w:color w:val="auto"/>
          <w:kern w:val="0"/>
          <w:sz w:val="22"/>
          <w:szCs w:val="22"/>
          <w:u w:val="single"/>
        </w:rPr>
      </w:pPr>
      <w:r w:rsidRPr="006418ED">
        <w:rPr>
          <w:rFonts w:ascii="宋体" w:hAnsi="宋体" w:cs="宋体" w:hint="eastAsia"/>
          <w:color w:val="auto"/>
          <w:kern w:val="0"/>
          <w:sz w:val="22"/>
          <w:szCs w:val="22"/>
          <w:u w:val="single"/>
        </w:rPr>
        <w:t>预留孔洞、沟槽做法要求，预埋管线的安装方式及构件间预埋管线需贯通的连接方式。</w:t>
      </w:r>
    </w:p>
    <w:p w:rsidR="00C84414" w:rsidRDefault="00C84414" w:rsidP="00C84414">
      <w:pPr>
        <w:ind w:leftChars="474" w:left="1134" w:hangingChars="63" w:hanging="139"/>
        <w:jc w:val="left"/>
        <w:rPr>
          <w:rFonts w:ascii="宋体" w:cs="宋体"/>
          <w:color w:val="auto"/>
          <w:kern w:val="0"/>
          <w:sz w:val="22"/>
          <w:szCs w:val="22"/>
          <w:u w:val="single"/>
        </w:rPr>
      </w:pPr>
      <w:r w:rsidRPr="006418ED">
        <w:rPr>
          <w:rFonts w:ascii="宋体" w:hAnsi="宋体" w:cs="宋体"/>
          <w:b/>
          <w:color w:val="auto"/>
          <w:kern w:val="0"/>
          <w:sz w:val="22"/>
          <w:szCs w:val="22"/>
        </w:rPr>
        <w:t>4</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墙内预留有电气设备时，应采取的隔声及防火措施；设备管线穿过预制构件部位采取的防水、防火、声、保温等措施。</w:t>
      </w:r>
    </w:p>
    <w:p w:rsidR="00C84414" w:rsidRDefault="00C84414" w:rsidP="00C84414">
      <w:pPr>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rPr>
        <w:t>5</w:t>
      </w:r>
      <w:r w:rsidRPr="006418ED">
        <w:rPr>
          <w:rFonts w:ascii="宋体" w:hAnsi="Courier New" w:cs="宋体" w:hint="eastAsia"/>
          <w:color w:val="auto"/>
          <w:kern w:val="0"/>
          <w:sz w:val="22"/>
          <w:szCs w:val="22"/>
          <w:lang w:val="zh-CN"/>
        </w:rPr>
        <w:t>设备主要技术要求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亦可附在相应图纸上</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rPr>
        <w:t>6</w:t>
      </w:r>
      <w:r w:rsidRPr="006418ED">
        <w:rPr>
          <w:rFonts w:ascii="宋体" w:hAnsi="Courier New" w:cs="宋体" w:hint="eastAsia"/>
          <w:color w:val="auto"/>
          <w:kern w:val="0"/>
          <w:sz w:val="22"/>
          <w:szCs w:val="22"/>
          <w:lang w:val="zh-CN"/>
        </w:rPr>
        <w:t>防雷及接地保护等其他系统相关内容</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亦可附在相应图纸上</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sidRPr="006418ED">
        <w:rPr>
          <w:rFonts w:ascii="宋体" w:hAnsi="宋体" w:cs="宋体" w:hint="eastAsia"/>
          <w:color w:val="auto"/>
          <w:kern w:val="0"/>
          <w:sz w:val="22"/>
          <w:szCs w:val="22"/>
          <w:u w:val="single"/>
        </w:rPr>
        <w:t>预制构件中防雷装置连接要求相关说明。</w:t>
      </w:r>
    </w:p>
    <w:p w:rsidR="00C84414" w:rsidRDefault="00C84414" w:rsidP="00C84414">
      <w:pPr>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rPr>
        <w:t>7</w:t>
      </w:r>
      <w:r w:rsidRPr="006418ED">
        <w:rPr>
          <w:rFonts w:ascii="宋体" w:hAnsi="Courier New" w:cs="宋体" w:hint="eastAsia"/>
          <w:color w:val="auto"/>
          <w:kern w:val="0"/>
          <w:sz w:val="22"/>
          <w:szCs w:val="22"/>
          <w:lang w:val="zh-CN"/>
        </w:rPr>
        <w:t>电气节能及环保措施；</w:t>
      </w:r>
    </w:p>
    <w:p w:rsidR="00C84414" w:rsidRDefault="00C84414" w:rsidP="00C84414">
      <w:pPr>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rPr>
        <w:t>8</w:t>
      </w:r>
      <w:r w:rsidRPr="006418ED">
        <w:rPr>
          <w:rFonts w:ascii="宋体" w:hAnsi="Courier New" w:cs="宋体" w:hint="eastAsia"/>
          <w:color w:val="auto"/>
          <w:kern w:val="0"/>
          <w:sz w:val="22"/>
          <w:szCs w:val="22"/>
          <w:lang w:val="zh-CN"/>
        </w:rPr>
        <w:t>与相关专业的技术接口要求；</w:t>
      </w:r>
    </w:p>
    <w:p w:rsidR="00C84414" w:rsidRPr="00C715B3" w:rsidRDefault="00C84414" w:rsidP="00C84414">
      <w:pPr>
        <w:ind w:firstLineChars="245" w:firstLine="541"/>
        <w:jc w:val="left"/>
        <w:rPr>
          <w:rFonts w:ascii="宋体" w:cs="宋体"/>
          <w:color w:val="auto"/>
          <w:kern w:val="0"/>
          <w:sz w:val="22"/>
          <w:szCs w:val="22"/>
          <w:u w:val="single"/>
        </w:rPr>
      </w:pPr>
      <w:r w:rsidRPr="006418ED">
        <w:rPr>
          <w:rFonts w:ascii="宋体" w:hAnsi="Courier New" w:cs="宋体"/>
          <w:b/>
          <w:color w:val="auto"/>
          <w:kern w:val="0"/>
          <w:sz w:val="22"/>
          <w:szCs w:val="22"/>
        </w:rPr>
        <w:t>9</w:t>
      </w:r>
      <w:r w:rsidRPr="006418ED">
        <w:rPr>
          <w:rFonts w:ascii="宋体" w:hAnsi="Courier New" w:cs="宋体" w:hint="eastAsia"/>
          <w:color w:val="auto"/>
          <w:kern w:val="0"/>
          <w:sz w:val="22"/>
          <w:szCs w:val="22"/>
          <w:lang w:val="zh-CN"/>
        </w:rPr>
        <w:t>对承包商深化设计图纸的审核要求。</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lastRenderedPageBreak/>
        <w:t>4.5.4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图例符号。</w:t>
      </w:r>
    </w:p>
    <w:p w:rsidR="00C84414" w:rsidRDefault="00C84414" w:rsidP="00C84414">
      <w:pPr>
        <w:autoSpaceDE w:val="0"/>
        <w:autoSpaceDN w:val="0"/>
        <w:adjustRightInd w:val="0"/>
        <w:snapToGrid w:val="0"/>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4.5.5</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电气总平面图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仅有单体设计时，可无此项内容</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napToGrid w:val="0"/>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标注建筑物、构筑物名称或编号、层数或标高、道路、地形等高线和用户的安装容量。</w:t>
      </w:r>
    </w:p>
    <w:p w:rsidR="00C84414" w:rsidRDefault="00C84414" w:rsidP="00C84414">
      <w:pPr>
        <w:autoSpaceDE w:val="0"/>
        <w:autoSpaceDN w:val="0"/>
        <w:adjustRightInd w:val="0"/>
        <w:snapToGrid w:val="0"/>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标注变、配电站位置、编号；变压器台数、容量；发电机台数、容量；室外配电箱的编号、型号；室外照明灯具的规格、型号、容量。</w:t>
      </w:r>
    </w:p>
    <w:p w:rsidR="00C84414" w:rsidRDefault="00C84414" w:rsidP="00C84414">
      <w:pPr>
        <w:autoSpaceDE w:val="0"/>
        <w:autoSpaceDN w:val="0"/>
        <w:adjustRightInd w:val="0"/>
        <w:snapToGrid w:val="0"/>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架空线路应标注：线路规格及走向、回路编号、杆位编号，挡数，挡距、杆高、拉线、重复接地、避雷器等</w:t>
      </w:r>
      <w:r w:rsidRPr="006418ED">
        <w:rPr>
          <w:rFonts w:ascii="宋体" w:hAnsi="Courier New" w:cs="宋体"/>
          <w:color w:val="auto"/>
          <w:kern w:val="0"/>
          <w:sz w:val="22"/>
          <w:szCs w:val="22"/>
          <w:lang w:val="zh-CN"/>
        </w:rPr>
        <w:t>(</w:t>
      </w:r>
      <w:proofErr w:type="gramStart"/>
      <w:r w:rsidRPr="006418ED">
        <w:rPr>
          <w:rFonts w:ascii="宋体" w:hAnsi="Courier New" w:cs="宋体" w:hint="eastAsia"/>
          <w:color w:val="auto"/>
          <w:kern w:val="0"/>
          <w:sz w:val="22"/>
          <w:szCs w:val="22"/>
          <w:lang w:val="zh-CN"/>
        </w:rPr>
        <w:t>附标准</w:t>
      </w:r>
      <w:proofErr w:type="gramEnd"/>
      <w:r w:rsidRPr="006418ED">
        <w:rPr>
          <w:rFonts w:ascii="宋体" w:hAnsi="Courier New" w:cs="宋体" w:hint="eastAsia"/>
          <w:color w:val="auto"/>
          <w:kern w:val="0"/>
          <w:sz w:val="22"/>
          <w:szCs w:val="22"/>
          <w:lang w:val="zh-CN"/>
        </w:rPr>
        <w:t>图集选择表</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napToGrid w:val="0"/>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电缆线路应标注：线路走向、回路编号、敷设方式、人</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手</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孔型号、位置。</w:t>
      </w:r>
    </w:p>
    <w:p w:rsidR="00C84414" w:rsidRDefault="00C84414" w:rsidP="00C84414">
      <w:pPr>
        <w:autoSpaceDE w:val="0"/>
        <w:autoSpaceDN w:val="0"/>
        <w:adjustRightInd w:val="0"/>
        <w:snapToGrid w:val="0"/>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5</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比例、指北针。</w:t>
      </w:r>
    </w:p>
    <w:p w:rsidR="00C84414" w:rsidRDefault="00C84414" w:rsidP="00C84414">
      <w:pPr>
        <w:autoSpaceDE w:val="0"/>
        <w:autoSpaceDN w:val="0"/>
        <w:adjustRightInd w:val="0"/>
        <w:snapToGrid w:val="0"/>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6</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图中</w:t>
      </w:r>
      <w:proofErr w:type="gramStart"/>
      <w:r w:rsidRPr="006418ED">
        <w:rPr>
          <w:rFonts w:ascii="宋体" w:hAnsi="Courier New" w:cs="宋体" w:hint="eastAsia"/>
          <w:color w:val="auto"/>
          <w:kern w:val="0"/>
          <w:sz w:val="22"/>
          <w:szCs w:val="22"/>
          <w:lang w:val="zh-CN"/>
        </w:rPr>
        <w:t>未表达</w:t>
      </w:r>
      <w:proofErr w:type="gramEnd"/>
      <w:r w:rsidRPr="006418ED">
        <w:rPr>
          <w:rFonts w:ascii="宋体" w:hAnsi="Courier New" w:cs="宋体" w:hint="eastAsia"/>
          <w:color w:val="auto"/>
          <w:kern w:val="0"/>
          <w:sz w:val="22"/>
          <w:szCs w:val="22"/>
          <w:lang w:val="zh-CN"/>
        </w:rPr>
        <w:t>清楚的内容</w:t>
      </w:r>
      <w:proofErr w:type="gramStart"/>
      <w:r w:rsidRPr="006418ED">
        <w:rPr>
          <w:rFonts w:ascii="宋体" w:hAnsi="Courier New" w:cs="宋体" w:hint="eastAsia"/>
          <w:color w:val="auto"/>
          <w:kern w:val="0"/>
          <w:sz w:val="22"/>
          <w:szCs w:val="22"/>
          <w:lang w:val="zh-CN"/>
        </w:rPr>
        <w:t>可附图作</w:t>
      </w:r>
      <w:proofErr w:type="gramEnd"/>
      <w:r w:rsidRPr="006418ED">
        <w:rPr>
          <w:rFonts w:ascii="宋体" w:hAnsi="Courier New" w:cs="宋体" w:hint="eastAsia"/>
          <w:color w:val="auto"/>
          <w:kern w:val="0"/>
          <w:sz w:val="22"/>
          <w:szCs w:val="22"/>
          <w:lang w:val="zh-CN"/>
        </w:rPr>
        <w:t>统一说明。</w:t>
      </w:r>
    </w:p>
    <w:p w:rsidR="00C84414" w:rsidRPr="006418ED" w:rsidRDefault="00C84414" w:rsidP="00C84414">
      <w:pPr>
        <w:autoSpaceDE w:val="0"/>
        <w:autoSpaceDN w:val="0"/>
        <w:adjustRightInd w:val="0"/>
        <w:snapToGrid w:val="0"/>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7</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补充必要的施工详图或施工图图集名称及</w:t>
      </w:r>
      <w:proofErr w:type="gramStart"/>
      <w:r w:rsidRPr="006418ED">
        <w:rPr>
          <w:rFonts w:ascii="宋体" w:hAnsi="Courier New" w:cs="宋体" w:hint="eastAsia"/>
          <w:color w:val="auto"/>
          <w:kern w:val="0"/>
          <w:sz w:val="22"/>
          <w:szCs w:val="22"/>
          <w:lang w:val="zh-CN"/>
        </w:rPr>
        <w:t>编号及页次</w:t>
      </w:r>
      <w:proofErr w:type="gramEnd"/>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4.5.6</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变、配电站设计图。</w:t>
      </w:r>
    </w:p>
    <w:p w:rsidR="00C84414" w:rsidRDefault="00C84414" w:rsidP="00C84414">
      <w:pPr>
        <w:autoSpaceDE w:val="0"/>
        <w:autoSpaceDN w:val="0"/>
        <w:adjustRightInd w:val="0"/>
        <w:spacing w:before="105" w:after="105"/>
        <w:ind w:firstLineChars="243" w:firstLine="537"/>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高、低压配电系统图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一次线路图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。图中应标明母线的型号、规格；变压器、发电机的型号、规格；开关、断路器、互感器、继电器、电工仪表</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包括计量仪表</w:t>
      </w:r>
      <w:r>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等的型号，规格、整定值。图下方表格标注：开关柜编号、开关柜型号、回路编号、设备容量、计算电流、导体型号及规格、敷设方法、用户名称、二次原理图方案号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当选用分格式开关柜时，可增加小室高度或模数等相应栏目</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pacing w:before="105" w:after="105"/>
        <w:ind w:firstLineChars="243" w:firstLine="537"/>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2</w:t>
      </w:r>
      <w:r w:rsidRPr="006418ED">
        <w:rPr>
          <w:rFonts w:ascii="宋体" w:hAnsi="Courier New" w:cs="宋体" w:hint="eastAsia"/>
          <w:color w:val="auto"/>
          <w:kern w:val="0"/>
          <w:sz w:val="22"/>
          <w:szCs w:val="22"/>
          <w:lang w:val="zh-CN"/>
        </w:rPr>
        <w:t>平、剖面图。按比例绘制变压器、发电机、开关柜、控制柜、直流及信号柜、补偿柜、支架、地沟、按地装置等平面布置、安装尺寸等，以及变、配电站的典型剖面。当选用标准图时，应标</w:t>
      </w:r>
      <w:proofErr w:type="gramStart"/>
      <w:r w:rsidRPr="006418ED">
        <w:rPr>
          <w:rFonts w:ascii="宋体" w:hAnsi="Courier New" w:cs="宋体" w:hint="eastAsia"/>
          <w:color w:val="auto"/>
          <w:kern w:val="0"/>
          <w:sz w:val="22"/>
          <w:szCs w:val="22"/>
          <w:lang w:val="zh-CN"/>
        </w:rPr>
        <w:t>注标准</w:t>
      </w:r>
      <w:proofErr w:type="gramEnd"/>
      <w:r w:rsidRPr="006418ED">
        <w:rPr>
          <w:rFonts w:ascii="宋体" w:hAnsi="Courier New" w:cs="宋体" w:hint="eastAsia"/>
          <w:color w:val="auto"/>
          <w:kern w:val="0"/>
          <w:sz w:val="22"/>
          <w:szCs w:val="22"/>
          <w:lang w:val="zh-CN"/>
        </w:rPr>
        <w:t>图编号、页次，进出线回路编号、敷设安装方法。图纸应有比例。</w:t>
      </w:r>
    </w:p>
    <w:p w:rsidR="00C84414" w:rsidRDefault="00C84414" w:rsidP="00C84414">
      <w:pPr>
        <w:autoSpaceDE w:val="0"/>
        <w:autoSpaceDN w:val="0"/>
        <w:adjustRightInd w:val="0"/>
        <w:spacing w:before="105" w:after="105"/>
        <w:ind w:firstLineChars="243" w:firstLine="537"/>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继电保护及信号原理图。</w:t>
      </w:r>
      <w:proofErr w:type="gramStart"/>
      <w:r w:rsidRPr="006418ED">
        <w:rPr>
          <w:rFonts w:ascii="宋体" w:hAnsi="Courier New" w:cs="宋体" w:hint="eastAsia"/>
          <w:color w:val="auto"/>
          <w:kern w:val="0"/>
          <w:sz w:val="22"/>
          <w:szCs w:val="22"/>
          <w:lang w:val="zh-CN"/>
        </w:rPr>
        <w:t>继电保扩及</w:t>
      </w:r>
      <w:proofErr w:type="gramEnd"/>
      <w:r w:rsidRPr="006418ED">
        <w:rPr>
          <w:rFonts w:ascii="宋体" w:hAnsi="Courier New" w:cs="宋体" w:hint="eastAsia"/>
          <w:color w:val="auto"/>
          <w:kern w:val="0"/>
          <w:sz w:val="22"/>
          <w:szCs w:val="22"/>
          <w:lang w:val="zh-CN"/>
        </w:rPr>
        <w:t>信号二次原理方案号，宜选用标准图、通用图。当需要对所选用标准图或通用图进行修改时，只需绘制修改部分并说明修改要求。控制柜、直流电源及信号柜、操作电源均应选用企业标准产品，图中标示相关产品型号、规格和要求。</w:t>
      </w:r>
    </w:p>
    <w:p w:rsidR="00C84414" w:rsidRDefault="00C84414" w:rsidP="00C84414">
      <w:pPr>
        <w:autoSpaceDE w:val="0"/>
        <w:autoSpaceDN w:val="0"/>
        <w:adjustRightInd w:val="0"/>
        <w:spacing w:before="105" w:after="105"/>
        <w:ind w:firstLineChars="243" w:firstLine="537"/>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竖向配电系统图。以建筑物、构筑物为单位，自电源点开始至终端配电箱止，按设备所处相应楼层绘制，应包括变、配电站变压器台数、容量、发电机台数、容量、各处终端配电箱编号，自电源点引出回路编号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与系统图一致</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Pr="006418ED" w:rsidRDefault="00C84414" w:rsidP="00C84414">
      <w:pPr>
        <w:autoSpaceDE w:val="0"/>
        <w:autoSpaceDN w:val="0"/>
        <w:adjustRightInd w:val="0"/>
        <w:spacing w:before="105" w:after="105"/>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相应图纸说明。图中表达不清楚的内容，可随图作相应说明。</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4.5.7</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配电、照明设计图。</w:t>
      </w:r>
    </w:p>
    <w:p w:rsidR="00C84414" w:rsidRPr="006418ED" w:rsidRDefault="00C84414" w:rsidP="00C84414">
      <w:pPr>
        <w:autoSpaceDE w:val="0"/>
        <w:autoSpaceDN w:val="0"/>
        <w:adjustRightInd w:val="0"/>
        <w:spacing w:before="105" w:after="105"/>
        <w:ind w:firstLineChars="243" w:firstLine="537"/>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配电箱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或控制箱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系统图．应标注配电箱编号、型号，进线同路编号；标注各元器件型号、规格、整定值；配出回路编号、导线型号规格、负荷名称等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对于单相负荷应标明相别</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；对有控制要求的回路应提供控制原理图或控制要求；对重要负荷供电回路宜标明用户名称。上述配电箱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或控制箱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系统内容在平面图上标注完整的，可不单独出配电箱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或控制箱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系统图。</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配电平面图应包括建筑门窗、墙体、轴线、主要尺寸、工艺设备编号及容量；布置配电箱、控制箱，并注明编号；绘制线路始、</w:t>
      </w:r>
      <w:proofErr w:type="gramStart"/>
      <w:r w:rsidRPr="006418ED">
        <w:rPr>
          <w:rFonts w:ascii="宋体" w:hAnsi="Courier New" w:cs="宋体" w:hint="eastAsia"/>
          <w:color w:val="auto"/>
          <w:kern w:val="0"/>
          <w:sz w:val="22"/>
          <w:szCs w:val="22"/>
          <w:lang w:val="zh-CN"/>
        </w:rPr>
        <w:t>终位置</w:t>
      </w:r>
      <w:proofErr w:type="gramEnd"/>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包括控制线路</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，标注回路规格、编号、敷设方式；凡需专项设计场所，其配电和控制设计图随专项设计，但配电平面图上应相应标注预留的配电箱，并标注预留容量；图纸应有比例。</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照明平面图应包括建筑门窗、墙体、轴线、主要尺寸，标注房间名称、绘制配电箱、灯具、开关、插座、线路等平面布置，标明配电箱编号，干线、分支线回路编号；</w:t>
      </w:r>
      <w:r w:rsidRPr="006418ED">
        <w:rPr>
          <w:rFonts w:ascii="宋体" w:hAnsi="Courier New" w:cs="宋体" w:hint="eastAsia"/>
          <w:color w:val="auto"/>
          <w:kern w:val="0"/>
          <w:sz w:val="22"/>
          <w:szCs w:val="22"/>
          <w:lang w:val="zh-CN"/>
        </w:rPr>
        <w:lastRenderedPageBreak/>
        <w:t>凡需二次装修部位，其照明平面图由二次装修设计，但配电或照明平面图上应相应标注预留的照明配电箱，并标注预留容量；有代表性的场所的设计照度值和设计功率密度值；图纸应有比例。</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图中表达不清楚的，可随图作相应说明。</w:t>
      </w:r>
    </w:p>
    <w:p w:rsidR="00C84414" w:rsidRPr="006418ED"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4.5.8</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火灾自动报警系统设计图。</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火灾自动报警及消防联动控制系统图、施工说明、报警及联动控制要求。</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各层平面图，应包括设备及器件布点、连线，线路型号、规格及敷设要求。</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电气火灾报警系统，应绘制系统图，以及各监测点名称、位置等。</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4.5.9</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建筑设备监控系统及系统集成设计图。</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监控系统方框图，</w:t>
      </w:r>
      <w:proofErr w:type="gramStart"/>
      <w:r w:rsidRPr="006418ED">
        <w:rPr>
          <w:rFonts w:ascii="宋体" w:hAnsi="Courier New" w:cs="宋体" w:hint="eastAsia"/>
          <w:color w:val="auto"/>
          <w:kern w:val="0"/>
          <w:sz w:val="22"/>
          <w:szCs w:val="22"/>
          <w:lang w:val="zh-CN"/>
        </w:rPr>
        <w:t>绘至</w:t>
      </w:r>
      <w:proofErr w:type="gramEnd"/>
      <w:r w:rsidRPr="006418ED">
        <w:rPr>
          <w:rFonts w:ascii="宋体" w:hAnsi="Courier New" w:cs="宋体"/>
          <w:color w:val="auto"/>
          <w:kern w:val="0"/>
          <w:sz w:val="22"/>
          <w:szCs w:val="22"/>
          <w:lang w:val="zh-CN"/>
        </w:rPr>
        <w:t>DDC</w:t>
      </w:r>
      <w:r w:rsidRPr="006418ED">
        <w:rPr>
          <w:rFonts w:ascii="宋体" w:hAnsi="Courier New" w:cs="宋体" w:hint="eastAsia"/>
          <w:color w:val="auto"/>
          <w:kern w:val="0"/>
          <w:sz w:val="22"/>
          <w:szCs w:val="22"/>
          <w:lang w:val="zh-CN"/>
        </w:rPr>
        <w:t>站止。</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随图说明相关建筑设备监控</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测</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要求、点数，</w:t>
      </w:r>
      <w:r w:rsidRPr="006418ED">
        <w:rPr>
          <w:rFonts w:ascii="宋体" w:hAnsi="Courier New" w:cs="宋体"/>
          <w:color w:val="auto"/>
          <w:kern w:val="0"/>
          <w:sz w:val="22"/>
          <w:szCs w:val="22"/>
          <w:lang w:val="zh-CN"/>
        </w:rPr>
        <w:t>DDC</w:t>
      </w:r>
      <w:r w:rsidRPr="006418ED">
        <w:rPr>
          <w:rFonts w:ascii="宋体" w:hAnsi="Courier New" w:cs="宋体" w:hint="eastAsia"/>
          <w:color w:val="auto"/>
          <w:kern w:val="0"/>
          <w:sz w:val="22"/>
          <w:szCs w:val="22"/>
          <w:lang w:val="zh-CN"/>
        </w:rPr>
        <w:t>站位置。</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配合承包方了解建筑设备情况及要求，对承包方提供的深化设计图纸审查其内容。</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热工检测反自动调节系统。</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 1) </w:t>
      </w:r>
      <w:r w:rsidRPr="006418ED">
        <w:rPr>
          <w:rFonts w:ascii="宋体" w:hAnsi="Courier New" w:cs="宋体" w:hint="eastAsia"/>
          <w:color w:val="auto"/>
          <w:kern w:val="0"/>
          <w:sz w:val="22"/>
          <w:szCs w:val="22"/>
          <w:lang w:val="zh-CN"/>
        </w:rPr>
        <w:t>普通工程宜选定型产品，仅列出工艺要求；</w:t>
      </w:r>
    </w:p>
    <w:p w:rsidR="00C84414" w:rsidRPr="006418ED" w:rsidRDefault="00C84414" w:rsidP="00C84414">
      <w:pPr>
        <w:autoSpaceDE w:val="0"/>
        <w:autoSpaceDN w:val="0"/>
        <w:adjustRightIn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需专项设计的自控系统需绘制：热工检测及自动调节原理系统图、自动调节方框图、仪表盘及台面布置图、端子排接线图、仪表盘配电系统图、仪表管路系统图、锅炉房仪表平面图、主要设备材料表、设计说明。</w:t>
      </w:r>
    </w:p>
    <w:p w:rsidR="00C84414" w:rsidRDefault="00C84414" w:rsidP="00C84414">
      <w:pPr>
        <w:autoSpaceDE w:val="0"/>
        <w:autoSpaceDN w:val="0"/>
        <w:adjustRightInd w:val="0"/>
        <w:snapToGrid w:val="0"/>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4.5.10</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防雷、接地及安全设计图。</w:t>
      </w:r>
    </w:p>
    <w:p w:rsidR="00C84414" w:rsidRPr="006418ED" w:rsidRDefault="00C84414" w:rsidP="00C84414">
      <w:pPr>
        <w:autoSpaceDE w:val="0"/>
        <w:autoSpaceDN w:val="0"/>
        <w:adjustRightInd w:val="0"/>
        <w:snapToGrid w:val="0"/>
        <w:ind w:leftChars="67" w:left="141" w:firstLineChars="192" w:firstLine="424"/>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绘制建筑物顶层平面，应有主要轴线号、尺寸、标高，标注避雷针、避雷带、引下线位置。注明材料型号规格、所涉及的标准图编号，页次，图纸应标注比例。</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绘制接地平面图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可与防雷顶层平面重合</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；绘制接地线、接地极、测试点、</w:t>
      </w:r>
      <w:proofErr w:type="gramStart"/>
      <w:r w:rsidRPr="006418ED">
        <w:rPr>
          <w:rFonts w:ascii="宋体" w:hAnsi="Courier New" w:cs="宋体" w:hint="eastAsia"/>
          <w:color w:val="auto"/>
          <w:kern w:val="0"/>
          <w:sz w:val="22"/>
          <w:szCs w:val="22"/>
          <w:lang w:val="zh-CN"/>
        </w:rPr>
        <w:t>断接卡</w:t>
      </w:r>
      <w:proofErr w:type="gramEnd"/>
      <w:r w:rsidRPr="006418ED">
        <w:rPr>
          <w:rFonts w:ascii="宋体" w:hAnsi="Courier New" w:cs="宋体" w:hint="eastAsia"/>
          <w:color w:val="auto"/>
          <w:kern w:val="0"/>
          <w:sz w:val="22"/>
          <w:szCs w:val="22"/>
          <w:lang w:val="zh-CN"/>
        </w:rPr>
        <w:t>等的平面位置，标明材料型号、规格、相对尺寸及涉及的标准图编号、页次</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当利用自然接地装置时，可不出此图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，图纸应标注比例。</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当利用建筑物</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或构筑物</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钢筋混凝土内的钢筋作为防雷接闪器、引下线、接地装置时，应标注连接点、接地电阻测试点、预埋件位置及敷设方式，注明所涉及的标准图编号、页次。</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随图说明可包括：防雷类别和采取的防雷措施</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包括防侧击雷、防雷击电磁脉冲、防高电位引入</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；接地装置型式，接地板材料要求、敷设要求、接地电阻值要求；当利用桩基、基础内钢筋作接地极时，应采取的措施。</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5</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除防雷接地外的其他电气系统的工作或安全接地的要求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如电源接地型式，直流接地，局部等电位、总等电位接地等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；如果采用共用接地装置，应在接地平面图中叙述清楚，交待不清楚的应绘制相应图纸</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如局部等电位平面图等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Pr="006418ED" w:rsidRDefault="00C84414" w:rsidP="00C84414">
      <w:pPr>
        <w:autoSpaceDE w:val="0"/>
        <w:autoSpaceDN w:val="0"/>
        <w:adjustRightInd w:val="0"/>
        <w:snapToGrid w:val="0"/>
        <w:ind w:firstLineChars="250" w:firstLine="55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6 </w:t>
      </w:r>
      <w:r w:rsidRPr="006418ED">
        <w:rPr>
          <w:rFonts w:ascii="宋体" w:hAnsi="Courier New" w:cs="宋体" w:hint="eastAsia"/>
          <w:color w:val="auto"/>
          <w:kern w:val="0"/>
          <w:sz w:val="22"/>
          <w:szCs w:val="22"/>
          <w:lang w:val="zh-CN"/>
        </w:rPr>
        <w:t>接地系统图。</w:t>
      </w:r>
    </w:p>
    <w:p w:rsidR="00C84414" w:rsidRPr="006418ED"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4.5.11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其他系统设计图。</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各系统的系统框图。</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说明各设备定位安装、线路型号规格及敷设要求。</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配合系统承包方了解相应系统的情况从要求，对承包方提供的深化设计图纸审查其内容。</w:t>
      </w:r>
    </w:p>
    <w:p w:rsidR="00C84414" w:rsidRPr="006418ED" w:rsidRDefault="00C84414" w:rsidP="00C84414">
      <w:pPr>
        <w:jc w:val="left"/>
        <w:rPr>
          <w:rFonts w:ascii="宋体" w:cs="宋体"/>
          <w:color w:val="auto"/>
          <w:kern w:val="0"/>
          <w:sz w:val="22"/>
          <w:szCs w:val="22"/>
          <w:u w:val="single"/>
        </w:rPr>
      </w:pPr>
      <w:r w:rsidRPr="006418ED">
        <w:rPr>
          <w:rFonts w:ascii="宋体" w:hAnsi="宋体" w:cs="宋体"/>
          <w:b/>
          <w:color w:val="auto"/>
          <w:kern w:val="0"/>
          <w:sz w:val="22"/>
          <w:szCs w:val="22"/>
        </w:rPr>
        <w:t>4.5.12</w:t>
      </w:r>
      <w:r w:rsidRPr="006418ED">
        <w:rPr>
          <w:rFonts w:ascii="宋体" w:hAnsi="宋体" w:cs="宋体" w:hint="eastAsia"/>
          <w:color w:val="auto"/>
          <w:kern w:val="0"/>
          <w:sz w:val="22"/>
          <w:szCs w:val="22"/>
          <w:u w:val="single"/>
        </w:rPr>
        <w:t>当为装配式建筑时需补充的图纸内容</w:t>
      </w:r>
    </w:p>
    <w:p w:rsidR="00C84414" w:rsidRPr="006418ED" w:rsidRDefault="00C84414" w:rsidP="00C84414">
      <w:pPr>
        <w:ind w:firstLineChars="250" w:firstLine="552"/>
        <w:jc w:val="left"/>
        <w:rPr>
          <w:rFonts w:ascii="宋体" w:cs="宋体"/>
          <w:color w:val="auto"/>
          <w:kern w:val="0"/>
          <w:sz w:val="22"/>
          <w:szCs w:val="22"/>
          <w:u w:val="single"/>
        </w:rPr>
      </w:pPr>
      <w:r w:rsidRPr="006418ED">
        <w:rPr>
          <w:rFonts w:ascii="宋体" w:hAnsi="宋体" w:cs="宋体"/>
          <w:b/>
          <w:color w:val="auto"/>
          <w:kern w:val="0"/>
          <w:sz w:val="22"/>
          <w:szCs w:val="22"/>
        </w:rPr>
        <w:t xml:space="preserve">1  </w:t>
      </w:r>
      <w:r w:rsidRPr="006418ED">
        <w:rPr>
          <w:rFonts w:ascii="宋体" w:hAnsi="宋体" w:cs="宋体" w:hint="eastAsia"/>
          <w:color w:val="auto"/>
          <w:kern w:val="0"/>
          <w:sz w:val="22"/>
          <w:szCs w:val="22"/>
          <w:u w:val="single"/>
        </w:rPr>
        <w:t>电气平面图</w:t>
      </w:r>
    </w:p>
    <w:p w:rsidR="00C84414" w:rsidRPr="006418ED" w:rsidRDefault="00C84414" w:rsidP="00C84414">
      <w:pPr>
        <w:ind w:firstLineChars="349" w:firstLine="771"/>
        <w:jc w:val="left"/>
        <w:rPr>
          <w:rFonts w:ascii="宋体" w:cs="宋体"/>
          <w:color w:val="auto"/>
          <w:kern w:val="0"/>
          <w:sz w:val="22"/>
          <w:szCs w:val="22"/>
          <w:u w:val="single"/>
        </w:rPr>
      </w:pPr>
      <w:r w:rsidRPr="006418ED">
        <w:rPr>
          <w:rFonts w:ascii="宋体" w:hAnsi="宋体" w:cs="宋体"/>
          <w:b/>
          <w:color w:val="auto"/>
          <w:kern w:val="0"/>
          <w:sz w:val="22"/>
          <w:szCs w:val="22"/>
        </w:rPr>
        <w:t>1</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应在预制构件布置图上注明预制构件中预留孔洞、沟槽及预埋管线等的部位；</w:t>
      </w:r>
    </w:p>
    <w:p w:rsidR="00C84414" w:rsidRPr="006418ED" w:rsidRDefault="00C84414" w:rsidP="00C84414">
      <w:pPr>
        <w:ind w:firstLineChars="349" w:firstLine="771"/>
        <w:jc w:val="left"/>
        <w:rPr>
          <w:rFonts w:ascii="宋体" w:cs="宋体"/>
          <w:color w:val="auto"/>
          <w:kern w:val="0"/>
          <w:sz w:val="22"/>
          <w:szCs w:val="22"/>
          <w:u w:val="single"/>
        </w:rPr>
      </w:pPr>
      <w:r w:rsidRPr="006418ED">
        <w:rPr>
          <w:rFonts w:ascii="宋体" w:hAnsi="宋体" w:cs="宋体"/>
          <w:b/>
          <w:color w:val="auto"/>
          <w:kern w:val="0"/>
          <w:sz w:val="22"/>
          <w:szCs w:val="22"/>
        </w:rPr>
        <w:t>2</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预制构件中预埋的电气设备（箱体、插座、接线盒等）应定位。</w:t>
      </w:r>
    </w:p>
    <w:p w:rsidR="00C84414" w:rsidRPr="006418ED" w:rsidRDefault="00C84414" w:rsidP="00C84414">
      <w:pPr>
        <w:ind w:firstLineChars="250" w:firstLine="552"/>
        <w:jc w:val="left"/>
        <w:rPr>
          <w:rFonts w:ascii="宋体" w:cs="宋体"/>
          <w:color w:val="auto"/>
          <w:kern w:val="0"/>
          <w:sz w:val="22"/>
          <w:szCs w:val="22"/>
          <w:u w:val="single"/>
        </w:rPr>
      </w:pPr>
      <w:r w:rsidRPr="006418ED">
        <w:rPr>
          <w:rFonts w:ascii="宋体" w:hAnsi="宋体" w:cs="宋体"/>
          <w:b/>
          <w:color w:val="auto"/>
          <w:kern w:val="0"/>
          <w:sz w:val="22"/>
          <w:szCs w:val="22"/>
        </w:rPr>
        <w:t xml:space="preserve">2  </w:t>
      </w:r>
      <w:r w:rsidRPr="006418ED">
        <w:rPr>
          <w:rFonts w:ascii="宋体" w:hAnsi="宋体" w:cs="宋体" w:hint="eastAsia"/>
          <w:color w:val="auto"/>
          <w:kern w:val="0"/>
          <w:sz w:val="22"/>
          <w:szCs w:val="22"/>
          <w:u w:val="single"/>
        </w:rPr>
        <w:t>电气详图</w:t>
      </w:r>
    </w:p>
    <w:p w:rsidR="00C84414" w:rsidRPr="006418ED" w:rsidRDefault="00C84414" w:rsidP="00C84414">
      <w:pPr>
        <w:ind w:firstLineChars="349" w:firstLine="771"/>
        <w:jc w:val="left"/>
        <w:rPr>
          <w:rFonts w:ascii="宋体" w:cs="宋体"/>
          <w:color w:val="auto"/>
          <w:kern w:val="0"/>
          <w:sz w:val="22"/>
          <w:szCs w:val="22"/>
          <w:u w:val="single"/>
        </w:rPr>
      </w:pPr>
      <w:r w:rsidRPr="006418ED">
        <w:rPr>
          <w:rFonts w:ascii="宋体" w:hAnsi="宋体" w:cs="宋体"/>
          <w:b/>
          <w:color w:val="auto"/>
          <w:kern w:val="0"/>
          <w:sz w:val="22"/>
          <w:szCs w:val="22"/>
        </w:rPr>
        <w:lastRenderedPageBreak/>
        <w:t>1</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预留孔洞、沟槽等的标高、定位尺寸等及构件间预埋管线需贯通的连接方式；</w:t>
      </w:r>
    </w:p>
    <w:p w:rsidR="00C84414" w:rsidRPr="006418ED" w:rsidRDefault="00C84414" w:rsidP="00C84414">
      <w:pPr>
        <w:ind w:firstLineChars="349" w:firstLine="771"/>
        <w:jc w:val="left"/>
        <w:rPr>
          <w:rFonts w:ascii="宋体" w:cs="宋体"/>
          <w:color w:val="auto"/>
          <w:kern w:val="0"/>
          <w:sz w:val="22"/>
          <w:szCs w:val="22"/>
          <w:u w:val="single"/>
        </w:rPr>
      </w:pPr>
      <w:r w:rsidRPr="006418ED">
        <w:rPr>
          <w:rFonts w:ascii="宋体" w:hAnsi="宋体" w:cs="宋体"/>
          <w:b/>
          <w:color w:val="auto"/>
          <w:kern w:val="0"/>
          <w:sz w:val="22"/>
          <w:szCs w:val="22"/>
        </w:rPr>
        <w:t>2</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复杂的安装节点应给出剖面图。</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4.5.13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主要设备表。注明主要设备名称、型号、规格、单位、数量。</w:t>
      </w:r>
    </w:p>
    <w:p w:rsidR="00C84414" w:rsidRPr="006418ED" w:rsidRDefault="00C84414" w:rsidP="00C84414">
      <w:pPr>
        <w:autoSpaceDE w:val="0"/>
        <w:autoSpaceDN w:val="0"/>
        <w:adjustRightInd w:val="0"/>
        <w:spacing w:before="105" w:after="105"/>
        <w:jc w:val="left"/>
        <w:rPr>
          <w:rFonts w:ascii="Courier New" w:hAnsi="Courier New" w:cs="Courier New"/>
          <w:color w:val="auto"/>
          <w:kern w:val="0"/>
          <w:sz w:val="20"/>
          <w:szCs w:val="20"/>
        </w:rPr>
      </w:pPr>
      <w:r w:rsidRPr="006418ED">
        <w:rPr>
          <w:rFonts w:ascii="宋体" w:hAnsi="Courier New" w:cs="宋体"/>
          <w:b/>
          <w:color w:val="auto"/>
          <w:kern w:val="0"/>
          <w:sz w:val="22"/>
          <w:szCs w:val="22"/>
          <w:lang w:val="zh-CN"/>
        </w:rPr>
        <w:t>4.5.14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计算书。施工图设计阶段的计算书，只补充初步设计阶段时应进行计算而未进行计算的部分，修改因初步设计文件审查变更后，需重新进行计算的部分，弱电部分应说明。</w:t>
      </w:r>
    </w:p>
    <w:p w:rsidR="00C84414" w:rsidRPr="006418ED" w:rsidRDefault="00C84414" w:rsidP="00C84414">
      <w:pPr>
        <w:autoSpaceDE w:val="0"/>
        <w:autoSpaceDN w:val="0"/>
        <w:adjustRightInd w:val="0"/>
        <w:spacing w:before="105" w:after="105"/>
        <w:jc w:val="center"/>
        <w:rPr>
          <w:rFonts w:ascii="Courier New" w:hAnsi="Courier New" w:cs="Courier New"/>
          <w:b/>
          <w:bCs/>
          <w:color w:val="auto"/>
          <w:kern w:val="0"/>
          <w:sz w:val="20"/>
          <w:szCs w:val="20"/>
        </w:rPr>
      </w:pPr>
      <w:bookmarkStart w:id="43" w:name="process25"/>
      <w:bookmarkEnd w:id="43"/>
    </w:p>
    <w:p w:rsidR="00C84414" w:rsidRPr="006418ED" w:rsidRDefault="00C84414" w:rsidP="00C84414">
      <w:pPr>
        <w:autoSpaceDE w:val="0"/>
        <w:autoSpaceDN w:val="0"/>
        <w:adjustRightInd w:val="0"/>
        <w:spacing w:before="105" w:after="105"/>
        <w:jc w:val="center"/>
        <w:outlineLvl w:val="1"/>
        <w:rPr>
          <w:rFonts w:ascii="宋体" w:hAnsi="Courier New" w:cs="宋体"/>
          <w:b/>
          <w:bCs/>
          <w:color w:val="auto"/>
          <w:kern w:val="0"/>
          <w:sz w:val="24"/>
          <w:lang w:val="zh-CN"/>
        </w:rPr>
      </w:pPr>
      <w:bookmarkStart w:id="44" w:name="_Toc409293219"/>
      <w:r w:rsidRPr="006418ED">
        <w:rPr>
          <w:rFonts w:ascii="宋体" w:hAnsi="Courier New" w:cs="宋体"/>
          <w:b/>
          <w:bCs/>
          <w:color w:val="auto"/>
          <w:kern w:val="0"/>
          <w:sz w:val="24"/>
          <w:lang w:val="zh-CN"/>
        </w:rPr>
        <w:t>4</w:t>
      </w:r>
      <w:r w:rsidRPr="006418ED">
        <w:rPr>
          <w:rFonts w:ascii="宋体" w:hAnsi="Courier New" w:cs="宋体" w:hint="eastAsia"/>
          <w:b/>
          <w:bCs/>
          <w:color w:val="auto"/>
          <w:kern w:val="0"/>
          <w:sz w:val="24"/>
        </w:rPr>
        <w:t>.</w:t>
      </w:r>
      <w:r w:rsidRPr="006418ED">
        <w:rPr>
          <w:rFonts w:ascii="宋体" w:hAnsi="Courier New" w:cs="宋体"/>
          <w:b/>
          <w:bCs/>
          <w:color w:val="auto"/>
          <w:kern w:val="0"/>
          <w:sz w:val="24"/>
          <w:lang w:val="zh-CN"/>
        </w:rPr>
        <w:t xml:space="preserve">6 </w:t>
      </w:r>
      <w:r w:rsidRPr="006418ED">
        <w:rPr>
          <w:rFonts w:ascii="宋体" w:hAnsi="Courier New" w:cs="宋体" w:hint="eastAsia"/>
          <w:b/>
          <w:bCs/>
          <w:color w:val="auto"/>
          <w:kern w:val="0"/>
          <w:sz w:val="24"/>
          <w:lang w:val="zh-CN"/>
        </w:rPr>
        <w:t>给水排水</w:t>
      </w:r>
      <w:bookmarkEnd w:id="44"/>
    </w:p>
    <w:p w:rsidR="00C84414" w:rsidRPr="006418ED" w:rsidRDefault="00C84414" w:rsidP="00C84414">
      <w:pPr>
        <w:autoSpaceDE w:val="0"/>
        <w:autoSpaceDN w:val="0"/>
        <w:adjustRightInd w:val="0"/>
        <w:spacing w:before="105" w:after="105"/>
        <w:jc w:val="left"/>
        <w:rPr>
          <w:rFonts w:ascii="宋体" w:hAnsi="Courier New" w:cs="宋体"/>
          <w:b/>
          <w:color w:val="auto"/>
          <w:kern w:val="0"/>
          <w:sz w:val="22"/>
          <w:szCs w:val="22"/>
          <w:lang w:val="zh-CN"/>
        </w:rPr>
      </w:pP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在施工图设计阶段，建筑工程给水排水专业设计文件应包括图纸目录、施工图设计说明、设计图纸、主要设备器材表、计算书。</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图纸目录。先列新绘制图纸，后列选用的标准图或重复利用图。</w:t>
      </w:r>
    </w:p>
    <w:p w:rsidR="00C84414" w:rsidRDefault="00C84414" w:rsidP="00C84414">
      <w:pPr>
        <w:snapToGrid w:val="0"/>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4.6.3</w:t>
      </w:r>
      <w:r w:rsidRPr="006418ED">
        <w:rPr>
          <w:rFonts w:ascii="宋体" w:hAnsi="Courier New" w:cs="宋体" w:hint="eastAsia"/>
          <w:color w:val="auto"/>
          <w:kern w:val="0"/>
          <w:sz w:val="22"/>
          <w:szCs w:val="22"/>
          <w:lang w:val="zh-CN"/>
        </w:rPr>
        <w:t>设计总说明。</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设计总说明。</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 xml:space="preserve"> 1)</w:t>
      </w:r>
      <w:r w:rsidRPr="006418ED">
        <w:rPr>
          <w:rFonts w:ascii="宋体" w:hAnsi="Courier New" w:cs="宋体" w:hint="eastAsia"/>
          <w:color w:val="auto"/>
          <w:kern w:val="0"/>
          <w:sz w:val="22"/>
          <w:szCs w:val="22"/>
          <w:lang w:val="zh-CN"/>
        </w:rPr>
        <w:t>设计依据简述。</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a)</w:t>
      </w:r>
      <w:r w:rsidRPr="006418ED">
        <w:rPr>
          <w:rFonts w:ascii="宋体" w:hAnsi="Courier New" w:cs="宋体" w:hint="eastAsia"/>
          <w:color w:val="auto"/>
          <w:kern w:val="0"/>
          <w:sz w:val="22"/>
          <w:szCs w:val="22"/>
          <w:lang w:val="zh-CN"/>
        </w:rPr>
        <w:t>已批准的初步设计</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或方案设计</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文件</w:t>
      </w:r>
      <w:r w:rsidRPr="006418ED">
        <w:rPr>
          <w:rFonts w:ascii="宋体" w:hAnsi="Courier New" w:cs="宋体"/>
          <w:color w:val="auto"/>
          <w:kern w:val="0"/>
          <w:sz w:val="22"/>
          <w:szCs w:val="22"/>
          <w:lang w:val="zh-CN"/>
        </w:rPr>
        <w:t>(</w:t>
      </w:r>
      <w:proofErr w:type="gramStart"/>
      <w:r w:rsidRPr="006418ED">
        <w:rPr>
          <w:rFonts w:ascii="宋体" w:hAnsi="Courier New" w:cs="宋体" w:hint="eastAsia"/>
          <w:color w:val="auto"/>
          <w:kern w:val="0"/>
          <w:sz w:val="22"/>
          <w:szCs w:val="22"/>
          <w:lang w:val="zh-CN"/>
        </w:rPr>
        <w:t>注叫文</w:t>
      </w:r>
      <w:proofErr w:type="gramEnd"/>
      <w:r w:rsidRPr="006418ED">
        <w:rPr>
          <w:rFonts w:ascii="宋体" w:hAnsi="Courier New" w:cs="宋体" w:hint="eastAsia"/>
          <w:color w:val="auto"/>
          <w:kern w:val="0"/>
          <w:sz w:val="22"/>
          <w:szCs w:val="22"/>
          <w:lang w:val="zh-CN"/>
        </w:rPr>
        <w:t>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b)</w:t>
      </w:r>
      <w:r w:rsidRPr="006418ED">
        <w:rPr>
          <w:rFonts w:ascii="宋体" w:hAnsi="Courier New" w:cs="宋体" w:hint="eastAsia"/>
          <w:color w:val="auto"/>
          <w:kern w:val="0"/>
          <w:sz w:val="22"/>
          <w:szCs w:val="22"/>
          <w:lang w:val="zh-CN"/>
        </w:rPr>
        <w:t>建设单位提供的有关资料和设计任务书；</w:t>
      </w:r>
    </w:p>
    <w:p w:rsidR="00C84414" w:rsidRPr="006418ED" w:rsidRDefault="00C84414" w:rsidP="00C84414">
      <w:pPr>
        <w:snapToGrid w:val="0"/>
        <w:ind w:leftChars="462" w:left="1275" w:hangingChars="138" w:hanging="305"/>
        <w:jc w:val="left"/>
        <w:rPr>
          <w:rFonts w:ascii="宋体" w:cs="宋体"/>
          <w:color w:val="auto"/>
          <w:kern w:val="0"/>
          <w:sz w:val="22"/>
          <w:szCs w:val="22"/>
          <w:u w:val="single"/>
        </w:rPr>
      </w:pPr>
      <w:r w:rsidRPr="006418ED">
        <w:rPr>
          <w:rFonts w:ascii="宋体" w:hAnsi="Courier New" w:cs="宋体"/>
          <w:b/>
          <w:color w:val="auto"/>
          <w:kern w:val="0"/>
          <w:sz w:val="22"/>
          <w:szCs w:val="22"/>
          <w:lang w:val="zh-CN"/>
        </w:rPr>
        <w:t>c)</w:t>
      </w:r>
      <w:r w:rsidRPr="006418ED">
        <w:rPr>
          <w:rFonts w:ascii="宋体" w:hAnsi="Courier New" w:cs="宋体" w:hint="eastAsia"/>
          <w:color w:val="auto"/>
          <w:kern w:val="0"/>
          <w:sz w:val="22"/>
          <w:szCs w:val="22"/>
          <w:lang w:val="zh-CN"/>
        </w:rPr>
        <w:t>本专业设计所采用的主要标准</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包括标准的名称、编号、年号和版本号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sidRPr="006418ED">
        <w:rPr>
          <w:rFonts w:ascii="宋体" w:hAnsi="宋体" w:cs="宋体" w:hint="eastAsia"/>
          <w:color w:val="auto"/>
          <w:kern w:val="0"/>
          <w:sz w:val="22"/>
          <w:szCs w:val="22"/>
          <w:u w:val="single"/>
        </w:rPr>
        <w:t>采用装配式结构时本专业须遵守的其他法规与标准。</w:t>
      </w:r>
    </w:p>
    <w:p w:rsidR="00C84414" w:rsidRPr="006418ED" w:rsidRDefault="00C84414" w:rsidP="00C84414">
      <w:pPr>
        <w:autoSpaceDE w:val="0"/>
        <w:autoSpaceDN w:val="0"/>
        <w:adjustRightInd w:val="0"/>
        <w:snapToGrid w:val="0"/>
        <w:spacing w:before="105" w:after="105"/>
        <w:ind w:leftChars="467" w:left="98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d)</w:t>
      </w:r>
      <w:r w:rsidRPr="006418ED">
        <w:rPr>
          <w:rFonts w:ascii="宋体" w:hAnsi="Courier New" w:cs="宋体" w:hint="eastAsia"/>
          <w:color w:val="auto"/>
          <w:kern w:val="0"/>
          <w:sz w:val="22"/>
          <w:szCs w:val="22"/>
          <w:lang w:val="zh-CN"/>
        </w:rPr>
        <w:t>工程可利用的市政条件或设计依据的市政条件；</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e)</w:t>
      </w:r>
      <w:r w:rsidRPr="006418ED">
        <w:rPr>
          <w:rFonts w:ascii="宋体" w:hAnsi="Courier New" w:cs="宋体" w:hint="eastAsia"/>
          <w:color w:val="auto"/>
          <w:kern w:val="0"/>
          <w:sz w:val="22"/>
          <w:szCs w:val="22"/>
          <w:lang w:val="zh-CN"/>
        </w:rPr>
        <w:t>建筑和有关专业提供的条件图和有关资料。</w:t>
      </w:r>
    </w:p>
    <w:p w:rsidR="00C84414" w:rsidRPr="006418ED" w:rsidRDefault="00C84414" w:rsidP="00C84414">
      <w:pPr>
        <w:autoSpaceDE w:val="0"/>
        <w:autoSpaceDN w:val="0"/>
        <w:adjustRightInd w:val="0"/>
        <w:snapToGrid w:val="0"/>
        <w:spacing w:before="105" w:after="105"/>
        <w:ind w:leftChars="365" w:left="980" w:hangingChars="97" w:hanging="214"/>
        <w:jc w:val="left"/>
        <w:rPr>
          <w:rFonts w:ascii="宋体" w:cs="宋体"/>
          <w:color w:val="auto"/>
          <w:kern w:val="0"/>
          <w:sz w:val="22"/>
          <w:szCs w:val="22"/>
          <w:u w:val="single"/>
        </w:rPr>
      </w:pPr>
      <w:r w:rsidRPr="006418ED">
        <w:rPr>
          <w:rFonts w:ascii="宋体" w:hAnsi="Courier New" w:cs="宋体"/>
          <w:b/>
          <w:color w:val="auto"/>
          <w:kern w:val="0"/>
          <w:sz w:val="22"/>
          <w:szCs w:val="22"/>
          <w:lang w:val="zh-CN"/>
        </w:rPr>
        <w:t>2)</w:t>
      </w:r>
      <w:r w:rsidRPr="006418ED">
        <w:rPr>
          <w:rFonts w:ascii="宋体" w:hAnsi="Courier New" w:cs="宋体" w:hint="eastAsia"/>
          <w:color w:val="auto"/>
          <w:kern w:val="0"/>
          <w:sz w:val="22"/>
          <w:szCs w:val="22"/>
          <w:lang w:val="zh-CN"/>
        </w:rPr>
        <w:t>工程概况。内容同初步设计；</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kern w:val="0"/>
          <w:sz w:val="22"/>
          <w:szCs w:val="22"/>
          <w:u w:val="single"/>
        </w:rPr>
        <w:t>及预制混凝土构件分布情况。</w:t>
      </w:r>
    </w:p>
    <w:p w:rsidR="00C84414" w:rsidRPr="006418ED" w:rsidRDefault="00C84414" w:rsidP="00C84414">
      <w:pPr>
        <w:autoSpaceDE w:val="0"/>
        <w:autoSpaceDN w:val="0"/>
        <w:adjustRightInd w:val="0"/>
        <w:snapToGrid w:val="0"/>
        <w:spacing w:before="105" w:after="105"/>
        <w:ind w:leftChars="365" w:left="980" w:hangingChars="97" w:hanging="214"/>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w:t>
      </w:r>
      <w:r w:rsidRPr="006418ED">
        <w:rPr>
          <w:rFonts w:ascii="宋体" w:hAnsi="Courier New" w:cs="宋体" w:hint="eastAsia"/>
          <w:color w:val="auto"/>
          <w:kern w:val="0"/>
          <w:sz w:val="22"/>
          <w:szCs w:val="22"/>
          <w:lang w:val="zh-CN"/>
        </w:rPr>
        <w:t>设计范围。同初步设计；</w:t>
      </w:r>
    </w:p>
    <w:p w:rsidR="00C84414" w:rsidRPr="006418ED" w:rsidRDefault="00C84414" w:rsidP="00C84414">
      <w:pPr>
        <w:ind w:leftChars="365" w:left="876" w:hangingChars="50" w:hanging="110"/>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w:t>
      </w:r>
      <w:r w:rsidRPr="006418ED">
        <w:rPr>
          <w:rFonts w:ascii="宋体" w:hAnsi="Courier New" w:cs="宋体" w:hint="eastAsia"/>
          <w:color w:val="auto"/>
          <w:kern w:val="0"/>
          <w:sz w:val="22"/>
          <w:szCs w:val="22"/>
          <w:lang w:val="zh-CN"/>
        </w:rPr>
        <w:t>给排水系统概况。主要的技术指标</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如最高日用水量、平均时用水量、最大时用水量，最高日排水量、设计小时热水用水量及耗热量、循环冷却水量，各消防系统的设计参数及消防总用水量等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、控制方法；有大型的净化处理厂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站</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或复杂的工艺流程时，还应有运转和操作说明；</w:t>
      </w:r>
    </w:p>
    <w:p w:rsidR="00C84414" w:rsidRPr="006418ED" w:rsidRDefault="00C84414" w:rsidP="00C84414">
      <w:pPr>
        <w:ind w:leftChars="365" w:left="876" w:hangingChars="50" w:hanging="110"/>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5)</w:t>
      </w:r>
      <w:r w:rsidRPr="006418ED">
        <w:rPr>
          <w:rFonts w:ascii="宋体" w:hAnsi="Courier New" w:cs="宋体" w:hint="eastAsia"/>
          <w:color w:val="auto"/>
          <w:kern w:val="0"/>
          <w:sz w:val="22"/>
          <w:szCs w:val="22"/>
          <w:lang w:val="zh-CN"/>
        </w:rPr>
        <w:t>说明主要设备、器材、管材，阀门等的选型；</w:t>
      </w:r>
    </w:p>
    <w:p w:rsidR="00C84414" w:rsidRPr="006418ED" w:rsidRDefault="00C84414" w:rsidP="00C84414">
      <w:pPr>
        <w:ind w:leftChars="365" w:left="876" w:hangingChars="50" w:hanging="110"/>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6)</w:t>
      </w:r>
      <w:r w:rsidRPr="006418ED">
        <w:rPr>
          <w:rFonts w:ascii="宋体" w:hAnsi="Courier New" w:cs="宋体" w:hint="eastAsia"/>
          <w:color w:val="auto"/>
          <w:kern w:val="0"/>
          <w:sz w:val="22"/>
          <w:szCs w:val="22"/>
          <w:lang w:val="zh-CN"/>
        </w:rPr>
        <w:t>说明管道敷设、设备、管道基础，管道支吊架及支座</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滑动、固定</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，管道支墩、管道伸缩器，管道、设备的防腐蚀、防冻</w:t>
      </w:r>
      <w:proofErr w:type="gramStart"/>
      <w:r w:rsidRPr="006418ED">
        <w:rPr>
          <w:rFonts w:ascii="宋体" w:hAnsi="Courier New" w:cs="宋体" w:hint="eastAsia"/>
          <w:color w:val="auto"/>
          <w:kern w:val="0"/>
          <w:sz w:val="22"/>
          <w:szCs w:val="22"/>
          <w:lang w:val="zh-CN"/>
        </w:rPr>
        <w:t>和防结露</w:t>
      </w:r>
      <w:proofErr w:type="gramEnd"/>
      <w:r w:rsidRPr="006418ED">
        <w:rPr>
          <w:rFonts w:ascii="宋体" w:hAnsi="Courier New" w:cs="宋体" w:hint="eastAsia"/>
          <w:color w:val="auto"/>
          <w:kern w:val="0"/>
          <w:sz w:val="22"/>
          <w:szCs w:val="22"/>
          <w:lang w:val="zh-CN"/>
        </w:rPr>
        <w:t>、保温，系统工作压力，管道、设备的试压和冲洗等；</w:t>
      </w:r>
    </w:p>
    <w:p w:rsidR="00C84414" w:rsidRPr="006418ED" w:rsidRDefault="00C84414" w:rsidP="00C84414">
      <w:pPr>
        <w:ind w:firstLineChars="349" w:firstLine="771"/>
        <w:jc w:val="left"/>
        <w:rPr>
          <w:rFonts w:ascii="宋体" w:cs="宋体"/>
          <w:color w:val="auto"/>
          <w:kern w:val="0"/>
          <w:sz w:val="22"/>
          <w:szCs w:val="22"/>
          <w:u w:val="single"/>
        </w:rPr>
      </w:pPr>
      <w:r w:rsidRPr="006418ED">
        <w:rPr>
          <w:rFonts w:ascii="宋体" w:hAnsi="宋体" w:cs="宋体"/>
          <w:b/>
          <w:color w:val="auto"/>
          <w:kern w:val="0"/>
          <w:sz w:val="22"/>
          <w:szCs w:val="22"/>
        </w:rPr>
        <w:t>7</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管材、接口、敷设方式及施工要求。</w:t>
      </w:r>
    </w:p>
    <w:p w:rsidR="00C84414" w:rsidRPr="006418ED" w:rsidRDefault="00C84414" w:rsidP="00C84414">
      <w:pPr>
        <w:ind w:firstLineChars="445" w:firstLine="979"/>
        <w:jc w:val="left"/>
        <w:rPr>
          <w:rFonts w:ascii="宋体" w:cs="宋体"/>
          <w:color w:val="auto"/>
          <w:kern w:val="0"/>
          <w:sz w:val="22"/>
          <w:szCs w:val="22"/>
          <w:u w:val="single"/>
        </w:rPr>
      </w:pPr>
      <w:r w:rsidRPr="006418ED">
        <w:rPr>
          <w:rFonts w:ascii="宋体" w:hAnsi="宋体" w:cs="宋体" w:hint="eastAsia"/>
          <w:color w:val="auto"/>
          <w:kern w:val="0"/>
          <w:sz w:val="22"/>
          <w:szCs w:val="22"/>
          <w:u w:val="single"/>
        </w:rPr>
        <w:t>管材材质及接口方式；预留孔洞、沟槽做法要求，预埋套管、管道安装方式。</w:t>
      </w:r>
    </w:p>
    <w:p w:rsidR="00C84414" w:rsidRPr="006418ED" w:rsidRDefault="00C84414" w:rsidP="00C84414">
      <w:pPr>
        <w:ind w:firstLineChars="445" w:firstLine="979"/>
        <w:jc w:val="left"/>
        <w:rPr>
          <w:rFonts w:ascii="宋体" w:cs="宋体"/>
          <w:color w:val="auto"/>
          <w:kern w:val="0"/>
          <w:sz w:val="22"/>
          <w:szCs w:val="22"/>
          <w:u w:val="single"/>
        </w:rPr>
      </w:pPr>
      <w:r w:rsidRPr="006418ED">
        <w:rPr>
          <w:rFonts w:ascii="宋体" w:hAnsi="宋体" w:cs="宋体" w:hint="eastAsia"/>
          <w:color w:val="auto"/>
          <w:kern w:val="0"/>
          <w:sz w:val="22"/>
          <w:szCs w:val="22"/>
          <w:u w:val="single"/>
        </w:rPr>
        <w:t>明确给排水</w:t>
      </w:r>
      <w:r w:rsidRPr="006418ED">
        <w:rPr>
          <w:rFonts w:ascii="宋体" w:hAnsi="宋体" w:cs="宋体" w:hint="eastAsia"/>
          <w:bCs/>
          <w:color w:val="auto"/>
          <w:kern w:val="0"/>
          <w:sz w:val="22"/>
          <w:szCs w:val="22"/>
          <w:u w:val="single"/>
        </w:rPr>
        <w:t>管道、管件及附件</w:t>
      </w:r>
      <w:r w:rsidRPr="006418ED">
        <w:rPr>
          <w:rFonts w:ascii="宋体" w:hAnsi="宋体" w:cs="宋体" w:hint="eastAsia"/>
          <w:color w:val="auto"/>
          <w:kern w:val="0"/>
          <w:sz w:val="22"/>
          <w:szCs w:val="22"/>
          <w:u w:val="single"/>
        </w:rPr>
        <w:t>等设置在预制构件或装饰墙面内的位置；</w:t>
      </w:r>
    </w:p>
    <w:p w:rsidR="00C84414" w:rsidRPr="006418ED" w:rsidRDefault="00C84414" w:rsidP="00C84414">
      <w:pPr>
        <w:ind w:firstLineChars="445" w:firstLine="979"/>
        <w:jc w:val="left"/>
        <w:rPr>
          <w:rFonts w:ascii="宋体" w:cs="宋体"/>
          <w:color w:val="auto"/>
          <w:kern w:val="0"/>
          <w:sz w:val="22"/>
          <w:szCs w:val="22"/>
          <w:u w:val="single"/>
        </w:rPr>
      </w:pPr>
      <w:r w:rsidRPr="006418ED">
        <w:rPr>
          <w:rFonts w:ascii="宋体" w:hAnsi="宋体" w:cs="宋体" w:hint="eastAsia"/>
          <w:color w:val="auto"/>
          <w:kern w:val="0"/>
          <w:sz w:val="22"/>
          <w:szCs w:val="22"/>
          <w:u w:val="single"/>
        </w:rPr>
        <w:t>明确给排水</w:t>
      </w:r>
      <w:r w:rsidRPr="006418ED">
        <w:rPr>
          <w:rFonts w:ascii="宋体" w:hAnsi="宋体" w:cs="宋体" w:hint="eastAsia"/>
          <w:bCs/>
          <w:color w:val="auto"/>
          <w:kern w:val="0"/>
          <w:sz w:val="22"/>
          <w:szCs w:val="22"/>
          <w:u w:val="single"/>
        </w:rPr>
        <w:t>管道、管件及附件</w:t>
      </w:r>
      <w:r w:rsidRPr="006418ED">
        <w:rPr>
          <w:rFonts w:ascii="宋体" w:hAnsi="宋体" w:cs="宋体" w:hint="eastAsia"/>
          <w:color w:val="auto"/>
          <w:kern w:val="0"/>
          <w:sz w:val="22"/>
          <w:szCs w:val="22"/>
          <w:u w:val="single"/>
        </w:rPr>
        <w:t>在预制构件中预留孔洞、沟槽，预埋管线等的部位；</w:t>
      </w:r>
    </w:p>
    <w:p w:rsidR="00C84414" w:rsidRPr="006418ED" w:rsidRDefault="00C84414" w:rsidP="00C84414">
      <w:pPr>
        <w:ind w:leftChars="464" w:left="974"/>
        <w:jc w:val="left"/>
        <w:rPr>
          <w:rFonts w:ascii="宋体" w:cs="宋体"/>
          <w:color w:val="auto"/>
          <w:kern w:val="0"/>
          <w:sz w:val="22"/>
          <w:szCs w:val="22"/>
          <w:u w:val="single"/>
        </w:rPr>
      </w:pPr>
      <w:r w:rsidRPr="006418ED">
        <w:rPr>
          <w:rFonts w:ascii="宋体" w:hAnsi="宋体" w:cs="宋体" w:hint="eastAsia"/>
          <w:color w:val="auto"/>
          <w:kern w:val="0"/>
          <w:sz w:val="22"/>
          <w:szCs w:val="22"/>
          <w:u w:val="single"/>
        </w:rPr>
        <w:t>明确管道穿过预制构件时应采取的措施、管道接头的要求及施工说明、注意事项。（保证排水管的坡向及坡度等）</w:t>
      </w:r>
    </w:p>
    <w:p w:rsidR="00C84414" w:rsidRPr="006418ED" w:rsidRDefault="00C84414" w:rsidP="00C84414">
      <w:pPr>
        <w:ind w:firstLineChars="349" w:firstLine="771"/>
        <w:jc w:val="left"/>
        <w:rPr>
          <w:rFonts w:ascii="宋体" w:cs="宋体"/>
          <w:color w:val="auto"/>
          <w:kern w:val="0"/>
          <w:sz w:val="22"/>
          <w:szCs w:val="22"/>
          <w:u w:val="single"/>
        </w:rPr>
      </w:pPr>
      <w:r w:rsidRPr="006418ED">
        <w:rPr>
          <w:rFonts w:ascii="宋体" w:hAnsi="宋体" w:cs="宋体"/>
          <w:b/>
          <w:color w:val="auto"/>
          <w:kern w:val="0"/>
          <w:sz w:val="22"/>
          <w:szCs w:val="22"/>
        </w:rPr>
        <w:t>8</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卫生间排水形式。</w:t>
      </w:r>
    </w:p>
    <w:p w:rsidR="00C84414" w:rsidRPr="006418ED" w:rsidRDefault="00C84414" w:rsidP="00C84414">
      <w:pPr>
        <w:autoSpaceDE w:val="0"/>
        <w:autoSpaceDN w:val="0"/>
        <w:adjustRightInd w:val="0"/>
        <w:spacing w:before="105" w:after="105"/>
        <w:ind w:leftChars="364" w:left="764"/>
        <w:jc w:val="left"/>
        <w:rPr>
          <w:rFonts w:ascii="宋体" w:hAnsi="Courier New" w:cs="宋体"/>
          <w:color w:val="auto"/>
          <w:kern w:val="0"/>
          <w:sz w:val="22"/>
          <w:szCs w:val="22"/>
          <w:lang w:val="zh-CN"/>
        </w:rPr>
      </w:pPr>
      <w:r w:rsidRPr="006418ED">
        <w:rPr>
          <w:rFonts w:ascii="宋体" w:hAnsi="Courier New" w:cs="宋体"/>
          <w:b/>
          <w:color w:val="auto"/>
          <w:kern w:val="0"/>
          <w:sz w:val="22"/>
          <w:szCs w:val="22"/>
        </w:rPr>
        <w:t>9</w:t>
      </w:r>
      <w:r w:rsidRPr="006418ED">
        <w:rPr>
          <w:rFonts w:ascii="宋体" w:hAnsi="Courier New" w:cs="宋体"/>
          <w:b/>
          <w:color w:val="auto"/>
          <w:kern w:val="0"/>
          <w:sz w:val="22"/>
          <w:szCs w:val="22"/>
          <w:lang w:val="zh-CN"/>
        </w:rPr>
        <w:t>)</w:t>
      </w:r>
      <w:r w:rsidRPr="006418ED">
        <w:rPr>
          <w:rFonts w:ascii="宋体" w:hAnsi="Courier New" w:cs="宋体" w:hint="eastAsia"/>
          <w:color w:val="auto"/>
          <w:kern w:val="0"/>
          <w:sz w:val="22"/>
          <w:szCs w:val="22"/>
          <w:lang w:val="zh-CN"/>
        </w:rPr>
        <w:t>说明节水、节能、减排等技术要求；</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rPr>
        <w:lastRenderedPageBreak/>
        <w:t>10</w:t>
      </w:r>
      <w:r w:rsidRPr="006418ED">
        <w:rPr>
          <w:rFonts w:ascii="宋体" w:hAnsi="Courier New" w:cs="宋体"/>
          <w:b/>
          <w:color w:val="auto"/>
          <w:kern w:val="0"/>
          <w:sz w:val="22"/>
          <w:szCs w:val="22"/>
          <w:lang w:val="zh-CN"/>
        </w:rPr>
        <w:t>)</w:t>
      </w:r>
      <w:r w:rsidRPr="006418ED">
        <w:rPr>
          <w:rFonts w:ascii="宋体" w:hAnsi="Courier New" w:cs="宋体" w:hint="eastAsia"/>
          <w:color w:val="auto"/>
          <w:kern w:val="0"/>
          <w:sz w:val="22"/>
          <w:szCs w:val="22"/>
          <w:lang w:val="zh-CN"/>
        </w:rPr>
        <w:t>凡不能用图示表达的施工要求，均应以设计说明表述；</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rPr>
        <w:t xml:space="preserve"> </w:t>
      </w:r>
      <w:r w:rsidRPr="006418ED">
        <w:rPr>
          <w:rFonts w:ascii="宋体" w:hAnsi="Courier New" w:cs="宋体"/>
          <w:b/>
          <w:color w:val="auto"/>
          <w:kern w:val="0"/>
          <w:sz w:val="22"/>
          <w:szCs w:val="22"/>
        </w:rPr>
        <w:t>11</w:t>
      </w:r>
      <w:r w:rsidRPr="006418ED">
        <w:rPr>
          <w:rFonts w:ascii="宋体" w:hAnsi="Courier New" w:cs="宋体"/>
          <w:b/>
          <w:color w:val="auto"/>
          <w:kern w:val="0"/>
          <w:sz w:val="22"/>
          <w:szCs w:val="22"/>
          <w:lang w:val="zh-CN"/>
        </w:rPr>
        <w:t>)</w:t>
      </w:r>
      <w:r w:rsidRPr="006418ED">
        <w:rPr>
          <w:rFonts w:ascii="宋体" w:hAnsi="Courier New" w:cs="宋体" w:hint="eastAsia"/>
          <w:color w:val="auto"/>
          <w:kern w:val="0"/>
          <w:sz w:val="22"/>
          <w:szCs w:val="22"/>
          <w:lang w:val="zh-CN"/>
        </w:rPr>
        <w:t>有特殊需要说明的可分列在有关图纸上。</w:t>
      </w:r>
    </w:p>
    <w:p w:rsidR="00C84414" w:rsidRPr="006418ED" w:rsidRDefault="00C84414" w:rsidP="00C84414">
      <w:pPr>
        <w:autoSpaceDE w:val="0"/>
        <w:autoSpaceDN w:val="0"/>
        <w:adjustRightInd w:val="0"/>
        <w:spacing w:before="105" w:after="105"/>
        <w:ind w:firstLineChars="250" w:firstLine="55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图例。</w:t>
      </w:r>
    </w:p>
    <w:p w:rsidR="00C84414" w:rsidRPr="006418ED"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建筑室外给水排水总平面图：</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绘制各建筑物的外形、名称、位置、标高、道路及其主要控制点坐标、标高、坡向，指北针</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或风玫瑰图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、比例。</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绘制全部给排水管网及构筑物的位置</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或坐标、或定位尺寸</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；构筑物的主要尺寸及详图索引号。</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对较复杂工程，应将给水、排水</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雨水、污废水</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总平面图分开绘制，以便于施工</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简单工程可绘在一张图上</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给水管注明管径、埋设深度或敷设的标高，宜标注管道长度，并绘制节点图，注明节点结构，闸门井、消火栓井、消防水泵接合器井等尺寸、编号及引用详图</w:t>
      </w:r>
      <w:r w:rsidRPr="006418ED">
        <w:rPr>
          <w:rFonts w:ascii="宋体" w:hAnsi="Courier New" w:cs="宋体"/>
          <w:color w:val="auto"/>
          <w:kern w:val="0"/>
          <w:sz w:val="22"/>
          <w:szCs w:val="22"/>
          <w:lang w:val="zh-CN"/>
        </w:rPr>
        <w:t>(</w:t>
      </w:r>
      <w:r w:rsidRPr="006418ED">
        <w:rPr>
          <w:rFonts w:ascii="宋体" w:hAnsi="Courier New" w:cs="宋体"/>
          <w:color w:val="auto"/>
          <w:kern w:val="0"/>
          <w:sz w:val="22"/>
          <w:szCs w:val="22"/>
          <w:lang w:val="zh-CN"/>
        </w:rPr>
        <w:t>—</w:t>
      </w:r>
      <w:proofErr w:type="gramStart"/>
      <w:r w:rsidRPr="006418ED">
        <w:rPr>
          <w:rFonts w:ascii="宋体" w:hAnsi="Courier New" w:cs="宋体" w:hint="eastAsia"/>
          <w:color w:val="auto"/>
          <w:kern w:val="0"/>
          <w:sz w:val="22"/>
          <w:szCs w:val="22"/>
          <w:lang w:val="zh-CN"/>
        </w:rPr>
        <w:t>般工程</w:t>
      </w:r>
      <w:proofErr w:type="gramEnd"/>
      <w:r w:rsidRPr="006418ED">
        <w:rPr>
          <w:rFonts w:ascii="宋体" w:hAnsi="Courier New" w:cs="宋体" w:hint="eastAsia"/>
          <w:color w:val="auto"/>
          <w:kern w:val="0"/>
          <w:sz w:val="22"/>
          <w:szCs w:val="22"/>
          <w:lang w:val="zh-CN"/>
        </w:rPr>
        <w:t>给水管线可不绘节点图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5</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排水管标注检查井编号和水流坡向，并标注管道接口处市政管网的位置、标高、管径、水流坡向。</w:t>
      </w:r>
    </w:p>
    <w:p w:rsidR="00C84414" w:rsidRPr="006418ED"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4.6.5</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室外排水管道纵断面图。</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排水管道绘制高程表，将排水管道的检查井编号、井距、管径、坡度、设计地面标高，管内底标高、管道埋深等写在表内。</w:t>
      </w:r>
      <w:r w:rsidRPr="006418ED">
        <w:rPr>
          <w:rFonts w:ascii="宋体" w:hAnsi="Courier New" w:cs="宋体"/>
          <w:color w:val="auto"/>
          <w:kern w:val="0"/>
          <w:sz w:val="22"/>
          <w:szCs w:val="22"/>
          <w:lang w:val="zh-CN"/>
        </w:rPr>
        <w:br/>
      </w:r>
      <w:r w:rsidRPr="006418ED">
        <w:rPr>
          <w:rFonts w:ascii="宋体" w:hAnsi="Courier New" w:cs="宋体" w:hint="eastAsia"/>
          <w:color w:val="auto"/>
          <w:kern w:val="0"/>
          <w:sz w:val="22"/>
          <w:szCs w:val="22"/>
          <w:lang w:val="zh-CN"/>
        </w:rPr>
        <w:t>简单的工程，可将上述内容</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管道埋深除外</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直接标注在平面图上，</w:t>
      </w:r>
      <w:proofErr w:type="gramStart"/>
      <w:r w:rsidRPr="006418ED">
        <w:rPr>
          <w:rFonts w:ascii="宋体" w:hAnsi="Courier New" w:cs="宋体" w:hint="eastAsia"/>
          <w:color w:val="auto"/>
          <w:kern w:val="0"/>
          <w:sz w:val="22"/>
          <w:szCs w:val="22"/>
          <w:lang w:val="zh-CN"/>
        </w:rPr>
        <w:t>不</w:t>
      </w:r>
      <w:proofErr w:type="gramEnd"/>
      <w:r w:rsidRPr="006418ED">
        <w:rPr>
          <w:rFonts w:ascii="宋体" w:hAnsi="Courier New" w:cs="宋体" w:hint="eastAsia"/>
          <w:color w:val="auto"/>
          <w:kern w:val="0"/>
          <w:sz w:val="22"/>
          <w:szCs w:val="22"/>
          <w:lang w:val="zh-CN"/>
        </w:rPr>
        <w:t>列表。</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对地形复杂的排水管道以及管道交叉较多的给排水管道，宜绘制管道纵断面图，图中应表示出检查井编号、井距、管径、坡度、设计地面标高、管道标高</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给水管道标注管中心，排水管道标注管内底</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、管道埋深、管材，接口型式、管道基础、管道平面示意，并标出交叉管的管径、位置、标高；纵断面图比例宜为竖向</w:t>
      </w:r>
      <w:r w:rsidRPr="006418ED">
        <w:rPr>
          <w:rFonts w:ascii="宋体" w:hAnsi="Courier New" w:cs="宋体"/>
          <w:color w:val="auto"/>
          <w:kern w:val="0"/>
          <w:sz w:val="22"/>
          <w:szCs w:val="22"/>
          <w:lang w:val="zh-CN"/>
        </w:rPr>
        <w:t>1</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100(</w:t>
      </w:r>
      <w:r w:rsidRPr="006418ED">
        <w:rPr>
          <w:rFonts w:ascii="宋体" w:hAnsi="Courier New" w:cs="宋体" w:hint="eastAsia"/>
          <w:color w:val="auto"/>
          <w:kern w:val="0"/>
          <w:sz w:val="22"/>
          <w:szCs w:val="22"/>
          <w:lang w:val="zh-CN"/>
        </w:rPr>
        <w:t>或</w:t>
      </w:r>
      <w:r w:rsidRPr="006418ED">
        <w:rPr>
          <w:rFonts w:ascii="宋体" w:hAnsi="Courier New" w:cs="宋体"/>
          <w:color w:val="auto"/>
          <w:kern w:val="0"/>
          <w:sz w:val="22"/>
          <w:szCs w:val="22"/>
          <w:lang w:val="zh-CN"/>
        </w:rPr>
        <w:t>l</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50</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1</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200)</w:t>
      </w:r>
      <w:r w:rsidRPr="006418ED">
        <w:rPr>
          <w:rFonts w:ascii="宋体" w:hAnsi="Courier New" w:cs="宋体" w:hint="eastAsia"/>
          <w:color w:val="auto"/>
          <w:kern w:val="0"/>
          <w:sz w:val="22"/>
          <w:szCs w:val="22"/>
          <w:lang w:val="zh-CN"/>
        </w:rPr>
        <w:t>，横向</w:t>
      </w:r>
      <w:r w:rsidRPr="006418ED">
        <w:rPr>
          <w:rFonts w:ascii="宋体" w:hAnsi="Courier New" w:cs="宋体"/>
          <w:color w:val="auto"/>
          <w:kern w:val="0"/>
          <w:sz w:val="22"/>
          <w:szCs w:val="22"/>
          <w:lang w:val="zh-CN"/>
        </w:rPr>
        <w:t>1</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500(</w:t>
      </w:r>
      <w:r w:rsidRPr="006418ED">
        <w:rPr>
          <w:rFonts w:ascii="宋体" w:hAnsi="Courier New" w:cs="宋体" w:hint="eastAsia"/>
          <w:color w:val="auto"/>
          <w:kern w:val="0"/>
          <w:sz w:val="22"/>
          <w:szCs w:val="22"/>
          <w:lang w:val="zh-CN"/>
        </w:rPr>
        <w:t>或与总平面图的比例一致</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Pr="006418ED" w:rsidRDefault="00C84414" w:rsidP="00C84414">
      <w:pPr>
        <w:tabs>
          <w:tab w:val="center" w:pos="4153"/>
        </w:tabs>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4.6.6</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水泵房平面，剖面图。</w:t>
      </w:r>
      <w:r w:rsidRPr="006418ED">
        <w:rPr>
          <w:rFonts w:ascii="宋体" w:hAnsi="Courier New" w:cs="宋体"/>
          <w:color w:val="auto"/>
          <w:kern w:val="0"/>
          <w:sz w:val="22"/>
          <w:szCs w:val="22"/>
          <w:lang w:val="zh-CN"/>
        </w:rPr>
        <w:tab/>
      </w:r>
      <w:r w:rsidRPr="006418ED">
        <w:rPr>
          <w:rFonts w:ascii="宋体" w:hAnsi="Courier New" w:cs="宋体"/>
          <w:color w:val="auto"/>
          <w:kern w:val="0"/>
          <w:sz w:val="22"/>
          <w:szCs w:val="22"/>
          <w:lang w:val="zh-CN"/>
        </w:rPr>
        <w:br/>
      </w:r>
      <w:r w:rsidRPr="006418ED">
        <w:rPr>
          <w:rFonts w:ascii="宋体" w:hAnsi="Courier New" w:cs="宋体" w:hint="eastAsia"/>
          <w:color w:val="auto"/>
          <w:kern w:val="0"/>
          <w:sz w:val="22"/>
          <w:szCs w:val="22"/>
          <w:lang w:val="zh-CN"/>
        </w:rPr>
        <w:t>注：一般指利用城市给水管网供水压力不足时设计的加压泵房，净水处理后的二次升压泵房或地下水取水泵房。</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平面图。应绘出水泵基础外框及编号、管道位置，列出主要设备器材表，标出管径、阀件、起吊设备、计量设备等位置、尺寸。如需设真空泵或其他引水设备时，要绘出有关的管道系统和平面位置及排水设备。</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剖面图。绘出水泵基础剖面尺寸、标高．水泵轴线、管道、阀门安装标高，防水套管位置及标高。简单的泵房，用系统轴测图能交待清楚时，可不绘剖面图。</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4.6.7</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水塔</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、水池配管及详图。分别绘出水塔</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箱</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、水池的形状、工艺尺寸、进水、出水、泄水、溢水、透气、水位计、水位信号传输器等平面、剖面图或系统轴测图及详图，标注管径、标高、最高水位、最低水位、消防储备水位等及贮水容积。</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4.6.8</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循环水构筑物的平面、剖面及系统图。有循环水系统时，应绘出循环冷却水系统的构筑物</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包括用水设备、冷却塔等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、循环水泵房及各种循环管道的平面、剖面及系统图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或展开系统原理图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当绘制系统轴测图时，可不绘制剖面图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，并标注相关设计参数。</w:t>
      </w:r>
    </w:p>
    <w:p w:rsidR="00C84414" w:rsidRDefault="00C84414" w:rsidP="00C84414">
      <w:pPr>
        <w:autoSpaceDE w:val="0"/>
        <w:autoSpaceDN w:val="0"/>
        <w:adjustRightInd w:val="0"/>
        <w:snapToGri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4.6.9</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建筑室内给水排水图纸。</w:t>
      </w:r>
      <w:r w:rsidRPr="006418ED">
        <w:rPr>
          <w:rFonts w:ascii="宋体" w:hAnsi="Courier New" w:cs="宋体"/>
          <w:color w:val="auto"/>
          <w:kern w:val="0"/>
          <w:sz w:val="22"/>
          <w:szCs w:val="22"/>
          <w:lang w:val="zh-CN"/>
        </w:rPr>
        <w:br/>
      </w:r>
      <w:r w:rsidRPr="00B13E58">
        <w:rPr>
          <w:rFonts w:ascii="宋体" w:hAnsi="Courier New" w:cs="宋体"/>
          <w:b/>
          <w:color w:val="auto"/>
          <w:kern w:val="0"/>
          <w:sz w:val="22"/>
          <w:szCs w:val="22"/>
          <w:lang w:val="zh-CN"/>
        </w:rPr>
        <w:t>1</w:t>
      </w:r>
      <w:r w:rsidRPr="006418ED">
        <w:rPr>
          <w:rFonts w:ascii="宋体" w:hAnsi="Courier New" w:cs="宋体"/>
          <w:color w:val="auto"/>
          <w:kern w:val="0"/>
          <w:sz w:val="22"/>
          <w:szCs w:val="22"/>
          <w:lang w:val="zh-CN"/>
        </w:rPr>
        <w:t xml:space="preserve"> </w:t>
      </w:r>
      <w:r w:rsidRPr="006418ED">
        <w:rPr>
          <w:rFonts w:ascii="宋体" w:hAnsi="Courier New" w:cs="宋体" w:hint="eastAsia"/>
          <w:color w:val="auto"/>
          <w:kern w:val="0"/>
          <w:sz w:val="22"/>
          <w:szCs w:val="22"/>
          <w:lang w:val="zh-CN"/>
        </w:rPr>
        <w:t>平面图。</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1)</w:t>
      </w:r>
      <w:r w:rsidRPr="006418ED">
        <w:rPr>
          <w:rFonts w:ascii="宋体" w:hAnsi="Courier New" w:cs="宋体" w:hint="eastAsia"/>
          <w:color w:val="auto"/>
          <w:kern w:val="0"/>
          <w:sz w:val="22"/>
          <w:szCs w:val="22"/>
          <w:lang w:val="zh-CN"/>
        </w:rPr>
        <w:t>应绘出与给水排水、消防给水管道布置有关各层的平面，内容包括主要轴线编号、房间名称、用水点位置，注明各种管道系统编号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或图例</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lastRenderedPageBreak/>
        <w:t xml:space="preserve">2) </w:t>
      </w:r>
      <w:r w:rsidRPr="006418ED">
        <w:rPr>
          <w:rFonts w:ascii="宋体" w:hAnsi="Courier New" w:cs="宋体" w:hint="eastAsia"/>
          <w:color w:val="auto"/>
          <w:kern w:val="0"/>
          <w:sz w:val="22"/>
          <w:szCs w:val="22"/>
          <w:lang w:val="zh-CN"/>
        </w:rPr>
        <w:t>应绘出给水排水、消防给水管道平面布置、立管位置及编号，管道穿剪力墙处定位尺寸，标高、预留孔洞尺寸及其他必要的定位尺寸；</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当采用展开系统原理图时，应标注管道管径、标高；在给排水管道安装高度变化处，应在变化处用符号表示清楚，并分别标出标高</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排水横管应标注管道坡度、起点或终点标高</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；管道密集处应在该平面中画横断面图将管道布置定位表示清楚；</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底层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首层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平面应注明引入管、排出管、水泵接合器管道等与建筑物的定位尺寸、</w:t>
      </w:r>
      <w:proofErr w:type="gramStart"/>
      <w:r w:rsidRPr="006418ED">
        <w:rPr>
          <w:rFonts w:ascii="宋体" w:hAnsi="Courier New" w:cs="宋体" w:hint="eastAsia"/>
          <w:color w:val="auto"/>
          <w:kern w:val="0"/>
          <w:sz w:val="22"/>
          <w:szCs w:val="22"/>
          <w:lang w:val="zh-CN"/>
        </w:rPr>
        <w:t>穿建筑</w:t>
      </w:r>
      <w:proofErr w:type="gramEnd"/>
      <w:r w:rsidRPr="006418ED">
        <w:rPr>
          <w:rFonts w:ascii="宋体" w:hAnsi="Courier New" w:cs="宋体" w:hint="eastAsia"/>
          <w:color w:val="auto"/>
          <w:kern w:val="0"/>
          <w:sz w:val="22"/>
          <w:szCs w:val="22"/>
          <w:lang w:val="zh-CN"/>
        </w:rPr>
        <w:t>外墙管道的管径、标高、防水套管形式等，还应绘出指北针；</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B13E58">
        <w:rPr>
          <w:rFonts w:ascii="宋体" w:hAnsi="Courier New" w:cs="宋体"/>
          <w:b/>
          <w:color w:val="auto"/>
          <w:kern w:val="0"/>
          <w:sz w:val="22"/>
          <w:szCs w:val="22"/>
          <w:lang w:val="zh-CN"/>
        </w:rPr>
        <w:t>5)</w:t>
      </w:r>
      <w:r w:rsidRPr="006418ED">
        <w:rPr>
          <w:rFonts w:ascii="宋体" w:hAnsi="Courier New" w:cs="宋体"/>
          <w:color w:val="auto"/>
          <w:kern w:val="0"/>
          <w:sz w:val="22"/>
          <w:szCs w:val="22"/>
          <w:lang w:val="zh-CN"/>
        </w:rPr>
        <w:t xml:space="preserve"> </w:t>
      </w:r>
      <w:r w:rsidRPr="006418ED">
        <w:rPr>
          <w:rFonts w:ascii="宋体" w:hAnsi="Courier New" w:cs="宋体" w:hint="eastAsia"/>
          <w:color w:val="auto"/>
          <w:kern w:val="0"/>
          <w:sz w:val="22"/>
          <w:szCs w:val="22"/>
          <w:lang w:val="zh-CN"/>
        </w:rPr>
        <w:t>标出各楼层建筑平面标高</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如卫生设备间平面标高有不同时，应另加注或用文字说明</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和层数．灭火器放置地点</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也可在总说明中交待清楚</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6)</w:t>
      </w:r>
      <w:r w:rsidRPr="006418ED">
        <w:rPr>
          <w:rFonts w:ascii="宋体" w:hAnsi="Courier New" w:cs="宋体" w:hint="eastAsia"/>
          <w:color w:val="auto"/>
          <w:kern w:val="0"/>
          <w:sz w:val="22"/>
          <w:szCs w:val="22"/>
          <w:lang w:val="zh-CN"/>
        </w:rPr>
        <w:t>若管道种类较多，可分别绘制给排水平面图和消防给水平面图；</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7)</w:t>
      </w:r>
      <w:r w:rsidRPr="006418ED">
        <w:rPr>
          <w:rFonts w:ascii="宋体" w:hAnsi="Courier New" w:cs="宋体" w:hint="eastAsia"/>
          <w:color w:val="auto"/>
          <w:kern w:val="0"/>
          <w:sz w:val="22"/>
          <w:szCs w:val="22"/>
          <w:lang w:val="zh-CN"/>
        </w:rPr>
        <w:t>对于给排水设备及管道较多处，如泵房、水池、水箱间、热交换器站、饮水间、卫生间、水处理间、游泳池，水景、冷却塔、热泵热水、太阳能和雨水利用设备间、报警阀组、管井、</w:t>
      </w:r>
      <w:proofErr w:type="gramStart"/>
      <w:r w:rsidRPr="006418ED">
        <w:rPr>
          <w:rFonts w:ascii="宋体" w:hAnsi="Courier New" w:cs="宋体" w:hint="eastAsia"/>
          <w:color w:val="auto"/>
          <w:kern w:val="0"/>
          <w:sz w:val="22"/>
          <w:szCs w:val="22"/>
          <w:lang w:val="zh-CN"/>
        </w:rPr>
        <w:t>气体消防贮瓶间</w:t>
      </w:r>
      <w:proofErr w:type="gramEnd"/>
      <w:r w:rsidRPr="006418ED">
        <w:rPr>
          <w:rFonts w:ascii="宋体" w:hAnsi="Courier New" w:cs="宋体" w:hint="eastAsia"/>
          <w:color w:val="auto"/>
          <w:kern w:val="0"/>
          <w:sz w:val="22"/>
          <w:szCs w:val="22"/>
          <w:lang w:val="zh-CN"/>
        </w:rPr>
        <w:t>等，当上述平面不能交待清楚时，应绘出局部放大平面图；</w:t>
      </w:r>
    </w:p>
    <w:p w:rsidR="00C84414"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8)</w:t>
      </w:r>
      <w:r w:rsidRPr="006418ED">
        <w:rPr>
          <w:rFonts w:ascii="宋体" w:hAnsi="Courier New" w:cs="宋体" w:hint="eastAsia"/>
          <w:color w:val="auto"/>
          <w:kern w:val="0"/>
          <w:sz w:val="22"/>
          <w:szCs w:val="22"/>
          <w:lang w:val="zh-CN"/>
        </w:rPr>
        <w:t>对气体灭火系统、压力</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虹吸</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流排水系统、游泳池循环系统、水处理系统、厨房、洗衣房等专项设计，需要再次深化设计时，应在平面图上注明位置、</w:t>
      </w:r>
      <w:proofErr w:type="gramStart"/>
      <w:r w:rsidRPr="006418ED">
        <w:rPr>
          <w:rFonts w:ascii="宋体" w:hAnsi="Courier New" w:cs="宋体" w:hint="eastAsia"/>
          <w:color w:val="auto"/>
          <w:kern w:val="0"/>
          <w:sz w:val="22"/>
          <w:szCs w:val="22"/>
          <w:lang w:val="zh-CN"/>
        </w:rPr>
        <w:t>顶留孔洞</w:t>
      </w:r>
      <w:proofErr w:type="gramEnd"/>
      <w:r w:rsidRPr="006418ED">
        <w:rPr>
          <w:rFonts w:ascii="宋体" w:hAnsi="Courier New" w:cs="宋体" w:hint="eastAsia"/>
          <w:color w:val="auto"/>
          <w:kern w:val="0"/>
          <w:sz w:val="22"/>
          <w:szCs w:val="22"/>
          <w:lang w:val="zh-CN"/>
        </w:rPr>
        <w:t>、设备与管道接口位置及技术参数。</w:t>
      </w:r>
    </w:p>
    <w:p w:rsidR="00C84414" w:rsidRPr="00B13E58" w:rsidRDefault="00C84414" w:rsidP="00C84414">
      <w:pPr>
        <w:autoSpaceDE w:val="0"/>
        <w:autoSpaceDN w:val="0"/>
        <w:adjustRightInd w:val="0"/>
        <w:snapToGrid w:val="0"/>
        <w:spacing w:before="105" w:after="105"/>
        <w:ind w:leftChars="359" w:left="993" w:hangingChars="108" w:hanging="239"/>
        <w:jc w:val="left"/>
        <w:rPr>
          <w:rFonts w:ascii="宋体" w:hAnsi="Courier New" w:cs="宋体"/>
          <w:color w:val="auto"/>
          <w:kern w:val="0"/>
          <w:sz w:val="22"/>
          <w:szCs w:val="22"/>
          <w:lang w:val="zh-CN"/>
        </w:rPr>
      </w:pPr>
      <w:r w:rsidRPr="006418ED">
        <w:rPr>
          <w:rFonts w:ascii="宋体" w:hAnsi="宋体" w:cs="宋体"/>
          <w:b/>
          <w:color w:val="auto"/>
          <w:kern w:val="0"/>
          <w:sz w:val="22"/>
          <w:szCs w:val="22"/>
        </w:rPr>
        <w:t>9</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装配式建筑在预制构件布置图中注明在预制构件中预留孔洞、沟槽，预埋套管、管道的部位；并说明装配式建筑管道接口要求：管道的定位尺寸，标高及管径。</w:t>
      </w:r>
    </w:p>
    <w:p w:rsidR="00C84414" w:rsidRDefault="00C84414" w:rsidP="00C84414">
      <w:pPr>
        <w:autoSpaceDE w:val="0"/>
        <w:autoSpaceDN w:val="0"/>
        <w:adjustRightInd w:val="0"/>
        <w:spacing w:before="105" w:after="105"/>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系统图。</w:t>
      </w:r>
    </w:p>
    <w:p w:rsidR="00C84414" w:rsidRDefault="00C84414" w:rsidP="00C84414">
      <w:pPr>
        <w:autoSpaceDE w:val="0"/>
        <w:autoSpaceDN w:val="0"/>
        <w:adjustRightInd w:val="0"/>
        <w:spacing w:before="105" w:after="105"/>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系统轴测图。对于给水排水系统和消防给水系统，一般宜按比例分别绘出各种管道系统轴测图，图中标明管道走向、管径、仪表及阀门、伸缩节、固定支架、控制点标高和管道坡度</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设计说明中已交侍者，图中可不标注管道坡度</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、各系统进出水管编号、各楼层卫生设备和工艺用水设备的连接点位置。如各层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或某几层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卫生设备及用水点接管</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分支管段</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情况完全相同时，在系统轴测图上可只绘一个有代表性楼层的接管图，其他各层注明同该层即可；复杂的连接点应局部放大绘制；在系统轴测图上，应注明建筑楼层标高、层数、室内外地面标高；引入管道应标注管道设计流量和水压值；</w:t>
      </w:r>
    </w:p>
    <w:p w:rsidR="00C84414" w:rsidRDefault="00C84414" w:rsidP="00C84414">
      <w:pPr>
        <w:autoSpaceDE w:val="0"/>
        <w:autoSpaceDN w:val="0"/>
        <w:adjustRightInd w:val="0"/>
        <w:spacing w:before="105" w:after="105"/>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展开系统原理图。对于</w:t>
      </w:r>
      <w:proofErr w:type="gramStart"/>
      <w:r w:rsidRPr="006418ED">
        <w:rPr>
          <w:rFonts w:ascii="宋体" w:hAnsi="Courier New" w:cs="宋体" w:hint="eastAsia"/>
          <w:color w:val="auto"/>
          <w:kern w:val="0"/>
          <w:sz w:val="22"/>
          <w:szCs w:val="22"/>
          <w:lang w:val="zh-CN"/>
        </w:rPr>
        <w:t>用展开</w:t>
      </w:r>
      <w:proofErr w:type="gramEnd"/>
      <w:r w:rsidRPr="006418ED">
        <w:rPr>
          <w:rFonts w:ascii="宋体" w:hAnsi="Courier New" w:cs="宋体" w:hint="eastAsia"/>
          <w:color w:val="auto"/>
          <w:kern w:val="0"/>
          <w:sz w:val="22"/>
          <w:szCs w:val="22"/>
          <w:lang w:val="zh-CN"/>
        </w:rPr>
        <w:t>系统原理图将设计内容表达清楚的，可绘制展开系统原理图。图中标明立管和横管的管径、立管编号、楼层标高、层数、室内外地面标高、仪表及阀门、伸缩节、固定支架、各系统进出水管编号、各楼层卫生设备和工艺用水设备的连接，排水管还应标注立管检查口、通风帽等距地</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板</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高度及排水横管上的竖向转弯和清扫口等；如各层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或某几层</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卫生设备及用水点接管</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分支管段</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情况完全相同时，在展开系统原理图上可只绘一个有代表性楼层的接管图，其他各层注明同该层即可。引入管还应标注管道设计流量和水压值；</w:t>
      </w:r>
    </w:p>
    <w:p w:rsidR="00C84414" w:rsidRDefault="00C84414" w:rsidP="00C84414">
      <w:pPr>
        <w:autoSpaceDE w:val="0"/>
        <w:autoSpaceDN w:val="0"/>
        <w:adjustRightInd w:val="0"/>
        <w:spacing w:before="105" w:after="105"/>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卫生间管道应绘制轴测图或展开系统原理图，当绘制展开系统原理图时，应按照本条第</w:t>
      </w:r>
      <w:r w:rsidRPr="006418ED">
        <w:rPr>
          <w:rFonts w:ascii="宋体" w:hAnsi="Courier New" w:cs="宋体"/>
          <w:color w:val="auto"/>
          <w:kern w:val="0"/>
          <w:sz w:val="22"/>
          <w:szCs w:val="22"/>
          <w:lang w:val="zh-CN"/>
        </w:rPr>
        <w:t>1</w:t>
      </w:r>
      <w:r w:rsidRPr="006418ED">
        <w:rPr>
          <w:rFonts w:ascii="宋体" w:hAnsi="Courier New" w:cs="宋体" w:hint="eastAsia"/>
          <w:color w:val="auto"/>
          <w:kern w:val="0"/>
          <w:sz w:val="22"/>
          <w:szCs w:val="22"/>
          <w:lang w:val="zh-CN"/>
        </w:rPr>
        <w:t>款第</w:t>
      </w:r>
      <w:r w:rsidRPr="006418ED">
        <w:rPr>
          <w:rFonts w:ascii="宋体" w:hAnsi="Courier New" w:cs="宋体"/>
          <w:color w:val="auto"/>
          <w:kern w:val="0"/>
          <w:sz w:val="22"/>
          <w:szCs w:val="22"/>
          <w:lang w:val="zh-CN"/>
        </w:rPr>
        <w:t>3</w:t>
      </w:r>
      <w:r w:rsidRPr="006418ED">
        <w:rPr>
          <w:rFonts w:ascii="宋体" w:hAnsi="Courier New" w:cs="宋体" w:hint="eastAsia"/>
          <w:color w:val="auto"/>
          <w:kern w:val="0"/>
          <w:sz w:val="22"/>
          <w:szCs w:val="22"/>
          <w:lang w:val="zh-CN"/>
        </w:rPr>
        <w:t>项要求绘制卫生间平面图；</w:t>
      </w:r>
    </w:p>
    <w:p w:rsidR="00C84414" w:rsidRDefault="00C84414" w:rsidP="00C84414">
      <w:pPr>
        <w:autoSpaceDE w:val="0"/>
        <w:autoSpaceDN w:val="0"/>
        <w:adjustRightInd w:val="0"/>
        <w:spacing w:before="105" w:after="105"/>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当自动喷水火</w:t>
      </w:r>
      <w:proofErr w:type="gramStart"/>
      <w:r w:rsidRPr="006418ED">
        <w:rPr>
          <w:rFonts w:ascii="宋体" w:hAnsi="Courier New" w:cs="宋体" w:hint="eastAsia"/>
          <w:color w:val="auto"/>
          <w:kern w:val="0"/>
          <w:sz w:val="22"/>
          <w:szCs w:val="22"/>
          <w:lang w:val="zh-CN"/>
        </w:rPr>
        <w:t>火</w:t>
      </w:r>
      <w:proofErr w:type="gramEnd"/>
      <w:r w:rsidRPr="006418ED">
        <w:rPr>
          <w:rFonts w:ascii="宋体" w:hAnsi="Courier New" w:cs="宋体" w:hint="eastAsia"/>
          <w:color w:val="auto"/>
          <w:kern w:val="0"/>
          <w:sz w:val="22"/>
          <w:szCs w:val="22"/>
          <w:lang w:val="zh-CN"/>
        </w:rPr>
        <w:t>系统在平面图中已将管道管径、标高、喷头间距和位置标注清楚时，可简化绘制从水流指示器至末端试水装置</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试水阀</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等阀件之间的管</w:t>
      </w:r>
      <w:r w:rsidRPr="006418ED">
        <w:rPr>
          <w:rFonts w:ascii="宋体" w:hAnsi="Courier New" w:cs="宋体" w:hint="eastAsia"/>
          <w:color w:val="auto"/>
          <w:kern w:val="0"/>
          <w:sz w:val="22"/>
          <w:szCs w:val="22"/>
          <w:lang w:val="zh-CN"/>
        </w:rPr>
        <w:lastRenderedPageBreak/>
        <w:t>道和喷头；</w:t>
      </w:r>
    </w:p>
    <w:p w:rsidR="00C84414" w:rsidRPr="006418ED" w:rsidRDefault="00C84414" w:rsidP="00C84414">
      <w:pPr>
        <w:autoSpaceDE w:val="0"/>
        <w:autoSpaceDN w:val="0"/>
        <w:adjustRightInd w:val="0"/>
        <w:spacing w:before="105" w:after="105"/>
        <w:ind w:leftChars="361" w:left="1133" w:hangingChars="170" w:hanging="37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简单管段在平面上注明管径、坡度、走向、进出水管位置及标高，引入管设计流量和水压值，可不绘制系统图。</w:t>
      </w:r>
    </w:p>
    <w:p w:rsidR="00C84414" w:rsidRPr="006418ED" w:rsidRDefault="00C84414" w:rsidP="00C84414">
      <w:pPr>
        <w:ind w:firstLineChars="349" w:firstLine="771"/>
        <w:jc w:val="left"/>
        <w:rPr>
          <w:rFonts w:ascii="宋体" w:cs="宋体"/>
          <w:color w:val="auto"/>
          <w:kern w:val="0"/>
          <w:sz w:val="22"/>
          <w:szCs w:val="22"/>
          <w:u w:val="single"/>
        </w:rPr>
      </w:pPr>
      <w:r w:rsidRPr="006418ED">
        <w:rPr>
          <w:rFonts w:ascii="宋体" w:hAnsi="宋体" w:cs="宋体"/>
          <w:b/>
          <w:color w:val="auto"/>
          <w:kern w:val="0"/>
          <w:sz w:val="22"/>
          <w:szCs w:val="22"/>
        </w:rPr>
        <w:t>6</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装配式建筑注明在预制构件中预埋的管道。</w:t>
      </w:r>
    </w:p>
    <w:p w:rsidR="00C84414" w:rsidRPr="006418ED" w:rsidRDefault="00C84414" w:rsidP="00C84414">
      <w:pPr>
        <w:ind w:leftChars="261" w:left="769" w:hangingChars="100" w:hanging="22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w:t>
      </w:r>
      <w:r w:rsidRPr="006418ED">
        <w:rPr>
          <w:rFonts w:ascii="宋体" w:hAnsi="Courier New" w:cs="宋体" w:hint="eastAsia"/>
          <w:color w:val="auto"/>
          <w:kern w:val="0"/>
          <w:sz w:val="22"/>
          <w:szCs w:val="22"/>
          <w:lang w:val="zh-CN"/>
        </w:rPr>
        <w:t>局部放大图，当建筑物内有水池、水泵房、热交换站、水箱间，水处理间、卫生间、游泳池、水景、冷却塔、热泵热水、太阳能、屋面雨水利用等设施时，可绘出其平面图、剖面图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或轴测图，也可绘制展开图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，或注明引用的详图，标准图号。</w:t>
      </w:r>
    </w:p>
    <w:p w:rsidR="00C84414" w:rsidRPr="006418ED" w:rsidRDefault="00C84414" w:rsidP="00C84414">
      <w:pPr>
        <w:ind w:leftChars="261" w:left="769" w:hangingChars="100" w:hanging="22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详图。特殊管件无定型产品又无标准图可利用时，应绘制详图。</w:t>
      </w:r>
      <w:r w:rsidRPr="006418ED">
        <w:rPr>
          <w:rFonts w:ascii="宋体" w:hAnsi="宋体" w:cs="宋体" w:hint="eastAsia"/>
          <w:color w:val="auto"/>
          <w:kern w:val="0"/>
          <w:sz w:val="22"/>
          <w:szCs w:val="22"/>
          <w:u w:val="single"/>
        </w:rPr>
        <w:t>装配式建筑预留孔洞、沟槽，预埋套管、管道的标高、定位尺寸、规格等；复杂的安装节点应给出剖面图。</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4.6.10</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主要设备器材表。主要设备、器材可在首页或相关图上列表表示，并标明名称、性能参数，计数单位、数量、备注使用运转说明。</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4.6.11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计算书。根据初步设计审批意见进行施工图阶段设计计算。</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4.6.12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当为合作设计时，应依据主设计方审批的初步设计文件，按所分工内容进行施工图设计。</w:t>
      </w:r>
    </w:p>
    <w:p w:rsidR="00C84414" w:rsidRPr="006418ED" w:rsidRDefault="00C84414" w:rsidP="00C84414">
      <w:pPr>
        <w:autoSpaceDE w:val="0"/>
        <w:autoSpaceDN w:val="0"/>
        <w:adjustRightInd w:val="0"/>
        <w:jc w:val="left"/>
        <w:rPr>
          <w:rFonts w:ascii="Courier New" w:hAnsi="Courier New" w:cs="Courier New"/>
          <w:color w:val="auto"/>
          <w:kern w:val="0"/>
          <w:sz w:val="20"/>
          <w:szCs w:val="20"/>
        </w:rPr>
      </w:pPr>
    </w:p>
    <w:p w:rsidR="00C84414" w:rsidRPr="006418ED" w:rsidRDefault="00C84414" w:rsidP="00C84414">
      <w:pPr>
        <w:autoSpaceDE w:val="0"/>
        <w:autoSpaceDN w:val="0"/>
        <w:adjustRightInd w:val="0"/>
        <w:spacing w:before="105" w:after="105"/>
        <w:jc w:val="center"/>
        <w:rPr>
          <w:rFonts w:ascii="Courier New" w:hAnsi="Courier New" w:cs="Courier New"/>
          <w:b/>
          <w:bCs/>
          <w:color w:val="auto"/>
          <w:kern w:val="0"/>
          <w:sz w:val="20"/>
          <w:szCs w:val="20"/>
        </w:rPr>
      </w:pPr>
      <w:bookmarkStart w:id="45" w:name="process26"/>
      <w:bookmarkEnd w:id="45"/>
    </w:p>
    <w:p w:rsidR="00C84414" w:rsidRPr="006418ED" w:rsidRDefault="00C84414" w:rsidP="00C84414">
      <w:pPr>
        <w:autoSpaceDE w:val="0"/>
        <w:autoSpaceDN w:val="0"/>
        <w:adjustRightInd w:val="0"/>
        <w:spacing w:before="105" w:after="105"/>
        <w:jc w:val="center"/>
        <w:outlineLvl w:val="1"/>
        <w:rPr>
          <w:rFonts w:ascii="宋体" w:hAnsi="Courier New" w:cs="宋体"/>
          <w:b/>
          <w:bCs/>
          <w:color w:val="auto"/>
          <w:kern w:val="0"/>
          <w:sz w:val="24"/>
          <w:lang w:val="zh-CN"/>
        </w:rPr>
      </w:pPr>
      <w:bookmarkStart w:id="46" w:name="_Toc409293220"/>
      <w:r w:rsidRPr="006418ED">
        <w:rPr>
          <w:rFonts w:ascii="宋体" w:hAnsi="Courier New" w:cs="宋体"/>
          <w:b/>
          <w:bCs/>
          <w:color w:val="auto"/>
          <w:kern w:val="0"/>
          <w:sz w:val="24"/>
          <w:lang w:val="zh-CN"/>
        </w:rPr>
        <w:t>4</w:t>
      </w:r>
      <w:r w:rsidRPr="006418ED">
        <w:rPr>
          <w:rFonts w:ascii="宋体" w:hAnsi="Courier New" w:cs="宋体" w:hint="eastAsia"/>
          <w:b/>
          <w:bCs/>
          <w:color w:val="auto"/>
          <w:kern w:val="0"/>
          <w:sz w:val="24"/>
        </w:rPr>
        <w:t>.</w:t>
      </w:r>
      <w:r w:rsidRPr="006418ED">
        <w:rPr>
          <w:rFonts w:ascii="宋体" w:hAnsi="Courier New" w:cs="宋体"/>
          <w:b/>
          <w:bCs/>
          <w:color w:val="auto"/>
          <w:kern w:val="0"/>
          <w:sz w:val="24"/>
          <w:lang w:val="zh-CN"/>
        </w:rPr>
        <w:t xml:space="preserve">7 </w:t>
      </w:r>
      <w:r>
        <w:rPr>
          <w:rFonts w:ascii="宋体" w:hAnsi="Courier New" w:cs="宋体" w:hint="eastAsia"/>
          <w:b/>
          <w:bCs/>
          <w:color w:val="auto"/>
          <w:kern w:val="0"/>
          <w:sz w:val="24"/>
          <w:lang w:val="zh-CN"/>
        </w:rPr>
        <w:t>供</w:t>
      </w:r>
      <w:r w:rsidRPr="006418ED">
        <w:rPr>
          <w:rFonts w:ascii="宋体" w:hAnsi="Courier New" w:cs="宋体" w:hint="eastAsia"/>
          <w:b/>
          <w:bCs/>
          <w:color w:val="auto"/>
          <w:kern w:val="0"/>
          <w:sz w:val="24"/>
          <w:lang w:val="zh-CN"/>
        </w:rPr>
        <w:t>暖通风与空气调节</w:t>
      </w:r>
      <w:bookmarkEnd w:id="46"/>
    </w:p>
    <w:p w:rsidR="00C84414" w:rsidRPr="006418ED" w:rsidRDefault="00C84414" w:rsidP="00C84414">
      <w:pPr>
        <w:autoSpaceDE w:val="0"/>
        <w:autoSpaceDN w:val="0"/>
        <w:adjustRightInd w:val="0"/>
        <w:spacing w:before="105" w:after="105"/>
        <w:jc w:val="left"/>
        <w:rPr>
          <w:rFonts w:ascii="宋体" w:hAnsi="Courier New" w:cs="宋体"/>
          <w:b/>
          <w:color w:val="auto"/>
          <w:kern w:val="0"/>
          <w:sz w:val="22"/>
          <w:szCs w:val="22"/>
          <w:lang w:val="zh-CN"/>
        </w:rPr>
      </w:pP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在施工图设计阶段，供暖通风与空气凋</w:t>
      </w:r>
      <w:proofErr w:type="gramStart"/>
      <w:r w:rsidRPr="006418ED">
        <w:rPr>
          <w:rFonts w:ascii="宋体" w:hAnsi="Courier New" w:cs="宋体" w:hint="eastAsia"/>
          <w:color w:val="auto"/>
          <w:kern w:val="0"/>
          <w:sz w:val="22"/>
          <w:szCs w:val="22"/>
          <w:lang w:val="zh-CN"/>
        </w:rPr>
        <w:t>节专业</w:t>
      </w:r>
      <w:proofErr w:type="gramEnd"/>
      <w:r w:rsidRPr="006418ED">
        <w:rPr>
          <w:rFonts w:ascii="宋体" w:hAnsi="Courier New" w:cs="宋体" w:hint="eastAsia"/>
          <w:color w:val="auto"/>
          <w:kern w:val="0"/>
          <w:sz w:val="22"/>
          <w:szCs w:val="22"/>
          <w:lang w:val="zh-CN"/>
        </w:rPr>
        <w:t>设计文件应包括图纸目录、设计说明和施工说明、设备表、设计图纸、计算书。</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图纸目录。应先列新绘图纸，后列选用的标准图或重复利用图。</w:t>
      </w:r>
    </w:p>
    <w:p w:rsidR="00C84414" w:rsidRDefault="00C84414" w:rsidP="00C84414">
      <w:pPr>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4.7.3</w:t>
      </w:r>
      <w:r w:rsidRPr="006418ED">
        <w:rPr>
          <w:rFonts w:ascii="宋体" w:hAnsi="Courier New" w:cs="宋体" w:hint="eastAsia"/>
          <w:color w:val="auto"/>
          <w:kern w:val="0"/>
          <w:sz w:val="22"/>
          <w:szCs w:val="22"/>
          <w:lang w:val="zh-CN"/>
        </w:rPr>
        <w:t>设计说明和施工说明。</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1</w:t>
      </w:r>
      <w:r w:rsidRPr="006418ED">
        <w:rPr>
          <w:rFonts w:ascii="宋体" w:hAnsi="Courier New" w:cs="宋体" w:hint="eastAsia"/>
          <w:color w:val="auto"/>
          <w:kern w:val="0"/>
          <w:sz w:val="22"/>
          <w:szCs w:val="22"/>
          <w:lang w:val="zh-CN"/>
        </w:rPr>
        <w:t>设计说明。</w:t>
      </w:r>
    </w:p>
    <w:p w:rsidR="00C84414" w:rsidRDefault="00C84414" w:rsidP="00C84414">
      <w:pPr>
        <w:ind w:leftChars="360" w:left="1134" w:hangingChars="171" w:hanging="378"/>
        <w:jc w:val="left"/>
        <w:rPr>
          <w:rFonts w:ascii="宋体" w:cs="宋体"/>
          <w:color w:val="auto"/>
          <w:kern w:val="0"/>
          <w:sz w:val="22"/>
          <w:szCs w:val="22"/>
          <w:u w:val="single"/>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简述工程建设地点、规模、使用功能、层数、建筑高度等；</w:t>
      </w:r>
      <w:r>
        <w:rPr>
          <w:rFonts w:ascii="宋体" w:hAnsi="宋体" w:cs="宋体" w:hint="eastAsia"/>
          <w:color w:val="auto"/>
          <w:u w:val="single"/>
        </w:rPr>
        <w:t>说明</w:t>
      </w:r>
      <w:r w:rsidRPr="006418ED">
        <w:rPr>
          <w:rFonts w:ascii="宋体" w:hAnsi="宋体" w:cs="宋体" w:hint="eastAsia"/>
          <w:color w:val="auto"/>
          <w:u w:val="single"/>
        </w:rPr>
        <w:t>采用装配式</w:t>
      </w:r>
      <w:r>
        <w:rPr>
          <w:rFonts w:ascii="宋体" w:hAnsi="宋体" w:cs="宋体" w:hint="eastAsia"/>
          <w:color w:val="auto"/>
          <w:u w:val="single"/>
        </w:rPr>
        <w:t>的各</w:t>
      </w:r>
      <w:r w:rsidRPr="006418ED">
        <w:rPr>
          <w:rFonts w:ascii="宋体" w:hAnsi="宋体" w:cs="宋体" w:hint="eastAsia"/>
          <w:color w:val="auto"/>
          <w:u w:val="single"/>
        </w:rPr>
        <w:t>建筑单体</w:t>
      </w:r>
      <w:r>
        <w:rPr>
          <w:rFonts w:ascii="宋体" w:hAnsi="宋体" w:cs="宋体" w:hint="eastAsia"/>
          <w:color w:val="auto"/>
          <w:u w:val="single"/>
        </w:rPr>
        <w:t>分布</w:t>
      </w:r>
      <w:r w:rsidRPr="006418ED">
        <w:rPr>
          <w:rFonts w:ascii="宋体" w:hAnsi="宋体" w:cs="宋体" w:hint="eastAsia"/>
          <w:color w:val="auto"/>
          <w:kern w:val="0"/>
          <w:sz w:val="22"/>
          <w:szCs w:val="22"/>
          <w:u w:val="single"/>
        </w:rPr>
        <w:t>及预制混凝土构件分布情况。</w:t>
      </w:r>
    </w:p>
    <w:p w:rsidR="00C84414" w:rsidRDefault="00C84414" w:rsidP="00C84414">
      <w:pPr>
        <w:ind w:leftChars="360" w:left="1134" w:hangingChars="171" w:hanging="378"/>
        <w:jc w:val="left"/>
        <w:rPr>
          <w:rFonts w:ascii="宋体" w:cs="宋体"/>
          <w:color w:val="auto"/>
          <w:kern w:val="0"/>
          <w:sz w:val="22"/>
          <w:szCs w:val="22"/>
          <w:u w:val="single"/>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列出设计依据</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内容见第</w:t>
      </w:r>
      <w:r w:rsidRPr="006418ED">
        <w:rPr>
          <w:rFonts w:ascii="宋体" w:hAnsi="Courier New" w:cs="宋体"/>
          <w:color w:val="auto"/>
          <w:kern w:val="0"/>
          <w:sz w:val="22"/>
          <w:szCs w:val="22"/>
          <w:lang w:val="zh-CN"/>
        </w:rPr>
        <w:t>3</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8</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2</w:t>
      </w:r>
      <w:r w:rsidRPr="006418ED">
        <w:rPr>
          <w:rFonts w:ascii="宋体" w:hAnsi="Courier New" w:cs="宋体" w:hint="eastAsia"/>
          <w:color w:val="auto"/>
          <w:kern w:val="0"/>
          <w:sz w:val="22"/>
          <w:szCs w:val="22"/>
          <w:lang w:val="zh-CN"/>
        </w:rPr>
        <w:t>条第</w:t>
      </w:r>
      <w:r w:rsidRPr="006418ED">
        <w:rPr>
          <w:rFonts w:ascii="宋体" w:hAnsi="Courier New" w:cs="宋体"/>
          <w:color w:val="auto"/>
          <w:kern w:val="0"/>
          <w:sz w:val="22"/>
          <w:szCs w:val="22"/>
          <w:lang w:val="zh-CN"/>
        </w:rPr>
        <w:t>1</w:t>
      </w:r>
      <w:r w:rsidRPr="006418ED">
        <w:rPr>
          <w:rFonts w:ascii="宋体" w:hAnsi="Courier New" w:cs="宋体" w:hint="eastAsia"/>
          <w:color w:val="auto"/>
          <w:kern w:val="0"/>
          <w:sz w:val="22"/>
          <w:szCs w:val="22"/>
          <w:lang w:val="zh-CN"/>
        </w:rPr>
        <w:t>款</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，说明设计范围；</w:t>
      </w:r>
      <w:r w:rsidRPr="006418ED">
        <w:rPr>
          <w:rFonts w:ascii="宋体" w:hAnsi="宋体" w:cs="宋体" w:hint="eastAsia"/>
          <w:color w:val="auto"/>
          <w:kern w:val="0"/>
          <w:sz w:val="22"/>
          <w:szCs w:val="22"/>
          <w:u w:val="single"/>
        </w:rPr>
        <w:t>采用装配式结构时本专业须遵守的其他法规与标准。</w:t>
      </w:r>
    </w:p>
    <w:p w:rsidR="00C84414" w:rsidRDefault="00C84414" w:rsidP="00C84414">
      <w:pPr>
        <w:ind w:leftChars="360" w:left="1134" w:hangingChars="171" w:hanging="378"/>
        <w:jc w:val="left"/>
        <w:rPr>
          <w:rFonts w:ascii="宋体" w:cs="宋体"/>
          <w:color w:val="auto"/>
          <w:kern w:val="0"/>
          <w:sz w:val="22"/>
          <w:szCs w:val="22"/>
          <w:u w:val="single"/>
        </w:rPr>
      </w:pPr>
      <w:r w:rsidRPr="006418ED">
        <w:rPr>
          <w:rFonts w:ascii="宋体" w:hAnsi="Courier New" w:cs="宋体"/>
          <w:b/>
          <w:color w:val="auto"/>
          <w:kern w:val="0"/>
          <w:sz w:val="22"/>
          <w:szCs w:val="22"/>
        </w:rPr>
        <w:t xml:space="preserve">3) </w:t>
      </w:r>
      <w:r w:rsidRPr="006418ED">
        <w:rPr>
          <w:rFonts w:ascii="宋体" w:hAnsi="Courier New" w:cs="宋体" w:hint="eastAsia"/>
          <w:color w:val="auto"/>
          <w:kern w:val="0"/>
          <w:sz w:val="22"/>
          <w:szCs w:val="22"/>
          <w:lang w:val="zh-CN"/>
        </w:rPr>
        <w:t>暖通空调室内外设计参数</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室内设计参数参见表</w:t>
      </w:r>
      <w:r w:rsidRPr="006418ED">
        <w:rPr>
          <w:rFonts w:ascii="宋体" w:hAnsi="Courier New" w:cs="宋体"/>
          <w:color w:val="auto"/>
          <w:kern w:val="0"/>
          <w:sz w:val="22"/>
          <w:szCs w:val="22"/>
          <w:lang w:val="zh-CN"/>
        </w:rPr>
        <w:t>3</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8</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2)</w:t>
      </w:r>
      <w:r w:rsidRPr="006418ED">
        <w:rPr>
          <w:rFonts w:ascii="宋体" w:hAnsi="Courier New" w:cs="宋体" w:hint="eastAsia"/>
          <w:color w:val="auto"/>
          <w:kern w:val="0"/>
          <w:sz w:val="22"/>
          <w:szCs w:val="22"/>
          <w:lang w:val="zh-CN"/>
        </w:rPr>
        <w:t>；</w:t>
      </w:r>
    </w:p>
    <w:p w:rsidR="00C84414" w:rsidRDefault="00C84414" w:rsidP="00C84414">
      <w:pPr>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热源、冷源设置情况，热媒、冷媒及冷却水参数，供暖热负荷、折合耗热量指标及系统总阻力，空调冷热负荷、折合冷热量指标，系统水处理方式、补水定压方式、定比值</w:t>
      </w:r>
      <w:r w:rsidRPr="006418ED">
        <w:rPr>
          <w:rFonts w:ascii="宋体" w:hAnsi="Courier New" w:cs="宋体"/>
          <w:color w:val="auto"/>
          <w:kern w:val="0"/>
          <w:sz w:val="22"/>
          <w:szCs w:val="22"/>
          <w:lang w:val="zh-CN"/>
        </w:rPr>
        <w:t>(</w:t>
      </w:r>
      <w:proofErr w:type="gramStart"/>
      <w:r w:rsidRPr="006418ED">
        <w:rPr>
          <w:rFonts w:ascii="宋体" w:hAnsi="Courier New" w:cs="宋体" w:hint="eastAsia"/>
          <w:color w:val="auto"/>
          <w:kern w:val="0"/>
          <w:sz w:val="22"/>
          <w:szCs w:val="22"/>
          <w:lang w:val="zh-CN"/>
        </w:rPr>
        <w:t>气压罐定压时</w:t>
      </w:r>
      <w:proofErr w:type="gramEnd"/>
      <w:r w:rsidRPr="006418ED">
        <w:rPr>
          <w:rFonts w:ascii="宋体" w:hAnsi="Courier New" w:cs="宋体" w:hint="eastAsia"/>
          <w:color w:val="auto"/>
          <w:kern w:val="0"/>
          <w:sz w:val="22"/>
          <w:szCs w:val="22"/>
          <w:lang w:val="zh-CN"/>
        </w:rPr>
        <w:t>注明工作压力值</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等；</w:t>
      </w:r>
      <w:r w:rsidRPr="006418ED">
        <w:rPr>
          <w:rFonts w:ascii="宋体" w:hAnsi="Courier New" w:cs="宋体"/>
          <w:color w:val="auto"/>
          <w:kern w:val="0"/>
          <w:sz w:val="22"/>
          <w:szCs w:val="22"/>
          <w:lang w:val="zh-CN"/>
        </w:rPr>
        <w:br/>
      </w:r>
      <w:r w:rsidRPr="006418ED">
        <w:rPr>
          <w:rFonts w:ascii="宋体" w:hAnsi="Courier New" w:cs="宋体" w:hint="eastAsia"/>
          <w:color w:val="auto"/>
          <w:kern w:val="0"/>
          <w:sz w:val="22"/>
          <w:szCs w:val="22"/>
          <w:lang w:val="zh-CN"/>
        </w:rPr>
        <w:t>注：气压</w:t>
      </w:r>
      <w:proofErr w:type="gramStart"/>
      <w:r w:rsidRPr="006418ED">
        <w:rPr>
          <w:rFonts w:ascii="宋体" w:hAnsi="Courier New" w:cs="宋体" w:hint="eastAsia"/>
          <w:color w:val="auto"/>
          <w:kern w:val="0"/>
          <w:sz w:val="22"/>
          <w:szCs w:val="22"/>
          <w:lang w:val="zh-CN"/>
        </w:rPr>
        <w:t>罐定押</w:t>
      </w:r>
      <w:proofErr w:type="gramEnd"/>
      <w:r w:rsidRPr="006418ED">
        <w:rPr>
          <w:rFonts w:ascii="宋体" w:hAnsi="Courier New" w:cs="宋体" w:hint="eastAsia"/>
          <w:color w:val="auto"/>
          <w:kern w:val="0"/>
          <w:sz w:val="22"/>
          <w:szCs w:val="22"/>
          <w:lang w:val="zh-CN"/>
        </w:rPr>
        <w:t>压时工作压力</w:t>
      </w:r>
      <w:proofErr w:type="gramStart"/>
      <w:r w:rsidRPr="006418ED">
        <w:rPr>
          <w:rFonts w:ascii="宋体" w:hAnsi="Courier New" w:cs="宋体" w:hint="eastAsia"/>
          <w:color w:val="auto"/>
          <w:kern w:val="0"/>
          <w:sz w:val="22"/>
          <w:szCs w:val="22"/>
          <w:lang w:val="zh-CN"/>
        </w:rPr>
        <w:t>值指补水泵</w:t>
      </w:r>
      <w:proofErr w:type="gramEnd"/>
      <w:r w:rsidRPr="006418ED">
        <w:rPr>
          <w:rFonts w:ascii="宋体" w:hAnsi="Courier New" w:cs="宋体" w:hint="eastAsia"/>
          <w:color w:val="auto"/>
          <w:kern w:val="0"/>
          <w:sz w:val="22"/>
          <w:szCs w:val="22"/>
          <w:lang w:val="zh-CN"/>
        </w:rPr>
        <w:t>启泵压力、补水泵停泵压力、电磁阀开启压力和安全阀开启压力。</w:t>
      </w:r>
    </w:p>
    <w:p w:rsidR="00C84414" w:rsidRDefault="00C84414" w:rsidP="00C84414">
      <w:pPr>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设置供暖的房间从供暖系统形式，热计量及室温控制，系统平衡、调节手段等；</w:t>
      </w:r>
    </w:p>
    <w:p w:rsidR="00C84414" w:rsidRDefault="00C84414" w:rsidP="00C84414">
      <w:pPr>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6) </w:t>
      </w:r>
      <w:r w:rsidRPr="006418ED">
        <w:rPr>
          <w:rFonts w:ascii="宋体" w:hAnsi="Courier New" w:cs="宋体" w:hint="eastAsia"/>
          <w:color w:val="auto"/>
          <w:kern w:val="0"/>
          <w:sz w:val="22"/>
          <w:szCs w:val="22"/>
          <w:lang w:val="zh-CN"/>
        </w:rPr>
        <w:t>各空调区域的空调方式，空调</w:t>
      </w:r>
      <w:proofErr w:type="gramStart"/>
      <w:r w:rsidRPr="006418ED">
        <w:rPr>
          <w:rFonts w:ascii="宋体" w:hAnsi="Courier New" w:cs="宋体" w:hint="eastAsia"/>
          <w:color w:val="auto"/>
          <w:kern w:val="0"/>
          <w:sz w:val="22"/>
          <w:szCs w:val="22"/>
          <w:lang w:val="zh-CN"/>
        </w:rPr>
        <w:t>风系统</w:t>
      </w:r>
      <w:proofErr w:type="gramEnd"/>
      <w:r w:rsidRPr="006418ED">
        <w:rPr>
          <w:rFonts w:ascii="宋体" w:hAnsi="Courier New" w:cs="宋体" w:hint="eastAsia"/>
          <w:color w:val="auto"/>
          <w:kern w:val="0"/>
          <w:sz w:val="22"/>
          <w:szCs w:val="22"/>
          <w:lang w:val="zh-CN"/>
        </w:rPr>
        <w:t>及必要的气流组织说明，空调水系统设备配置形式和水系统制式，系统平衡、调节手段，洁净空调净化级别，监测与控制要求；有自动监控时，确定各系统自动监控原则</w:t>
      </w:r>
      <w:r w:rsidRPr="006418ED">
        <w:rPr>
          <w:rFonts w:ascii="宋体" w:hAnsi="Courier New" w:cs="宋体"/>
          <w:color w:val="auto"/>
          <w:kern w:val="0"/>
          <w:sz w:val="22"/>
          <w:szCs w:val="22"/>
          <w:lang w:val="zh-CN"/>
        </w:rPr>
        <w:t>(</w:t>
      </w:r>
      <w:proofErr w:type="gramStart"/>
      <w:r w:rsidRPr="006418ED">
        <w:rPr>
          <w:rFonts w:ascii="宋体" w:hAnsi="Courier New" w:cs="宋体" w:hint="eastAsia"/>
          <w:color w:val="auto"/>
          <w:kern w:val="0"/>
          <w:sz w:val="22"/>
          <w:szCs w:val="22"/>
          <w:lang w:val="zh-CN"/>
        </w:rPr>
        <w:t>就地或</w:t>
      </w:r>
      <w:proofErr w:type="gramEnd"/>
      <w:r w:rsidRPr="006418ED">
        <w:rPr>
          <w:rFonts w:ascii="宋体" w:hAnsi="Courier New" w:cs="宋体" w:hint="eastAsia"/>
          <w:color w:val="auto"/>
          <w:kern w:val="0"/>
          <w:sz w:val="22"/>
          <w:szCs w:val="22"/>
          <w:lang w:val="zh-CN"/>
        </w:rPr>
        <w:t>集中监控</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r w:rsidRPr="006418ED">
        <w:rPr>
          <w:rFonts w:ascii="宋体" w:hAnsi="Courier New" w:cs="宋体" w:hint="eastAsia"/>
          <w:color w:val="auto"/>
          <w:kern w:val="0"/>
          <w:sz w:val="22"/>
          <w:szCs w:val="22"/>
          <w:lang w:val="zh-CN"/>
        </w:rPr>
        <w:lastRenderedPageBreak/>
        <w:t>说明系统的使用操作要点等；</w:t>
      </w:r>
    </w:p>
    <w:p w:rsidR="00C84414" w:rsidRDefault="00C84414" w:rsidP="00C84414">
      <w:pPr>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7) </w:t>
      </w:r>
      <w:r w:rsidRPr="006418ED">
        <w:rPr>
          <w:rFonts w:ascii="宋体" w:hAnsi="Courier New" w:cs="宋体" w:hint="eastAsia"/>
          <w:color w:val="auto"/>
          <w:kern w:val="0"/>
          <w:sz w:val="22"/>
          <w:szCs w:val="22"/>
          <w:lang w:val="zh-CN"/>
        </w:rPr>
        <w:t>通风系统形式，通风量或换气次数，通风系统风量平衡等；</w:t>
      </w:r>
    </w:p>
    <w:p w:rsidR="00C84414" w:rsidRDefault="00C84414" w:rsidP="00C84414">
      <w:pPr>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8) </w:t>
      </w:r>
      <w:r w:rsidRPr="006418ED">
        <w:rPr>
          <w:rFonts w:ascii="宋体" w:hAnsi="Courier New" w:cs="宋体" w:hint="eastAsia"/>
          <w:color w:val="auto"/>
          <w:kern w:val="0"/>
          <w:sz w:val="22"/>
          <w:szCs w:val="22"/>
          <w:lang w:val="zh-CN"/>
        </w:rPr>
        <w:t>设置防排烟的区域及其方式，防排烟系统及其设施配置、风量确定、控制方式，暖通空调系统的防火措施；</w:t>
      </w:r>
    </w:p>
    <w:p w:rsidR="00C84414" w:rsidRDefault="00C84414" w:rsidP="00C84414">
      <w:pPr>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9) </w:t>
      </w:r>
      <w:r w:rsidRPr="006418ED">
        <w:rPr>
          <w:rFonts w:ascii="宋体" w:hAnsi="Courier New" w:cs="宋体" w:hint="eastAsia"/>
          <w:color w:val="auto"/>
          <w:kern w:val="0"/>
          <w:sz w:val="22"/>
          <w:szCs w:val="22"/>
          <w:lang w:val="zh-CN"/>
        </w:rPr>
        <w:t>设备降噪、减振要求，管道和风道减振做法要求，废气排放处理等环保措施；</w:t>
      </w:r>
    </w:p>
    <w:p w:rsidR="00C84414" w:rsidRPr="00B13E58" w:rsidRDefault="00C84414" w:rsidP="00C84414">
      <w:pPr>
        <w:ind w:leftChars="360" w:left="1134" w:hangingChars="171" w:hanging="378"/>
        <w:jc w:val="left"/>
        <w:rPr>
          <w:rFonts w:ascii="宋体" w:hAnsi="Courier New" w:cs="宋体"/>
          <w:color w:val="auto"/>
          <w:kern w:val="0"/>
          <w:sz w:val="22"/>
          <w:szCs w:val="22"/>
          <w:lang w:val="zh-CN"/>
        </w:rPr>
      </w:pPr>
      <w:r w:rsidRPr="006418ED">
        <w:rPr>
          <w:rFonts w:ascii="宋体" w:hAnsi="宋体" w:cs="宋体"/>
          <w:b/>
          <w:color w:val="auto"/>
          <w:kern w:val="0"/>
          <w:sz w:val="22"/>
          <w:szCs w:val="22"/>
        </w:rPr>
        <w:t>10</w:t>
      </w:r>
      <w:r w:rsidRPr="006418ED">
        <w:rPr>
          <w:rFonts w:ascii="宋体" w:hAnsi="宋体" w:cs="宋体" w:hint="eastAsia"/>
          <w:b/>
          <w:color w:val="auto"/>
          <w:kern w:val="0"/>
          <w:sz w:val="22"/>
          <w:szCs w:val="22"/>
        </w:rPr>
        <w:t>）</w:t>
      </w:r>
      <w:r w:rsidRPr="006418ED">
        <w:rPr>
          <w:rFonts w:ascii="宋体" w:hAnsi="宋体" w:cs="宋体" w:hint="eastAsia"/>
          <w:color w:val="auto"/>
          <w:kern w:val="0"/>
          <w:sz w:val="22"/>
          <w:szCs w:val="22"/>
          <w:u w:val="single"/>
        </w:rPr>
        <w:t>管材、接口、敷设方式及施工要求</w:t>
      </w:r>
    </w:p>
    <w:p w:rsidR="00C84414" w:rsidRDefault="00C84414" w:rsidP="00C84414">
      <w:pPr>
        <w:ind w:leftChars="522" w:left="1096"/>
        <w:jc w:val="left"/>
        <w:rPr>
          <w:rFonts w:ascii="宋体" w:cs="宋体"/>
          <w:color w:val="auto"/>
          <w:kern w:val="0"/>
          <w:sz w:val="22"/>
          <w:szCs w:val="22"/>
          <w:u w:val="single"/>
        </w:rPr>
      </w:pPr>
      <w:r w:rsidRPr="006418ED">
        <w:rPr>
          <w:rFonts w:ascii="宋体" w:hAnsi="宋体" w:cs="宋体" w:hint="eastAsia"/>
          <w:color w:val="auto"/>
          <w:kern w:val="0"/>
          <w:sz w:val="22"/>
          <w:szCs w:val="22"/>
          <w:u w:val="single"/>
        </w:rPr>
        <w:t>管材材质及接口方式：预留孔洞、沟槽做法要求，预埋套管、管道安装方式。设备管线穿过预制构件部位采取的防水、防火、隔声、保温等的措施。</w:t>
      </w:r>
    </w:p>
    <w:p w:rsidR="00C84414" w:rsidRDefault="00C84414" w:rsidP="00C84414">
      <w:pPr>
        <w:ind w:leftChars="368" w:left="1274" w:hangingChars="227" w:hanging="501"/>
        <w:jc w:val="left"/>
        <w:rPr>
          <w:rFonts w:ascii="宋体" w:cs="宋体"/>
          <w:color w:val="auto"/>
          <w:kern w:val="0"/>
          <w:sz w:val="22"/>
          <w:szCs w:val="22"/>
          <w:u w:val="single"/>
        </w:rPr>
      </w:pPr>
      <w:r w:rsidRPr="006418ED">
        <w:rPr>
          <w:rFonts w:ascii="宋体" w:hAnsi="Courier New" w:cs="宋体"/>
          <w:b/>
          <w:color w:val="auto"/>
          <w:kern w:val="0"/>
          <w:sz w:val="22"/>
          <w:szCs w:val="22"/>
        </w:rPr>
        <w:t xml:space="preserve">11) </w:t>
      </w:r>
      <w:r w:rsidRPr="006418ED">
        <w:rPr>
          <w:rFonts w:ascii="宋体" w:hAnsi="Courier New" w:cs="宋体" w:hint="eastAsia"/>
          <w:color w:val="auto"/>
          <w:kern w:val="0"/>
          <w:sz w:val="22"/>
          <w:szCs w:val="22"/>
          <w:lang w:val="zh-CN"/>
        </w:rPr>
        <w:t>在节能设计条款中阐述设计采用的节能措施，包括有关节能标准、规范中强制性条文和以</w:t>
      </w:r>
      <w:r w:rsidRPr="006418ED">
        <w:rPr>
          <w:color w:val="auto"/>
          <w:kern w:val="0"/>
          <w:sz w:val="22"/>
          <w:szCs w:val="22"/>
        </w:rPr>
        <w:t>“</w:t>
      </w:r>
      <w:r w:rsidRPr="006418ED">
        <w:rPr>
          <w:rFonts w:ascii="宋体" w:hAnsi="Courier New" w:cs="宋体" w:hint="eastAsia"/>
          <w:color w:val="auto"/>
          <w:kern w:val="0"/>
          <w:sz w:val="22"/>
          <w:szCs w:val="22"/>
          <w:lang w:val="zh-CN"/>
        </w:rPr>
        <w:t>必须</w:t>
      </w:r>
      <w:r w:rsidRPr="006418ED">
        <w:rPr>
          <w:color w:val="auto"/>
          <w:kern w:val="0"/>
          <w:sz w:val="22"/>
          <w:szCs w:val="22"/>
        </w:rPr>
        <w:t>”</w:t>
      </w:r>
      <w:r w:rsidRPr="006418ED">
        <w:rPr>
          <w:rFonts w:ascii="宋体" w:hAnsi="Courier New" w:cs="宋体" w:hint="eastAsia"/>
          <w:color w:val="auto"/>
          <w:kern w:val="0"/>
          <w:sz w:val="22"/>
          <w:szCs w:val="22"/>
          <w:lang w:val="zh-CN"/>
        </w:rPr>
        <w:t>、</w:t>
      </w:r>
      <w:r w:rsidRPr="006418ED">
        <w:rPr>
          <w:color w:val="auto"/>
          <w:kern w:val="0"/>
          <w:sz w:val="22"/>
          <w:szCs w:val="22"/>
        </w:rPr>
        <w:t>“</w:t>
      </w:r>
      <w:r w:rsidRPr="006418ED">
        <w:rPr>
          <w:rFonts w:ascii="宋体" w:hAnsi="Courier New" w:cs="宋体" w:hint="eastAsia"/>
          <w:color w:val="auto"/>
          <w:kern w:val="0"/>
          <w:sz w:val="22"/>
          <w:szCs w:val="22"/>
          <w:lang w:val="zh-CN"/>
        </w:rPr>
        <w:t>应</w:t>
      </w:r>
      <w:r w:rsidRPr="006418ED">
        <w:rPr>
          <w:color w:val="auto"/>
          <w:kern w:val="0"/>
          <w:sz w:val="22"/>
          <w:szCs w:val="22"/>
        </w:rPr>
        <w:t>”</w:t>
      </w:r>
      <w:r w:rsidRPr="006418ED">
        <w:rPr>
          <w:rFonts w:ascii="宋体" w:hAnsi="Courier New" w:cs="宋体" w:hint="eastAsia"/>
          <w:color w:val="auto"/>
          <w:kern w:val="0"/>
          <w:sz w:val="22"/>
          <w:szCs w:val="22"/>
          <w:lang w:val="zh-CN"/>
        </w:rPr>
        <w:t>等规范用语规定的非强制性条文提出的要求。</w:t>
      </w:r>
    </w:p>
    <w:p w:rsidR="00C84414" w:rsidRDefault="00C84414" w:rsidP="00C84414">
      <w:pPr>
        <w:ind w:firstLineChars="343" w:firstLine="75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12)</w:t>
      </w:r>
      <w:r w:rsidRPr="006418ED">
        <w:rPr>
          <w:rFonts w:ascii="宋体" w:hAnsi="Courier New" w:cs="宋体" w:hint="eastAsia"/>
          <w:color w:val="auto"/>
          <w:kern w:val="0"/>
          <w:sz w:val="22"/>
          <w:szCs w:val="22"/>
          <w:lang w:val="zh-CN"/>
        </w:rPr>
        <w:t>环保专篇</w:t>
      </w:r>
    </w:p>
    <w:p w:rsidR="00C84414" w:rsidRDefault="00C84414" w:rsidP="00C84414">
      <w:pPr>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施工说明。施工说明应包括以下内容：</w:t>
      </w:r>
    </w:p>
    <w:p w:rsidR="00C84414" w:rsidRDefault="00C84414" w:rsidP="00C84414">
      <w:pPr>
        <w:ind w:firstLineChars="345" w:firstLine="76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设计中使用的管道、风道、保温等材料选型及做法；</w:t>
      </w:r>
    </w:p>
    <w:p w:rsidR="00C84414" w:rsidRDefault="00C84414" w:rsidP="00C84414">
      <w:pPr>
        <w:ind w:firstLineChars="345" w:firstLine="76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设备表和图例没有列出或没有标明性能参数的仪表、管道附件等的选型；</w:t>
      </w:r>
    </w:p>
    <w:p w:rsidR="00C84414" w:rsidRDefault="00C84414" w:rsidP="00C84414">
      <w:pPr>
        <w:ind w:firstLineChars="345" w:firstLine="76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系统工作压力和试压要求；</w:t>
      </w:r>
    </w:p>
    <w:p w:rsidR="00C84414" w:rsidRDefault="00C84414" w:rsidP="00C84414">
      <w:pPr>
        <w:ind w:firstLineChars="345" w:firstLine="76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图中尺寸、标高的标注方法；</w:t>
      </w:r>
    </w:p>
    <w:p w:rsidR="00C84414" w:rsidRDefault="00C84414" w:rsidP="00C84414">
      <w:pPr>
        <w:ind w:leftChars="363" w:left="1133" w:hangingChars="168" w:hanging="37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施工安装要求及注意事项，大型设备安装应与土建施工配合及设备基础应与到货设备核对尺寸的要求；设备安装时，应避免设备或材料集中在楼板上以防楼板超载；利用梁柱起吊设备时，必须复核梁柱强度的要求；</w:t>
      </w:r>
    </w:p>
    <w:p w:rsidR="00C84414" w:rsidRDefault="00C84414" w:rsidP="00C84414">
      <w:pPr>
        <w:ind w:leftChars="363" w:left="1133" w:hangingChars="168" w:hanging="37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6) </w:t>
      </w:r>
      <w:r w:rsidRPr="006418ED">
        <w:rPr>
          <w:rFonts w:ascii="宋体" w:hAnsi="Courier New" w:cs="宋体" w:hint="eastAsia"/>
          <w:color w:val="auto"/>
          <w:kern w:val="0"/>
          <w:sz w:val="22"/>
          <w:szCs w:val="22"/>
          <w:lang w:val="zh-CN"/>
        </w:rPr>
        <w:t>采用的标准图集、施工及验收依据。</w:t>
      </w:r>
    </w:p>
    <w:p w:rsidR="00C84414" w:rsidRDefault="00C84414" w:rsidP="00C84414">
      <w:pPr>
        <w:ind w:leftChars="244" w:left="512"/>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图例。</w:t>
      </w:r>
    </w:p>
    <w:p w:rsidR="00C84414" w:rsidRPr="00B13E58" w:rsidRDefault="00C84414" w:rsidP="00C84414">
      <w:pPr>
        <w:ind w:firstLineChars="231" w:firstLine="510"/>
        <w:jc w:val="left"/>
        <w:rPr>
          <w:rFonts w:ascii="宋体" w:cs="宋体"/>
          <w:color w:val="auto"/>
          <w:kern w:val="0"/>
          <w:sz w:val="22"/>
          <w:szCs w:val="22"/>
          <w:u w:val="single"/>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当本专业的设计内容分别由两个或量</w:t>
      </w:r>
      <w:proofErr w:type="gramStart"/>
      <w:r w:rsidRPr="006418ED">
        <w:rPr>
          <w:rFonts w:ascii="宋体" w:hAnsi="Courier New" w:cs="宋体" w:hint="eastAsia"/>
          <w:color w:val="auto"/>
          <w:kern w:val="0"/>
          <w:sz w:val="22"/>
          <w:szCs w:val="22"/>
          <w:lang w:val="zh-CN"/>
        </w:rPr>
        <w:t>个以上</w:t>
      </w:r>
      <w:proofErr w:type="gramEnd"/>
      <w:r w:rsidRPr="006418ED">
        <w:rPr>
          <w:rFonts w:ascii="宋体" w:hAnsi="Courier New" w:cs="宋体" w:hint="eastAsia"/>
          <w:color w:val="auto"/>
          <w:kern w:val="0"/>
          <w:sz w:val="22"/>
          <w:szCs w:val="22"/>
          <w:lang w:val="zh-CN"/>
        </w:rPr>
        <w:t>的单位承担设计时，应明确交接配合的设计分工范围。</w:t>
      </w:r>
    </w:p>
    <w:p w:rsidR="00C84414" w:rsidRPr="006418ED" w:rsidRDefault="00C84414" w:rsidP="00C84414">
      <w:pPr>
        <w:autoSpaceDE w:val="0"/>
        <w:autoSpaceDN w:val="0"/>
        <w:adjustRightInd w:val="0"/>
        <w:spacing w:before="105" w:after="105"/>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设备表</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参见表</w:t>
      </w:r>
      <w:r w:rsidRPr="006418ED">
        <w:rPr>
          <w:rFonts w:ascii="宋体" w:hAnsi="Courier New" w:cs="宋体"/>
          <w:color w:val="auto"/>
          <w:kern w:val="0"/>
          <w:sz w:val="22"/>
          <w:szCs w:val="22"/>
          <w:lang w:val="zh-CN"/>
        </w:rPr>
        <w:t>3</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8</w:t>
      </w:r>
      <w:r w:rsidRPr="006418ED">
        <w:rPr>
          <w:rFonts w:ascii="宋体" w:hAnsi="Courier New" w:cs="宋体" w:hint="eastAsia"/>
          <w:color w:val="auto"/>
          <w:kern w:val="0"/>
          <w:sz w:val="22"/>
          <w:szCs w:val="22"/>
          <w:lang w:val="zh-CN"/>
        </w:rPr>
        <w:t>．</w:t>
      </w:r>
      <w:r w:rsidRPr="006418ED">
        <w:rPr>
          <w:rFonts w:ascii="宋体" w:hAnsi="Courier New" w:cs="宋体"/>
          <w:color w:val="auto"/>
          <w:kern w:val="0"/>
          <w:sz w:val="22"/>
          <w:szCs w:val="22"/>
          <w:lang w:val="zh-CN"/>
        </w:rPr>
        <w:t>3)</w:t>
      </w:r>
      <w:r w:rsidRPr="006418ED">
        <w:rPr>
          <w:rFonts w:ascii="宋体" w:hAnsi="Courier New" w:cs="宋体" w:hint="eastAsia"/>
          <w:color w:val="auto"/>
          <w:kern w:val="0"/>
          <w:sz w:val="22"/>
          <w:szCs w:val="22"/>
          <w:lang w:val="zh-CN"/>
        </w:rPr>
        <w:t>，施工图阶段性能参数栏应注明详细的技术数据。</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4.7.5 </w:t>
      </w:r>
      <w:r w:rsidRPr="006418ED">
        <w:rPr>
          <w:rFonts w:ascii="宋体" w:hAnsi="Courier New" w:cs="宋体" w:hint="eastAsia"/>
          <w:color w:val="auto"/>
          <w:kern w:val="0"/>
          <w:sz w:val="22"/>
          <w:szCs w:val="22"/>
          <w:lang w:val="zh-CN"/>
        </w:rPr>
        <w:t>平面图。</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绘出建筑轮廓、主要轴线号、轴线尺寸、室内外地面标高、房间名称，底层平面图上绘出指北针。</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供暖平面绘出散热器位置，注明片数或长度，供暖干管及立管位置、编号，管道的阀门、放气、泄水、固定支架、伸缩器、入口装置、减压装置、疏水器、管沟及检查孔位置，注明管道管径及标高。</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二层以上的多层建筑，其建筑平面相同的供暖标准层平面可合用一张图纸，但应标注各层散热器数量。</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通风、空调、防排烟风道平面用双线绘出风道，标注风道尺寸</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圆形风道注管径、矩形</w:t>
      </w:r>
      <w:proofErr w:type="gramStart"/>
      <w:r w:rsidRPr="006418ED">
        <w:rPr>
          <w:rFonts w:ascii="宋体" w:hAnsi="Courier New" w:cs="宋体" w:hint="eastAsia"/>
          <w:color w:val="auto"/>
          <w:kern w:val="0"/>
          <w:sz w:val="22"/>
          <w:szCs w:val="22"/>
          <w:lang w:val="zh-CN"/>
        </w:rPr>
        <w:t>风道注宽</w:t>
      </w:r>
      <w:proofErr w:type="gramEnd"/>
      <w:r w:rsidRPr="006418ED">
        <w:rPr>
          <w:color w:val="auto"/>
          <w:kern w:val="0"/>
          <w:sz w:val="22"/>
          <w:szCs w:val="22"/>
        </w:rPr>
        <w:t>×</w:t>
      </w:r>
      <w:r w:rsidRPr="006418ED">
        <w:rPr>
          <w:rFonts w:ascii="宋体" w:hAnsi="Courier New" w:cs="宋体" w:hint="eastAsia"/>
          <w:color w:val="auto"/>
          <w:kern w:val="0"/>
          <w:sz w:val="22"/>
          <w:szCs w:val="22"/>
          <w:lang w:val="zh-CN"/>
        </w:rPr>
        <w:t>高</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、主要风道定位尺寸，标高及风口尺寸、各种设备及风口安装的定位尺寸和编号，消声器，调节阀、防火阀等各种部件位置，标注风口设计风量</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当区域内各风口设计风量相同时也可按区域标注设计风量</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风道平面应表示出防火分区，排烟风道平面还应表示出防烟分区。</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6</w:t>
      </w:r>
      <w:r w:rsidRPr="006418ED">
        <w:rPr>
          <w:rFonts w:ascii="宋体" w:hAnsi="Courier New" w:cs="宋体" w:hint="eastAsia"/>
          <w:color w:val="auto"/>
          <w:kern w:val="0"/>
          <w:sz w:val="22"/>
          <w:szCs w:val="22"/>
          <w:lang w:val="zh-CN"/>
        </w:rPr>
        <w:t>空调管道平面单线绘出空调冷热水、冷媒、冷凝水等管道，绘出立管位置和编号，绘出管道的阀门、放气、泄水、固定支架、伸缩器等，注明管道管径、标高及主要定位尺寸。</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宋体" w:cs="宋体"/>
          <w:b/>
          <w:color w:val="auto"/>
          <w:kern w:val="0"/>
          <w:sz w:val="22"/>
          <w:szCs w:val="22"/>
        </w:rPr>
        <w:t>7</w:t>
      </w:r>
      <w:r w:rsidRPr="006418ED">
        <w:rPr>
          <w:rFonts w:ascii="宋体" w:hAnsi="宋体" w:cs="宋体" w:hint="eastAsia"/>
          <w:color w:val="auto"/>
          <w:kern w:val="0"/>
          <w:sz w:val="22"/>
          <w:szCs w:val="22"/>
          <w:u w:val="single"/>
        </w:rPr>
        <w:t>装配式建筑注明在预制构件，包含预制墙、梁、楼板中预留孔洞、沟槽，套管、</w:t>
      </w:r>
      <w:r w:rsidRPr="006418ED">
        <w:rPr>
          <w:rFonts w:ascii="宋体" w:hAnsi="宋体" w:cs="宋体" w:hint="eastAsia"/>
          <w:color w:val="auto"/>
          <w:kern w:val="0"/>
          <w:sz w:val="22"/>
          <w:szCs w:val="22"/>
          <w:u w:val="single"/>
        </w:rPr>
        <w:lastRenderedPageBreak/>
        <w:t>百叶、预埋件等的定位尺寸、标高及大小。</w:t>
      </w:r>
    </w:p>
    <w:p w:rsidR="00C84414" w:rsidRPr="006418ED"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rPr>
        <w:t>8</w:t>
      </w:r>
      <w:r w:rsidRPr="006418ED">
        <w:rPr>
          <w:rFonts w:ascii="宋体" w:hAnsi="Courier New" w:cs="宋体" w:hint="eastAsia"/>
          <w:color w:val="auto"/>
          <w:kern w:val="0"/>
          <w:sz w:val="22"/>
          <w:szCs w:val="22"/>
          <w:lang w:val="zh-CN"/>
        </w:rPr>
        <w:t>需另做二次装修的房间或区域，可按常规进行设计，风道可绘制单线图，不标注详细定位尺寸，并注明</w:t>
      </w:r>
      <w:proofErr w:type="gramStart"/>
      <w:r w:rsidRPr="006418ED">
        <w:rPr>
          <w:rFonts w:ascii="宋体" w:hAnsi="Courier New" w:cs="宋体" w:hint="eastAsia"/>
          <w:color w:val="auto"/>
          <w:kern w:val="0"/>
          <w:sz w:val="22"/>
          <w:szCs w:val="22"/>
          <w:lang w:val="zh-CN"/>
        </w:rPr>
        <w:t>按配合</w:t>
      </w:r>
      <w:proofErr w:type="gramEnd"/>
      <w:r w:rsidRPr="006418ED">
        <w:rPr>
          <w:rFonts w:ascii="宋体" w:hAnsi="Courier New" w:cs="宋体" w:hint="eastAsia"/>
          <w:color w:val="auto"/>
          <w:kern w:val="0"/>
          <w:sz w:val="22"/>
          <w:szCs w:val="22"/>
          <w:lang w:val="zh-CN"/>
        </w:rPr>
        <w:t>装修设计图施工。</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4.7.6</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通风、空调、制冷机房平面图和剖面图。</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机房图应根据需要增大比例，绘出通风、空调、制冷设备</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如冷水机组、新风机组、空调器、冷热水泵、冷却水泵、通风机、消声器、水箱等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的轮廓位置及编号，注明设备外形尺寸和基础距离墙或轴线的尺寸。</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绘出连接设备的风道、管道及走向，注明尺寸和定位尺寸、管径、标高，并绘制管道附件</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各种仪表、阀门、柔性短管、过滤器等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当平面图不能表达复杂管道、风道相对关系及竖向位置时，应绘制剖面图：</w:t>
      </w:r>
    </w:p>
    <w:p w:rsidR="00C84414" w:rsidRPr="006418ED"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剖面图应绘出对应于机房平面图的设备、设备基础、管道和附件，注明设备和附件编号以及详图索引编号，标注竖向尺寸和标高；当平面图设备、风道、管道等尺寸和定位尺寸标注不清时，应在剖面图标注。</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4.7.7</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系统图、立管或竖风道图。</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分户热计量的户内供暖系统或小型供暖系统，当平面图不能表示清楚时应绘制系统透视图，比例宜与平面图一致，按</w:t>
      </w:r>
      <w:r w:rsidRPr="006418ED">
        <w:rPr>
          <w:rFonts w:ascii="宋体" w:hAnsi="Courier New" w:cs="宋体"/>
          <w:color w:val="auto"/>
          <w:kern w:val="0"/>
          <w:sz w:val="22"/>
          <w:szCs w:val="22"/>
          <w:lang w:val="zh-CN"/>
        </w:rPr>
        <w:t>45</w:t>
      </w:r>
      <w:r w:rsidRPr="006418ED">
        <w:rPr>
          <w:rFonts w:ascii="宋体" w:hAnsi="Courier New" w:cs="宋体" w:hint="eastAsia"/>
          <w:color w:val="auto"/>
          <w:kern w:val="0"/>
          <w:sz w:val="22"/>
          <w:szCs w:val="22"/>
          <w:lang w:val="zh-CN"/>
        </w:rPr>
        <w:t>°或</w:t>
      </w:r>
      <w:r w:rsidRPr="006418ED">
        <w:rPr>
          <w:rFonts w:ascii="宋体" w:hAnsi="Courier New" w:cs="宋体"/>
          <w:color w:val="auto"/>
          <w:kern w:val="0"/>
          <w:sz w:val="22"/>
          <w:szCs w:val="22"/>
          <w:lang w:val="zh-CN"/>
        </w:rPr>
        <w:t>30</w:t>
      </w:r>
      <w:r w:rsidRPr="006418ED">
        <w:rPr>
          <w:rFonts w:ascii="宋体" w:hAnsi="Courier New" w:cs="宋体" w:hint="eastAsia"/>
          <w:color w:val="auto"/>
          <w:kern w:val="0"/>
          <w:sz w:val="22"/>
          <w:szCs w:val="22"/>
          <w:lang w:val="zh-CN"/>
        </w:rPr>
        <w:t>°</w:t>
      </w:r>
      <w:proofErr w:type="gramStart"/>
      <w:r w:rsidRPr="006418ED">
        <w:rPr>
          <w:rFonts w:ascii="宋体" w:hAnsi="Courier New" w:cs="宋体" w:hint="eastAsia"/>
          <w:color w:val="auto"/>
          <w:kern w:val="0"/>
          <w:sz w:val="22"/>
          <w:szCs w:val="22"/>
          <w:lang w:val="zh-CN"/>
        </w:rPr>
        <w:t>轴侧投影</w:t>
      </w:r>
      <w:proofErr w:type="gramEnd"/>
      <w:r w:rsidRPr="006418ED">
        <w:rPr>
          <w:rFonts w:ascii="宋体" w:hAnsi="Courier New" w:cs="宋体" w:hint="eastAsia"/>
          <w:color w:val="auto"/>
          <w:kern w:val="0"/>
          <w:sz w:val="22"/>
          <w:szCs w:val="22"/>
          <w:lang w:val="zh-CN"/>
        </w:rPr>
        <w:t>绘制；多层、高层建筑的集中供暖系统，应绘制供暖立管图并编号。上述图纸应注明管径、坡度、标高、散热器型号和数量。</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冷热源系统、空调水系统及复杂的或平面表达不清的</w:t>
      </w:r>
      <w:proofErr w:type="gramStart"/>
      <w:r w:rsidRPr="006418ED">
        <w:rPr>
          <w:rFonts w:ascii="宋体" w:hAnsi="Courier New" w:cs="宋体" w:hint="eastAsia"/>
          <w:color w:val="auto"/>
          <w:kern w:val="0"/>
          <w:sz w:val="22"/>
          <w:szCs w:val="22"/>
          <w:lang w:val="zh-CN"/>
        </w:rPr>
        <w:t>风系统</w:t>
      </w:r>
      <w:proofErr w:type="gramEnd"/>
      <w:r w:rsidRPr="006418ED">
        <w:rPr>
          <w:rFonts w:ascii="宋体" w:hAnsi="Courier New" w:cs="宋体" w:hint="eastAsia"/>
          <w:color w:val="auto"/>
          <w:kern w:val="0"/>
          <w:sz w:val="22"/>
          <w:szCs w:val="22"/>
          <w:lang w:val="zh-CN"/>
        </w:rPr>
        <w:t>应绘制系统流程图。系统流程图应绘出设备、阀门、计量和现场观测仪表、配件，标注介质流向、管径及设备编号。流程图可不按比例绘制，但管路分支及与设备的连接顺序应与平面图相符。</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3 </w:t>
      </w:r>
      <w:r w:rsidRPr="006418ED">
        <w:rPr>
          <w:rFonts w:ascii="宋体" w:hAnsi="Courier New" w:cs="宋体" w:hint="eastAsia"/>
          <w:color w:val="auto"/>
          <w:kern w:val="0"/>
          <w:sz w:val="22"/>
          <w:szCs w:val="22"/>
          <w:lang w:val="zh-CN"/>
        </w:rPr>
        <w:t>空调冷热水分支水路采用竖向输送时，应绘制立管图并编号，注明管径、标高及所接设备编号。</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供暖、空调冷热水立管图应标注伸缩器、固定支架的位置。</w:t>
      </w:r>
    </w:p>
    <w:p w:rsidR="00C84414"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空调、制冷系统有自动监控时，宜绘制控制原理图，图中以图例绘出设备、传感器及执行器位置；说明控制要求和必要的控制参数。</w:t>
      </w:r>
    </w:p>
    <w:p w:rsidR="00C84414" w:rsidRPr="006418ED" w:rsidRDefault="00C84414" w:rsidP="00C84414">
      <w:pPr>
        <w:autoSpaceDE w:val="0"/>
        <w:autoSpaceDN w:val="0"/>
        <w:adjustRightInd w:val="0"/>
        <w:spacing w:before="105" w:after="105"/>
        <w:ind w:left="1"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6 </w:t>
      </w:r>
      <w:r w:rsidRPr="006418ED">
        <w:rPr>
          <w:rFonts w:ascii="宋体" w:hAnsi="Courier New" w:cs="宋体" w:hint="eastAsia"/>
          <w:color w:val="auto"/>
          <w:kern w:val="0"/>
          <w:sz w:val="22"/>
          <w:szCs w:val="22"/>
          <w:lang w:val="zh-CN"/>
        </w:rPr>
        <w:t>对于层数较多、分段加压、分段排烟或中途竖井转换的防排烟系统，或平面表达不清竖向关系的风系统，应绘制系统示意或竖风道图。</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4.7.8</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通风、空调剖面图和详图。</w:t>
      </w:r>
    </w:p>
    <w:p w:rsidR="00C84414" w:rsidRDefault="00C84414" w:rsidP="00C84414">
      <w:pPr>
        <w:autoSpaceDE w:val="0"/>
        <w:autoSpaceDN w:val="0"/>
        <w:adjustRightInd w:val="0"/>
        <w:spacing w:before="105" w:after="105"/>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1 </w:t>
      </w:r>
      <w:r w:rsidRPr="006418ED">
        <w:rPr>
          <w:rFonts w:ascii="宋体" w:hAnsi="Courier New" w:cs="宋体" w:hint="eastAsia"/>
          <w:color w:val="auto"/>
          <w:kern w:val="0"/>
          <w:sz w:val="22"/>
          <w:szCs w:val="22"/>
          <w:lang w:val="zh-CN"/>
        </w:rPr>
        <w:t>风道或管道与设备连接交叉复杂的部位，</w:t>
      </w:r>
      <w:proofErr w:type="gramStart"/>
      <w:r w:rsidRPr="006418ED">
        <w:rPr>
          <w:rFonts w:ascii="宋体" w:hAnsi="Courier New" w:cs="宋体" w:hint="eastAsia"/>
          <w:color w:val="auto"/>
          <w:kern w:val="0"/>
          <w:sz w:val="22"/>
          <w:szCs w:val="22"/>
          <w:lang w:val="zh-CN"/>
        </w:rPr>
        <w:t>应绘剖向图</w:t>
      </w:r>
      <w:proofErr w:type="gramEnd"/>
      <w:r w:rsidRPr="006418ED">
        <w:rPr>
          <w:rFonts w:ascii="宋体" w:hAnsi="Courier New" w:cs="宋体" w:hint="eastAsia"/>
          <w:color w:val="auto"/>
          <w:kern w:val="0"/>
          <w:sz w:val="22"/>
          <w:szCs w:val="22"/>
          <w:lang w:val="zh-CN"/>
        </w:rPr>
        <w:t>或局部剖面。</w:t>
      </w:r>
    </w:p>
    <w:p w:rsidR="00C84414" w:rsidRDefault="00C84414" w:rsidP="00C84414">
      <w:pPr>
        <w:autoSpaceDE w:val="0"/>
        <w:autoSpaceDN w:val="0"/>
        <w:adjustRightInd w:val="0"/>
        <w:spacing w:before="105" w:after="105"/>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2</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绘出风道、管道、风门、设备等与建筑梁、板、柱及地面的尺寸关系。</w:t>
      </w:r>
    </w:p>
    <w:p w:rsidR="00C84414" w:rsidRDefault="00C84414" w:rsidP="00C84414">
      <w:pPr>
        <w:autoSpaceDE w:val="0"/>
        <w:autoSpaceDN w:val="0"/>
        <w:adjustRightInd w:val="0"/>
        <w:spacing w:before="105" w:after="105"/>
        <w:ind w:leftChars="256" w:left="53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注明风道、管道、风口等的尺寸和标高，气流方向及详图索引编号。</w:t>
      </w:r>
    </w:p>
    <w:p w:rsidR="00C84414" w:rsidRDefault="00C84414" w:rsidP="00C84414">
      <w:pPr>
        <w:autoSpaceDE w:val="0"/>
        <w:autoSpaceDN w:val="0"/>
        <w:adjustRightInd w:val="0"/>
        <w:spacing w:before="105" w:after="105"/>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供暖、通风、空调、制冷系统的各种设备及零部件施工安装，应注明采用的标准图、通用图的图名图号。凡无现成图纸可选，且需要交待设计意图的，均需绘制详图。简单的详图，可就图引出，绘制局部详图。</w:t>
      </w:r>
    </w:p>
    <w:p w:rsidR="00C84414" w:rsidRPr="00B13E58" w:rsidRDefault="00C84414" w:rsidP="00C84414">
      <w:pPr>
        <w:autoSpaceDE w:val="0"/>
        <w:autoSpaceDN w:val="0"/>
        <w:adjustRightInd w:val="0"/>
        <w:spacing w:before="105" w:after="105"/>
        <w:ind w:firstLineChars="245" w:firstLine="541"/>
        <w:jc w:val="left"/>
        <w:rPr>
          <w:rFonts w:ascii="宋体" w:hAnsi="Courier New" w:cs="宋体"/>
          <w:color w:val="auto"/>
          <w:kern w:val="0"/>
          <w:sz w:val="22"/>
          <w:szCs w:val="22"/>
          <w:lang w:val="zh-CN"/>
        </w:rPr>
      </w:pPr>
      <w:r w:rsidRPr="006418ED">
        <w:rPr>
          <w:rFonts w:ascii="宋体" w:hAnsi="宋体" w:cs="宋体"/>
          <w:b/>
          <w:color w:val="auto"/>
          <w:kern w:val="0"/>
          <w:sz w:val="22"/>
          <w:szCs w:val="22"/>
        </w:rPr>
        <w:t>5</w:t>
      </w:r>
      <w:r w:rsidRPr="006418ED">
        <w:rPr>
          <w:rFonts w:ascii="宋体" w:hAnsi="宋体" w:cs="宋体" w:hint="eastAsia"/>
          <w:color w:val="auto"/>
          <w:kern w:val="0"/>
          <w:sz w:val="22"/>
          <w:szCs w:val="22"/>
          <w:u w:val="single"/>
        </w:rPr>
        <w:t>在预制构件，包含预制墙、梁、楼板中预留孔洞、预埋件、套管等的定位尺寸、标高及大小。</w:t>
      </w:r>
    </w:p>
    <w:p w:rsidR="00C84414" w:rsidRDefault="00C84414" w:rsidP="00C84414">
      <w:pPr>
        <w:autoSpaceDE w:val="0"/>
        <w:autoSpaceDN w:val="0"/>
        <w:adjustRightInd w:val="0"/>
        <w:spacing w:before="105" w:after="105"/>
        <w:ind w:left="541" w:hangingChars="245" w:hanging="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4.7.9</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计算书。</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lastRenderedPageBreak/>
        <w:t>1</w:t>
      </w:r>
      <w:r w:rsidRPr="006418ED">
        <w:rPr>
          <w:rFonts w:ascii="宋体" w:hAnsi="Courier New" w:cs="宋体" w:hint="eastAsia"/>
          <w:color w:val="auto"/>
          <w:kern w:val="0"/>
          <w:sz w:val="22"/>
          <w:szCs w:val="22"/>
          <w:lang w:val="zh-CN"/>
        </w:rPr>
        <w:t>采用计算程序计算时，计算书应注明软件名称，打印出相应的简图、输入数据和计算结果。</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供暖设计计算应包括以下内容：</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1)</w:t>
      </w:r>
      <w:r w:rsidRPr="006418ED">
        <w:rPr>
          <w:rFonts w:ascii="宋体" w:hAnsi="Courier New" w:cs="宋体" w:hint="eastAsia"/>
          <w:color w:val="auto"/>
          <w:kern w:val="0"/>
          <w:sz w:val="22"/>
          <w:szCs w:val="22"/>
          <w:lang w:val="zh-CN"/>
        </w:rPr>
        <w:t>每一供暖房间耗热量计算及建筑物</w:t>
      </w:r>
      <w:proofErr w:type="gramStart"/>
      <w:r w:rsidRPr="006418ED">
        <w:rPr>
          <w:rFonts w:ascii="宋体" w:hAnsi="Courier New" w:cs="宋体" w:hint="eastAsia"/>
          <w:color w:val="auto"/>
          <w:kern w:val="0"/>
          <w:sz w:val="22"/>
          <w:szCs w:val="22"/>
          <w:lang w:val="zh-CN"/>
        </w:rPr>
        <w:t>供暖总</w:t>
      </w:r>
      <w:proofErr w:type="gramEnd"/>
      <w:r w:rsidRPr="006418ED">
        <w:rPr>
          <w:rFonts w:ascii="宋体" w:hAnsi="Courier New" w:cs="宋体" w:hint="eastAsia"/>
          <w:color w:val="auto"/>
          <w:kern w:val="0"/>
          <w:sz w:val="22"/>
          <w:szCs w:val="22"/>
          <w:lang w:val="zh-CN"/>
        </w:rPr>
        <w:t>耗热量计算；</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2)</w:t>
      </w:r>
      <w:r w:rsidRPr="006418ED">
        <w:rPr>
          <w:rFonts w:ascii="宋体" w:hAnsi="Courier New" w:cs="宋体" w:hint="eastAsia"/>
          <w:color w:val="auto"/>
          <w:kern w:val="0"/>
          <w:sz w:val="22"/>
          <w:szCs w:val="22"/>
          <w:lang w:val="zh-CN"/>
        </w:rPr>
        <w:t>散热器等供暖设备的选择计算；</w:t>
      </w:r>
      <w:r w:rsidRPr="006418ED">
        <w:rPr>
          <w:rFonts w:ascii="宋体" w:hAnsi="Courier New" w:cs="宋体"/>
          <w:color w:val="auto"/>
          <w:kern w:val="0"/>
          <w:sz w:val="22"/>
          <w:szCs w:val="22"/>
          <w:lang w:val="zh-CN"/>
        </w:rPr>
        <w:br/>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3)</w:t>
      </w:r>
      <w:r w:rsidRPr="006418ED">
        <w:rPr>
          <w:rFonts w:ascii="宋体" w:hAnsi="Courier New" w:cs="宋体" w:hint="eastAsia"/>
          <w:color w:val="auto"/>
          <w:kern w:val="0"/>
          <w:sz w:val="22"/>
          <w:szCs w:val="22"/>
          <w:lang w:val="zh-CN"/>
        </w:rPr>
        <w:t>供暖系统的管径及水力计算；</w:t>
      </w:r>
    </w:p>
    <w:p w:rsidR="00C84414" w:rsidRDefault="00C84414" w:rsidP="00C84414">
      <w:pPr>
        <w:autoSpaceDE w:val="0"/>
        <w:autoSpaceDN w:val="0"/>
        <w:adjustRightInd w:val="0"/>
        <w:spacing w:before="105" w:after="105"/>
        <w:ind w:leftChars="360" w:left="1134" w:hangingChars="171" w:hanging="378"/>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r w:rsidRPr="006418ED">
        <w:rPr>
          <w:rFonts w:ascii="宋体" w:hAnsi="Courier New" w:cs="宋体" w:hint="eastAsia"/>
          <w:color w:val="auto"/>
          <w:kern w:val="0"/>
          <w:sz w:val="22"/>
          <w:szCs w:val="22"/>
          <w:lang w:val="zh-CN"/>
        </w:rPr>
        <w:t>供暖系统设备、附件选择计算，如系统热源设备、循环水泵、补水定压装置、伸缩器、疏水器等。</w:t>
      </w:r>
    </w:p>
    <w:p w:rsidR="00C84414" w:rsidRDefault="00C84414" w:rsidP="00C84414">
      <w:pPr>
        <w:autoSpaceDE w:val="0"/>
        <w:autoSpaceDN w:val="0"/>
        <w:adjustRightInd w:val="0"/>
        <w:spacing w:before="105" w:after="105"/>
        <w:ind w:leftChars="240" w:left="504"/>
        <w:jc w:val="left"/>
        <w:rPr>
          <w:rFonts w:ascii="宋体" w:hAnsi="Courier New" w:cs="宋体"/>
          <w:b/>
          <w:color w:val="auto"/>
          <w:kern w:val="0"/>
          <w:sz w:val="22"/>
          <w:szCs w:val="22"/>
          <w:lang w:val="zh-CN"/>
        </w:rPr>
      </w:pPr>
      <w:r w:rsidRPr="006418ED">
        <w:rPr>
          <w:rFonts w:ascii="宋体" w:hAnsi="Courier New" w:cs="宋体"/>
          <w:b/>
          <w:color w:val="auto"/>
          <w:kern w:val="0"/>
          <w:sz w:val="22"/>
          <w:szCs w:val="22"/>
          <w:lang w:val="zh-CN"/>
        </w:rPr>
        <w:t>3</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通风、防排烟设计计算应包括以下内容：</w:t>
      </w:r>
    </w:p>
    <w:p w:rsidR="00C84414" w:rsidRDefault="00C84414" w:rsidP="00C84414">
      <w:pPr>
        <w:autoSpaceDE w:val="0"/>
        <w:autoSpaceDN w:val="0"/>
        <w:adjustRightInd w:val="0"/>
        <w:spacing w:before="105" w:after="105"/>
        <w:ind w:leftChars="240" w:left="504" w:firstLineChars="98" w:firstLine="216"/>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1)</w:t>
      </w:r>
      <w:r w:rsidRPr="006418ED">
        <w:rPr>
          <w:rFonts w:ascii="宋体" w:hAnsi="Courier New" w:cs="宋体" w:hint="eastAsia"/>
          <w:color w:val="auto"/>
          <w:kern w:val="0"/>
          <w:sz w:val="22"/>
          <w:szCs w:val="22"/>
          <w:lang w:val="zh-CN"/>
        </w:rPr>
        <w:t>通风、防排烟风量计算；</w:t>
      </w:r>
    </w:p>
    <w:p w:rsidR="00C84414" w:rsidRDefault="00C84414" w:rsidP="00C84414">
      <w:pPr>
        <w:autoSpaceDE w:val="0"/>
        <w:autoSpaceDN w:val="0"/>
        <w:adjustRightInd w:val="0"/>
        <w:spacing w:before="105" w:after="105"/>
        <w:ind w:leftChars="240" w:left="504" w:firstLineChars="98" w:firstLine="216"/>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2)</w:t>
      </w:r>
      <w:r w:rsidRPr="006418ED">
        <w:rPr>
          <w:rFonts w:ascii="宋体" w:hAnsi="Courier New" w:cs="宋体" w:hint="eastAsia"/>
          <w:color w:val="auto"/>
          <w:kern w:val="0"/>
          <w:sz w:val="22"/>
          <w:szCs w:val="22"/>
          <w:lang w:val="zh-CN"/>
        </w:rPr>
        <w:t>通风、防排烟系统阻力计算；</w:t>
      </w:r>
    </w:p>
    <w:p w:rsidR="00C84414" w:rsidRDefault="00C84414" w:rsidP="00C84414">
      <w:pPr>
        <w:autoSpaceDE w:val="0"/>
        <w:autoSpaceDN w:val="0"/>
        <w:adjustRightInd w:val="0"/>
        <w:spacing w:before="105" w:after="105"/>
        <w:ind w:leftChars="240" w:left="504" w:firstLineChars="98" w:firstLine="216"/>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w:t>
      </w:r>
      <w:r w:rsidRPr="006418ED">
        <w:rPr>
          <w:rFonts w:ascii="宋体" w:hAnsi="Courier New" w:cs="宋体" w:hint="eastAsia"/>
          <w:color w:val="auto"/>
          <w:kern w:val="0"/>
          <w:sz w:val="22"/>
          <w:szCs w:val="22"/>
          <w:lang w:val="zh-CN"/>
        </w:rPr>
        <w:t>通风、防排烟系统设备选型计算。</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4</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空调设计计算应包括以下内容：</w:t>
      </w:r>
      <w:r w:rsidRPr="006418ED">
        <w:rPr>
          <w:rFonts w:ascii="宋体" w:hAnsi="Courier New" w:cs="宋体"/>
          <w:color w:val="auto"/>
          <w:kern w:val="0"/>
          <w:sz w:val="22"/>
          <w:szCs w:val="22"/>
          <w:lang w:val="zh-CN"/>
        </w:rPr>
        <w:br/>
      </w:r>
      <w:r w:rsidRPr="006418ED">
        <w:rPr>
          <w:rFonts w:ascii="宋体" w:hAnsi="Courier New" w:cs="宋体"/>
          <w:b/>
          <w:color w:val="auto"/>
          <w:kern w:val="0"/>
          <w:sz w:val="22"/>
          <w:szCs w:val="22"/>
          <w:lang w:val="zh-CN"/>
        </w:rPr>
        <w:t xml:space="preserve"> </w:t>
      </w:r>
      <w:r>
        <w:rPr>
          <w:rFonts w:ascii="宋体" w:hAnsi="Courier New" w:cs="宋体" w:hint="eastAsia"/>
          <w:b/>
          <w:color w:val="auto"/>
          <w:kern w:val="0"/>
          <w:sz w:val="22"/>
          <w:szCs w:val="22"/>
          <w:lang w:val="zh-CN"/>
        </w:rPr>
        <w:t xml:space="preserve"> </w:t>
      </w:r>
      <w:r w:rsidRPr="006418ED">
        <w:rPr>
          <w:rFonts w:ascii="宋体" w:hAnsi="Courier New" w:cs="宋体"/>
          <w:b/>
          <w:color w:val="auto"/>
          <w:kern w:val="0"/>
          <w:sz w:val="22"/>
          <w:szCs w:val="22"/>
          <w:lang w:val="zh-CN"/>
        </w:rPr>
        <w:t>1)</w:t>
      </w:r>
      <w:r>
        <w:rPr>
          <w:rFonts w:ascii="宋体" w:hAnsi="Courier New" w:cs="宋体" w:hint="eastAsia"/>
          <w:b/>
          <w:color w:val="auto"/>
          <w:kern w:val="0"/>
          <w:sz w:val="22"/>
          <w:szCs w:val="22"/>
          <w:lang w:val="zh-CN"/>
        </w:rPr>
        <w:t xml:space="preserve"> </w:t>
      </w:r>
      <w:r w:rsidRPr="006418ED">
        <w:rPr>
          <w:rFonts w:ascii="宋体" w:hAnsi="Courier New" w:cs="宋体" w:hint="eastAsia"/>
          <w:color w:val="auto"/>
          <w:kern w:val="0"/>
          <w:sz w:val="22"/>
          <w:szCs w:val="22"/>
          <w:lang w:val="zh-CN"/>
        </w:rPr>
        <w:t>空调冷热负荷计算</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冷负荷按逐项逐时计算</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w:t>
      </w:r>
    </w:p>
    <w:p w:rsidR="00C84414" w:rsidRDefault="00C84414" w:rsidP="00C84414">
      <w:pPr>
        <w:autoSpaceDE w:val="0"/>
        <w:autoSpaceDN w:val="0"/>
        <w:adjustRightInd w:val="0"/>
        <w:spacing w:before="105" w:after="105"/>
        <w:ind w:leftChars="343" w:left="1133" w:hangingChars="187" w:hanging="41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2) </w:t>
      </w:r>
      <w:r w:rsidRPr="006418ED">
        <w:rPr>
          <w:rFonts w:ascii="宋体" w:hAnsi="Courier New" w:cs="宋体" w:hint="eastAsia"/>
          <w:color w:val="auto"/>
          <w:kern w:val="0"/>
          <w:sz w:val="22"/>
          <w:szCs w:val="22"/>
          <w:lang w:val="zh-CN"/>
        </w:rPr>
        <w:t>空调系统末端设备及附件</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包括空气处理机组、新风机组、风机盘管、变制冷剂流量室内机、变风量末端装置、空气热回收装置、消声器等</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的选择计算；</w:t>
      </w:r>
    </w:p>
    <w:p w:rsidR="00C84414" w:rsidRDefault="00C84414" w:rsidP="00C84414">
      <w:pPr>
        <w:autoSpaceDE w:val="0"/>
        <w:autoSpaceDN w:val="0"/>
        <w:adjustRightInd w:val="0"/>
        <w:spacing w:before="105" w:after="105"/>
        <w:ind w:leftChars="343" w:left="1133" w:hangingChars="187" w:hanging="41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3)</w:t>
      </w:r>
      <w:r w:rsidRPr="006418ED">
        <w:rPr>
          <w:rFonts w:ascii="宋体" w:hAnsi="Courier New" w:cs="宋体" w:hint="eastAsia"/>
          <w:color w:val="auto"/>
          <w:kern w:val="0"/>
          <w:sz w:val="22"/>
          <w:szCs w:val="22"/>
          <w:lang w:val="zh-CN"/>
        </w:rPr>
        <w:t>空调冷热水、冷却水系统的水力计算；</w:t>
      </w:r>
    </w:p>
    <w:p w:rsidR="00C84414" w:rsidRDefault="00C84414" w:rsidP="00C84414">
      <w:pPr>
        <w:autoSpaceDE w:val="0"/>
        <w:autoSpaceDN w:val="0"/>
        <w:adjustRightInd w:val="0"/>
        <w:spacing w:before="105" w:after="105"/>
        <w:ind w:leftChars="343" w:left="1133" w:hangingChars="187" w:hanging="41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4) </w:t>
      </w:r>
      <w:proofErr w:type="gramStart"/>
      <w:r w:rsidRPr="006418ED">
        <w:rPr>
          <w:rFonts w:ascii="宋体" w:hAnsi="Courier New" w:cs="宋体" w:hint="eastAsia"/>
          <w:color w:val="auto"/>
          <w:kern w:val="0"/>
          <w:sz w:val="22"/>
          <w:szCs w:val="22"/>
          <w:lang w:val="zh-CN"/>
        </w:rPr>
        <w:t>风系统</w:t>
      </w:r>
      <w:proofErr w:type="gramEnd"/>
      <w:r w:rsidRPr="006418ED">
        <w:rPr>
          <w:rFonts w:ascii="宋体" w:hAnsi="Courier New" w:cs="宋体" w:hint="eastAsia"/>
          <w:color w:val="auto"/>
          <w:kern w:val="0"/>
          <w:sz w:val="22"/>
          <w:szCs w:val="22"/>
          <w:lang w:val="zh-CN"/>
        </w:rPr>
        <w:t>阻力计算；</w:t>
      </w:r>
    </w:p>
    <w:p w:rsidR="00C84414" w:rsidRDefault="00C84414" w:rsidP="00C84414">
      <w:pPr>
        <w:autoSpaceDE w:val="0"/>
        <w:autoSpaceDN w:val="0"/>
        <w:adjustRightInd w:val="0"/>
        <w:spacing w:before="105" w:after="105"/>
        <w:ind w:leftChars="343" w:left="1133" w:hangingChars="187" w:hanging="41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必要的气流组织设计与计算；</w:t>
      </w:r>
    </w:p>
    <w:p w:rsidR="00C84414" w:rsidRDefault="00C84414" w:rsidP="00C84414">
      <w:pPr>
        <w:autoSpaceDE w:val="0"/>
        <w:autoSpaceDN w:val="0"/>
        <w:adjustRightInd w:val="0"/>
        <w:spacing w:before="105" w:after="105"/>
        <w:ind w:leftChars="343" w:left="1133" w:hangingChars="187" w:hanging="413"/>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6) </w:t>
      </w:r>
      <w:r w:rsidRPr="006418ED">
        <w:rPr>
          <w:rFonts w:ascii="宋体" w:hAnsi="Courier New" w:cs="宋体" w:hint="eastAsia"/>
          <w:color w:val="auto"/>
          <w:kern w:val="0"/>
          <w:sz w:val="22"/>
          <w:szCs w:val="22"/>
          <w:lang w:val="zh-CN"/>
        </w:rPr>
        <w:t>空调系统的冷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热</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水机组、冷</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热</w:t>
      </w:r>
      <w:r w:rsidRPr="006418ED">
        <w:rPr>
          <w:rFonts w:ascii="宋体" w:hAnsi="Courier New" w:cs="宋体"/>
          <w:color w:val="auto"/>
          <w:kern w:val="0"/>
          <w:sz w:val="22"/>
          <w:szCs w:val="22"/>
          <w:lang w:val="zh-CN"/>
        </w:rPr>
        <w:t>)</w:t>
      </w:r>
      <w:r w:rsidRPr="006418ED">
        <w:rPr>
          <w:rFonts w:ascii="宋体" w:hAnsi="Courier New" w:cs="宋体" w:hint="eastAsia"/>
          <w:color w:val="auto"/>
          <w:kern w:val="0"/>
          <w:sz w:val="22"/>
          <w:szCs w:val="22"/>
          <w:lang w:val="zh-CN"/>
        </w:rPr>
        <w:t>水泵、冷却水泵、定压补水设备、冷却塔、水箱、水池等设备的选择计算。</w:t>
      </w:r>
    </w:p>
    <w:p w:rsidR="00C84414" w:rsidRPr="006418ED" w:rsidRDefault="00C84414" w:rsidP="00C84414">
      <w:pPr>
        <w:autoSpaceDE w:val="0"/>
        <w:autoSpaceDN w:val="0"/>
        <w:adjustRightInd w:val="0"/>
        <w:spacing w:before="105" w:after="105"/>
        <w:ind w:firstLineChars="245" w:firstLine="541"/>
        <w:jc w:val="left"/>
        <w:rPr>
          <w:rFonts w:ascii="宋体" w:hAnsi="Courier New" w:cs="宋体"/>
          <w:color w:val="auto"/>
          <w:kern w:val="0"/>
          <w:sz w:val="22"/>
          <w:szCs w:val="22"/>
          <w:lang w:val="zh-CN"/>
        </w:rPr>
      </w:pPr>
      <w:r w:rsidRPr="006418ED">
        <w:rPr>
          <w:rFonts w:ascii="宋体" w:hAnsi="Courier New" w:cs="宋体"/>
          <w:b/>
          <w:color w:val="auto"/>
          <w:kern w:val="0"/>
          <w:sz w:val="22"/>
          <w:szCs w:val="22"/>
          <w:lang w:val="zh-CN"/>
        </w:rPr>
        <w:t xml:space="preserve">5 </w:t>
      </w:r>
      <w:r w:rsidRPr="006418ED">
        <w:rPr>
          <w:rFonts w:ascii="宋体" w:hAnsi="Courier New" w:cs="宋体" w:hint="eastAsia"/>
          <w:color w:val="auto"/>
          <w:kern w:val="0"/>
          <w:sz w:val="22"/>
          <w:szCs w:val="22"/>
          <w:lang w:val="zh-CN"/>
        </w:rPr>
        <w:t>必须有满足工程所在省、市有关部门要求的节能设计计算内容。</w:t>
      </w:r>
    </w:p>
    <w:p w:rsidR="00C84414" w:rsidRPr="006418ED" w:rsidRDefault="00C84414" w:rsidP="00C84414">
      <w:pPr>
        <w:autoSpaceDE w:val="0"/>
        <w:autoSpaceDN w:val="0"/>
        <w:adjustRightInd w:val="0"/>
        <w:spacing w:before="105" w:after="105"/>
        <w:ind w:left="539" w:hangingChars="245" w:hanging="539"/>
        <w:jc w:val="left"/>
        <w:rPr>
          <w:rFonts w:ascii="宋体" w:hAnsi="Courier New" w:cs="宋体"/>
          <w:color w:val="auto"/>
          <w:kern w:val="0"/>
          <w:sz w:val="22"/>
          <w:szCs w:val="22"/>
          <w:lang w:val="zh-CN"/>
        </w:rPr>
      </w:pPr>
    </w:p>
    <w:p w:rsidR="00C84414" w:rsidRPr="006418ED" w:rsidRDefault="00C84414" w:rsidP="00C84414">
      <w:pPr>
        <w:autoSpaceDE w:val="0"/>
        <w:autoSpaceDN w:val="0"/>
        <w:adjustRightInd w:val="0"/>
        <w:spacing w:before="105" w:after="105"/>
        <w:jc w:val="center"/>
        <w:outlineLvl w:val="1"/>
        <w:rPr>
          <w:rFonts w:ascii="宋体" w:hAnsi="Courier New" w:cs="宋体"/>
          <w:b/>
          <w:bCs/>
          <w:color w:val="auto"/>
          <w:kern w:val="0"/>
          <w:sz w:val="24"/>
          <w:lang w:val="zh-CN"/>
        </w:rPr>
      </w:pPr>
      <w:bookmarkStart w:id="47" w:name="_Toc409293221"/>
      <w:r w:rsidRPr="006418ED">
        <w:rPr>
          <w:rFonts w:ascii="宋体" w:hAnsi="Courier New" w:cs="宋体"/>
          <w:b/>
          <w:bCs/>
          <w:color w:val="auto"/>
          <w:kern w:val="0"/>
          <w:sz w:val="24"/>
          <w:lang w:val="zh-CN"/>
        </w:rPr>
        <w:t>4</w:t>
      </w:r>
      <w:r w:rsidRPr="006418ED">
        <w:rPr>
          <w:rFonts w:ascii="宋体" w:hAnsi="Courier New" w:cs="宋体" w:hint="eastAsia"/>
          <w:b/>
          <w:bCs/>
          <w:color w:val="auto"/>
          <w:kern w:val="0"/>
          <w:sz w:val="24"/>
        </w:rPr>
        <w:t>.</w:t>
      </w:r>
      <w:r w:rsidRPr="006418ED">
        <w:rPr>
          <w:rFonts w:ascii="宋体" w:hAnsi="Courier New" w:cs="宋体"/>
          <w:b/>
          <w:bCs/>
          <w:color w:val="auto"/>
          <w:kern w:val="0"/>
          <w:sz w:val="24"/>
          <w:lang w:val="zh-CN"/>
        </w:rPr>
        <w:t xml:space="preserve">8 </w:t>
      </w:r>
      <w:r w:rsidRPr="006418ED">
        <w:rPr>
          <w:rFonts w:ascii="宋体" w:hAnsi="Courier New" w:cs="宋体" w:hint="eastAsia"/>
          <w:b/>
          <w:bCs/>
          <w:color w:val="auto"/>
          <w:kern w:val="0"/>
          <w:sz w:val="24"/>
          <w:lang w:val="zh-CN"/>
        </w:rPr>
        <w:t>设备管线综合图</w:t>
      </w:r>
      <w:bookmarkEnd w:id="47"/>
    </w:p>
    <w:p w:rsidR="00C84414" w:rsidRPr="006418ED" w:rsidRDefault="00C84414" w:rsidP="00C84414">
      <w:pPr>
        <w:jc w:val="left"/>
        <w:rPr>
          <w:rFonts w:ascii="宋体" w:cs="宋体"/>
          <w:b/>
          <w:color w:val="auto"/>
          <w:kern w:val="0"/>
          <w:sz w:val="22"/>
          <w:szCs w:val="22"/>
        </w:rPr>
      </w:pPr>
    </w:p>
    <w:p w:rsidR="00C84414" w:rsidRPr="006418ED" w:rsidRDefault="00C84414" w:rsidP="00C84414">
      <w:pPr>
        <w:jc w:val="left"/>
        <w:rPr>
          <w:rFonts w:ascii="宋体" w:cs="宋体"/>
          <w:color w:val="auto"/>
          <w:kern w:val="0"/>
          <w:sz w:val="22"/>
          <w:szCs w:val="22"/>
          <w:u w:val="single"/>
        </w:rPr>
      </w:pPr>
      <w:r w:rsidRPr="006418ED">
        <w:rPr>
          <w:rFonts w:ascii="宋体" w:hAnsi="宋体" w:cs="宋体"/>
          <w:b/>
          <w:color w:val="auto"/>
          <w:kern w:val="0"/>
          <w:sz w:val="22"/>
          <w:szCs w:val="22"/>
        </w:rPr>
        <w:t>4.8.1</w:t>
      </w:r>
      <w:r w:rsidRPr="006418ED">
        <w:rPr>
          <w:rFonts w:ascii="宋体" w:hAnsi="宋体" w:cs="宋体" w:hint="eastAsia"/>
          <w:color w:val="auto"/>
          <w:kern w:val="0"/>
          <w:sz w:val="22"/>
          <w:szCs w:val="22"/>
          <w:u w:val="single"/>
        </w:rPr>
        <w:t>设备管线综合图（本图为机电专业通用图）</w:t>
      </w:r>
    </w:p>
    <w:p w:rsidR="00C84414" w:rsidRPr="006418ED" w:rsidRDefault="00C84414" w:rsidP="00C84414">
      <w:pPr>
        <w:ind w:firstLineChars="245" w:firstLine="541"/>
        <w:jc w:val="left"/>
        <w:rPr>
          <w:rFonts w:ascii="宋体" w:cs="宋体"/>
          <w:color w:val="auto"/>
          <w:kern w:val="0"/>
          <w:sz w:val="22"/>
          <w:szCs w:val="22"/>
          <w:u w:val="single"/>
        </w:rPr>
      </w:pPr>
      <w:r w:rsidRPr="006418ED">
        <w:rPr>
          <w:rFonts w:ascii="宋体" w:hAnsi="宋体" w:cs="宋体"/>
          <w:b/>
          <w:color w:val="auto"/>
          <w:kern w:val="0"/>
          <w:sz w:val="22"/>
          <w:szCs w:val="22"/>
        </w:rPr>
        <w:t>1</w:t>
      </w:r>
      <w:r w:rsidRPr="006418ED">
        <w:rPr>
          <w:rFonts w:ascii="宋体" w:hAnsi="宋体" w:cs="宋体" w:hint="eastAsia"/>
          <w:color w:val="auto"/>
          <w:kern w:val="0"/>
          <w:sz w:val="22"/>
          <w:szCs w:val="22"/>
          <w:u w:val="single"/>
        </w:rPr>
        <w:t>给排水、电气、供暖通风与空气调节等专业设备管线综合设计，减少平面交叉；竖向管线</w:t>
      </w:r>
      <w:proofErr w:type="gramStart"/>
      <w:r w:rsidRPr="006418ED">
        <w:rPr>
          <w:rFonts w:ascii="宋体" w:hAnsi="宋体" w:cs="宋体" w:hint="eastAsia"/>
          <w:color w:val="auto"/>
          <w:kern w:val="0"/>
          <w:sz w:val="22"/>
          <w:szCs w:val="22"/>
          <w:u w:val="single"/>
        </w:rPr>
        <w:t>宜集中</w:t>
      </w:r>
      <w:proofErr w:type="gramEnd"/>
      <w:r w:rsidRPr="006418ED">
        <w:rPr>
          <w:rFonts w:ascii="宋体" w:hAnsi="宋体" w:cs="宋体" w:hint="eastAsia"/>
          <w:color w:val="auto"/>
          <w:kern w:val="0"/>
          <w:sz w:val="22"/>
          <w:szCs w:val="22"/>
          <w:u w:val="single"/>
        </w:rPr>
        <w:t>布置，满足维修更换的要求；</w:t>
      </w:r>
    </w:p>
    <w:p w:rsidR="00C84414" w:rsidRPr="006418ED" w:rsidRDefault="00C84414" w:rsidP="00C84414">
      <w:pPr>
        <w:ind w:firstLineChars="200" w:firstLine="442"/>
        <w:jc w:val="left"/>
        <w:rPr>
          <w:rFonts w:ascii="宋体" w:hAnsi="宋体" w:cs="宋体"/>
          <w:color w:val="auto"/>
          <w:kern w:val="0"/>
          <w:sz w:val="22"/>
          <w:szCs w:val="22"/>
          <w:u w:val="single"/>
        </w:rPr>
      </w:pPr>
      <w:r w:rsidRPr="006418ED">
        <w:rPr>
          <w:rFonts w:ascii="宋体" w:hAnsi="宋体" w:cs="宋体"/>
          <w:b/>
          <w:color w:val="auto"/>
          <w:kern w:val="0"/>
          <w:sz w:val="22"/>
          <w:szCs w:val="22"/>
        </w:rPr>
        <w:t>2</w:t>
      </w:r>
      <w:r w:rsidRPr="006418ED">
        <w:rPr>
          <w:rFonts w:ascii="宋体" w:hAnsi="宋体" w:cs="宋体" w:hint="eastAsia"/>
          <w:color w:val="auto"/>
          <w:kern w:val="0"/>
          <w:sz w:val="22"/>
          <w:szCs w:val="22"/>
          <w:u w:val="single"/>
        </w:rPr>
        <w:t>设备管线综合图</w:t>
      </w:r>
      <w:proofErr w:type="gramStart"/>
      <w:r w:rsidRPr="006418ED">
        <w:rPr>
          <w:rFonts w:ascii="宋体" w:hAnsi="宋体" w:cs="宋体" w:hint="eastAsia"/>
          <w:color w:val="auto"/>
          <w:kern w:val="0"/>
          <w:sz w:val="22"/>
          <w:szCs w:val="22"/>
          <w:u w:val="single"/>
        </w:rPr>
        <w:t>做为</w:t>
      </w:r>
      <w:proofErr w:type="gramEnd"/>
      <w:r w:rsidRPr="006418ED">
        <w:rPr>
          <w:rFonts w:ascii="宋体" w:hAnsi="宋体" w:cs="宋体" w:hint="eastAsia"/>
          <w:color w:val="auto"/>
          <w:kern w:val="0"/>
          <w:sz w:val="22"/>
          <w:szCs w:val="22"/>
          <w:u w:val="single"/>
        </w:rPr>
        <w:t>通用图单独子项出图，给排水、电气、供暖通风与空气调节三个专业图纸目录中均含设备管线综合图并注明为通用图。</w:t>
      </w:r>
    </w:p>
    <w:p w:rsidR="00C84414" w:rsidRPr="006418ED" w:rsidRDefault="00C84414" w:rsidP="00C84414">
      <w:pPr>
        <w:ind w:firstLineChars="200" w:firstLine="440"/>
        <w:jc w:val="left"/>
        <w:rPr>
          <w:rFonts w:ascii="宋体" w:hAnsi="宋体" w:cs="宋体"/>
          <w:color w:val="auto"/>
          <w:kern w:val="0"/>
          <w:sz w:val="22"/>
          <w:szCs w:val="22"/>
          <w:u w:val="single"/>
          <w:lang w:val="zh-CN"/>
        </w:rPr>
      </w:pPr>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48" w:name="_Toc409293222"/>
      <w:r w:rsidRPr="00D94430">
        <w:rPr>
          <w:rFonts w:hAnsi="Courier New" w:hint="eastAsia"/>
          <w:b/>
          <w:bCs/>
          <w:sz w:val="24"/>
          <w:szCs w:val="24"/>
          <w:lang w:val="zh-CN"/>
        </w:rPr>
        <w:t>4.9 热能</w:t>
      </w:r>
      <w:r w:rsidRPr="006418ED">
        <w:rPr>
          <w:rFonts w:hint="eastAsia"/>
          <w:b/>
          <w:bCs/>
          <w:sz w:val="24"/>
          <w:szCs w:val="24"/>
        </w:rPr>
        <w:t>动力</w:t>
      </w:r>
      <w:bookmarkEnd w:id="42"/>
      <w:bookmarkEnd w:id="48"/>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4.9.1</w:t>
      </w:r>
      <w:r w:rsidRPr="006418ED">
        <w:rPr>
          <w:rFonts w:hint="eastAsia"/>
        </w:rPr>
        <w:t xml:space="preserve"> 在施工图设计阶段，热能动力专业设计文件应包括图纸目录、设计说明和施工说明、设备及主要材料表、设计图纸、计算书。</w:t>
      </w:r>
    </w:p>
    <w:p w:rsidR="00C84414" w:rsidRPr="006418ED" w:rsidRDefault="00C84414" w:rsidP="00C84414">
      <w:pPr>
        <w:pStyle w:val="aa"/>
        <w:spacing w:before="0" w:beforeAutospacing="0" w:after="0" w:afterAutospacing="0" w:line="240" w:lineRule="auto"/>
      </w:pPr>
      <w:r w:rsidRPr="006418ED">
        <w:rPr>
          <w:rFonts w:hint="eastAsia"/>
          <w:b/>
          <w:bCs/>
        </w:rPr>
        <w:t>4.9.2</w:t>
      </w:r>
      <w:r w:rsidRPr="006418ED">
        <w:rPr>
          <w:rFonts w:hint="eastAsia"/>
        </w:rPr>
        <w:t xml:space="preserve"> 图纸目录。先列新绘制的设计图纸，后列选用的标准图、通用图或重复利用图。</w:t>
      </w:r>
    </w:p>
    <w:p w:rsidR="00C84414" w:rsidRDefault="00C84414" w:rsidP="00C84414">
      <w:pPr>
        <w:pStyle w:val="aa"/>
        <w:spacing w:before="0" w:beforeAutospacing="0" w:after="0" w:afterAutospacing="0" w:line="240" w:lineRule="auto"/>
        <w:ind w:left="433" w:hangingChars="196" w:hanging="433"/>
      </w:pPr>
      <w:r w:rsidRPr="006418ED">
        <w:rPr>
          <w:rFonts w:hint="eastAsia"/>
          <w:b/>
          <w:bCs/>
        </w:rPr>
        <w:t>4.9.3</w:t>
      </w:r>
      <w:r w:rsidRPr="006418ED">
        <w:rPr>
          <w:rFonts w:hint="eastAsia"/>
        </w:rPr>
        <w:t xml:space="preserve"> 设计说明和施工说明。</w:t>
      </w:r>
      <w:r w:rsidRPr="006418ED">
        <w:rPr>
          <w:rFonts w:hint="eastAsia"/>
        </w:rPr>
        <w:br/>
      </w:r>
      <w:r w:rsidRPr="006418ED">
        <w:rPr>
          <w:rFonts w:hint="eastAsia"/>
          <w:b/>
          <w:bCs/>
        </w:rPr>
        <w:t xml:space="preserve"> 1 </w:t>
      </w:r>
      <w:r w:rsidRPr="006418ED">
        <w:rPr>
          <w:rFonts w:hint="eastAsia"/>
        </w:rPr>
        <w:t>设计说明。</w:t>
      </w:r>
    </w:p>
    <w:p w:rsidR="00C84414" w:rsidRPr="006418ED" w:rsidRDefault="00C84414" w:rsidP="00C84414">
      <w:pPr>
        <w:pStyle w:val="aa"/>
        <w:spacing w:before="0" w:beforeAutospacing="0" w:after="0" w:afterAutospacing="0" w:line="240" w:lineRule="auto"/>
        <w:ind w:leftChars="203" w:left="426" w:firstLineChars="147" w:firstLine="325"/>
      </w:pPr>
      <w:r w:rsidRPr="006418ED">
        <w:rPr>
          <w:rFonts w:hint="eastAsia"/>
          <w:b/>
          <w:bCs/>
        </w:rPr>
        <w:lastRenderedPageBreak/>
        <w:t xml:space="preserve">1) </w:t>
      </w:r>
      <w:r w:rsidRPr="006418ED">
        <w:rPr>
          <w:rFonts w:hint="eastAsia"/>
        </w:rPr>
        <w:t>列出设计依据(内容见第3.8.2条第1款)，当施工图设计与初步设计(或方案设计)有</w:t>
      </w:r>
    </w:p>
    <w:p w:rsidR="00C84414" w:rsidRDefault="00C84414" w:rsidP="00C84414">
      <w:pPr>
        <w:pStyle w:val="aa"/>
        <w:spacing w:before="0" w:beforeAutospacing="0" w:after="0" w:afterAutospacing="0" w:line="240" w:lineRule="auto"/>
      </w:pPr>
      <w:r w:rsidRPr="006418ED">
        <w:rPr>
          <w:rFonts w:hint="eastAsia"/>
        </w:rPr>
        <w:t xml:space="preserve">         较大变化时应说明原因及调整内容；</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 xml:space="preserve">2) </w:t>
      </w:r>
      <w:r w:rsidRPr="006418ED">
        <w:rPr>
          <w:rFonts w:hint="eastAsia"/>
        </w:rPr>
        <w:t>概述系统设计，列出技术指标。技术指标包括各类供热负荷及各种气体用量、设计容量、运行介质参数、燃料消耗量、灰渣量、水电用量等。说明系统运行的特殊要求及维护管理需要特别注意的事项；</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3)</w:t>
      </w:r>
      <w:r w:rsidRPr="006418ED">
        <w:rPr>
          <w:rFonts w:hint="eastAsia"/>
        </w:rPr>
        <w:t xml:space="preserve"> 设计所采用的图例符号；</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4)</w:t>
      </w:r>
      <w:r w:rsidRPr="006418ED">
        <w:rPr>
          <w:rFonts w:hint="eastAsia"/>
        </w:rPr>
        <w:t xml:space="preserve"> 节能设计，在节能设计条款中阐述设计采用的节能措施，包括有关节能标准、规范中强制性条文和以“必须”、“应”等规范用语规定的非强制性条文提出的要求；</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5)</w:t>
      </w:r>
      <w:r w:rsidRPr="006418ED">
        <w:rPr>
          <w:rFonts w:hint="eastAsia"/>
        </w:rPr>
        <w:t xml:space="preserve"> 环保，消防及安全措施。应明确排烟、除尘、除渣、排污、减噪等方面的各项环保措施。应明确有关锅炉房、可燃气体站房反可燃气、液体的安全措施，如防火、防爆、泄压、消防等措施。当设计条款中涉及法规、技术标准提出的强制性条文的内容时，以“必须”、“应”等规范用语表示其内容。</w:t>
      </w:r>
    </w:p>
    <w:p w:rsidR="00C84414" w:rsidRDefault="00C84414" w:rsidP="00C84414">
      <w:pPr>
        <w:pStyle w:val="aa"/>
        <w:spacing w:before="0" w:beforeAutospacing="0" w:after="0" w:afterAutospacing="0" w:line="240" w:lineRule="auto"/>
        <w:ind w:leftChars="251" w:left="527"/>
      </w:pPr>
      <w:r w:rsidRPr="006418ED">
        <w:rPr>
          <w:rFonts w:hint="eastAsia"/>
          <w:b/>
          <w:bCs/>
        </w:rPr>
        <w:t xml:space="preserve">2 </w:t>
      </w:r>
      <w:r w:rsidRPr="006418ED">
        <w:rPr>
          <w:rFonts w:hint="eastAsia"/>
        </w:rPr>
        <w:t>施工说明。</w:t>
      </w:r>
    </w:p>
    <w:p w:rsidR="00C84414" w:rsidRDefault="00C84414" w:rsidP="00C84414">
      <w:pPr>
        <w:pStyle w:val="aa"/>
        <w:spacing w:before="0" w:beforeAutospacing="0" w:after="0" w:afterAutospacing="0" w:line="240" w:lineRule="auto"/>
        <w:ind w:leftChars="354" w:left="1132" w:hangingChars="176" w:hanging="389"/>
      </w:pPr>
      <w:r w:rsidRPr="006418ED">
        <w:rPr>
          <w:rFonts w:hint="eastAsia"/>
          <w:b/>
          <w:bCs/>
        </w:rPr>
        <w:t>1)</w:t>
      </w:r>
      <w:r w:rsidRPr="006418ED">
        <w:rPr>
          <w:rFonts w:hint="eastAsia"/>
        </w:rPr>
        <w:t xml:space="preserve"> 设备安装：设备安装应与土建施工配合及设备基础应与到货设备核对尺寸的要求；设备安装时，应避免设备或材料集中在楼板上，以防楼板超载；利用梁柱起吊设备时，必须复核梁柱强度的要求；</w:t>
      </w:r>
    </w:p>
    <w:p w:rsidR="00C84414" w:rsidRDefault="00C84414" w:rsidP="00C84414">
      <w:pPr>
        <w:pStyle w:val="aa"/>
        <w:spacing w:before="0" w:beforeAutospacing="0" w:after="0" w:afterAutospacing="0" w:line="240" w:lineRule="auto"/>
        <w:ind w:leftChars="354" w:left="1132" w:hangingChars="176" w:hanging="389"/>
      </w:pPr>
      <w:r w:rsidRPr="006418ED">
        <w:rPr>
          <w:rFonts w:hint="eastAsia"/>
          <w:b/>
          <w:bCs/>
        </w:rPr>
        <w:t>2)</w:t>
      </w:r>
      <w:r w:rsidRPr="006418ED">
        <w:rPr>
          <w:rFonts w:hint="eastAsia"/>
        </w:rPr>
        <w:t xml:space="preserve"> 管道安装：工艺管道、风、烟管道的管材及附件的选用，管道的连接方式，管道的安装坡度及坡向，管道弯头的选用，管道的滑动支吊架间距表，管道的补偿器和建筑物入口装置等，管道施工应与土建配合预留埋件、预留孔洞、预留套管等要求；</w:t>
      </w:r>
    </w:p>
    <w:p w:rsidR="00C84414" w:rsidRDefault="00C84414" w:rsidP="00C84414">
      <w:pPr>
        <w:pStyle w:val="aa"/>
        <w:spacing w:before="0" w:beforeAutospacing="0" w:after="0" w:afterAutospacing="0" w:line="240" w:lineRule="auto"/>
        <w:ind w:leftChars="354" w:left="1132" w:hangingChars="176" w:hanging="389"/>
      </w:pPr>
      <w:r w:rsidRPr="006418ED">
        <w:rPr>
          <w:rFonts w:hint="eastAsia"/>
          <w:b/>
          <w:bCs/>
        </w:rPr>
        <w:t>3)</w:t>
      </w:r>
      <w:r w:rsidRPr="006418ED">
        <w:rPr>
          <w:rFonts w:hint="eastAsia"/>
        </w:rPr>
        <w:t xml:space="preserve"> 系统的工作压力和试压要求；</w:t>
      </w:r>
    </w:p>
    <w:p w:rsidR="00C84414" w:rsidRDefault="00C84414" w:rsidP="00C84414">
      <w:pPr>
        <w:pStyle w:val="aa"/>
        <w:spacing w:before="0" w:beforeAutospacing="0" w:after="0" w:afterAutospacing="0" w:line="240" w:lineRule="auto"/>
        <w:ind w:leftChars="354" w:left="1132" w:hangingChars="176" w:hanging="389"/>
      </w:pPr>
      <w:r w:rsidRPr="006418ED">
        <w:rPr>
          <w:rFonts w:hint="eastAsia"/>
          <w:b/>
          <w:bCs/>
        </w:rPr>
        <w:t>4)</w:t>
      </w:r>
      <w:r w:rsidRPr="006418ED">
        <w:rPr>
          <w:rFonts w:hint="eastAsia"/>
        </w:rPr>
        <w:t xml:space="preserve"> 防腐、保温、保护、涂色：设备、管道的防腐、保温，保护、涂色要求；</w:t>
      </w:r>
    </w:p>
    <w:p w:rsidR="00C84414" w:rsidRDefault="00C84414" w:rsidP="00C84414">
      <w:pPr>
        <w:pStyle w:val="aa"/>
        <w:spacing w:before="0" w:beforeAutospacing="0" w:after="0" w:afterAutospacing="0" w:line="240" w:lineRule="auto"/>
        <w:ind w:leftChars="354" w:left="1132" w:hangingChars="176" w:hanging="389"/>
      </w:pPr>
      <w:r w:rsidRPr="006418ED">
        <w:rPr>
          <w:rFonts w:hint="eastAsia"/>
          <w:b/>
          <w:bCs/>
        </w:rPr>
        <w:t xml:space="preserve">5) </w:t>
      </w:r>
      <w:r w:rsidRPr="006418ED">
        <w:rPr>
          <w:rFonts w:hint="eastAsia"/>
        </w:rPr>
        <w:t>图中尺寸、标高的标注方法；</w:t>
      </w:r>
    </w:p>
    <w:p w:rsidR="00C84414" w:rsidRDefault="00C84414" w:rsidP="00C84414">
      <w:pPr>
        <w:pStyle w:val="aa"/>
        <w:spacing w:before="0" w:beforeAutospacing="0" w:after="0" w:afterAutospacing="0" w:line="240" w:lineRule="auto"/>
        <w:ind w:leftChars="354" w:left="1132" w:hangingChars="176" w:hanging="389"/>
      </w:pPr>
      <w:r w:rsidRPr="006418ED">
        <w:rPr>
          <w:rFonts w:hint="eastAsia"/>
          <w:b/>
          <w:bCs/>
        </w:rPr>
        <w:t>6)</w:t>
      </w:r>
      <w:r w:rsidRPr="006418ED">
        <w:rPr>
          <w:rFonts w:hint="eastAsia"/>
        </w:rPr>
        <w:t xml:space="preserve"> 本工程采用的施工及验收依据；</w:t>
      </w:r>
    </w:p>
    <w:p w:rsidR="00C84414" w:rsidRPr="00B13E58" w:rsidRDefault="00C84414" w:rsidP="00C84414">
      <w:pPr>
        <w:pStyle w:val="aa"/>
        <w:spacing w:before="0" w:beforeAutospacing="0" w:after="0" w:afterAutospacing="0" w:line="240" w:lineRule="auto"/>
        <w:ind w:leftChars="354" w:left="1132" w:hangingChars="176" w:hanging="389"/>
        <w:rPr>
          <w:b/>
          <w:bCs/>
        </w:rPr>
      </w:pPr>
      <w:r w:rsidRPr="006418ED">
        <w:rPr>
          <w:rFonts w:hint="eastAsia"/>
          <w:b/>
          <w:bCs/>
        </w:rPr>
        <w:t>7)</w:t>
      </w:r>
      <w:r w:rsidRPr="006418ED">
        <w:rPr>
          <w:rFonts w:hint="eastAsia"/>
        </w:rPr>
        <w:t xml:space="preserve"> 图例。</w:t>
      </w:r>
    </w:p>
    <w:p w:rsidR="00C84414" w:rsidRDefault="00C84414" w:rsidP="00C84414">
      <w:pPr>
        <w:pStyle w:val="aa"/>
        <w:spacing w:before="0" w:beforeAutospacing="0" w:after="0" w:afterAutospacing="0" w:line="240" w:lineRule="auto"/>
        <w:ind w:left="322" w:hangingChars="146" w:hanging="322"/>
      </w:pPr>
      <w:r w:rsidRPr="006418ED">
        <w:rPr>
          <w:rFonts w:hint="eastAsia"/>
          <w:b/>
          <w:bCs/>
        </w:rPr>
        <w:t>4.9.4</w:t>
      </w:r>
      <w:r w:rsidRPr="006418ED">
        <w:rPr>
          <w:rFonts w:hint="eastAsia"/>
        </w:rPr>
        <w:t xml:space="preserve"> 锅炉房图。</w:t>
      </w:r>
    </w:p>
    <w:p w:rsidR="00C84414" w:rsidRDefault="00C84414" w:rsidP="00C84414">
      <w:pPr>
        <w:pStyle w:val="aa"/>
        <w:spacing w:before="0" w:beforeAutospacing="0" w:after="0" w:afterAutospacing="0" w:line="240" w:lineRule="auto"/>
        <w:ind w:firstLineChars="241" w:firstLine="532"/>
      </w:pPr>
      <w:r w:rsidRPr="006418ED">
        <w:rPr>
          <w:rFonts w:hint="eastAsia"/>
          <w:b/>
          <w:bCs/>
        </w:rPr>
        <w:t>1</w:t>
      </w:r>
      <w:r w:rsidRPr="006418ED">
        <w:rPr>
          <w:rFonts w:hint="eastAsia"/>
        </w:rPr>
        <w:t xml:space="preserve"> 热力系统图。表示出热水循环系统、蒸汽及凝结水系统、水处理系统、给水系统、定压补水方式、排污系统等内容；标明图例符号(也可以在设计说明中加)、管径、介质流向及设备编号(应与设备表中编号一致)；标明就地安装测量仪表位置等。</w:t>
      </w:r>
    </w:p>
    <w:p w:rsidR="00C84414" w:rsidRDefault="00C84414" w:rsidP="00C84414">
      <w:pPr>
        <w:pStyle w:val="aa"/>
        <w:spacing w:before="0" w:beforeAutospacing="0" w:after="0" w:afterAutospacing="0" w:line="240" w:lineRule="auto"/>
        <w:ind w:firstLineChars="241" w:firstLine="532"/>
      </w:pPr>
      <w:r w:rsidRPr="006418ED">
        <w:rPr>
          <w:rFonts w:hint="eastAsia"/>
          <w:b/>
          <w:bCs/>
        </w:rPr>
        <w:t>2</w:t>
      </w:r>
      <w:r w:rsidRPr="006418ED">
        <w:rPr>
          <w:rFonts w:hint="eastAsia"/>
        </w:rPr>
        <w:t xml:space="preserve"> 设备平面布置图。绘制锅炉房、辅助间的平面图，注明建筑轴线编号、尺寸、标高和房间名称；并绘出设备布置图，注明设备定位尺寸及设备编号(应与设备表中编号一致)。对较大型锅炉房根据情况绘制表示锅炉房、煤、渣、灰场(池)、室外油罐等的区域布置图。</w:t>
      </w:r>
    </w:p>
    <w:p w:rsidR="00C84414" w:rsidRDefault="00C84414" w:rsidP="00C84414">
      <w:pPr>
        <w:pStyle w:val="aa"/>
        <w:spacing w:before="0" w:beforeAutospacing="0" w:after="0" w:afterAutospacing="0" w:line="240" w:lineRule="auto"/>
        <w:ind w:firstLineChars="241" w:firstLine="532"/>
      </w:pPr>
      <w:r w:rsidRPr="006418ED">
        <w:rPr>
          <w:rFonts w:hint="eastAsia"/>
          <w:b/>
          <w:bCs/>
        </w:rPr>
        <w:t>3</w:t>
      </w:r>
      <w:r w:rsidRPr="006418ED">
        <w:rPr>
          <w:rFonts w:hint="eastAsia"/>
        </w:rPr>
        <w:t xml:space="preserve"> 管道布置图。绘制工艺管道从风、烟等管道平面图，注明阀门、补偿器、固定支架的安装位置及就地安装一次测量仪表位置，注明各种管道尺寸。当管道系统不太复杂时，管道布置图可与设备平面布置图绘在一起。</w:t>
      </w:r>
    </w:p>
    <w:p w:rsidR="00C84414" w:rsidRDefault="00C84414" w:rsidP="00C84414">
      <w:pPr>
        <w:pStyle w:val="aa"/>
        <w:spacing w:before="0" w:beforeAutospacing="0" w:after="0" w:afterAutospacing="0" w:line="240" w:lineRule="auto"/>
        <w:ind w:firstLineChars="241" w:firstLine="532"/>
      </w:pPr>
      <w:r w:rsidRPr="006418ED">
        <w:rPr>
          <w:rFonts w:hint="eastAsia"/>
          <w:b/>
          <w:bCs/>
        </w:rPr>
        <w:t xml:space="preserve">4 </w:t>
      </w:r>
      <w:r w:rsidRPr="006418ED">
        <w:rPr>
          <w:rFonts w:hint="eastAsia"/>
        </w:rPr>
        <w:t>剖面图。绘制工艺管道、风、烟等管道布置及设备剖面图，注明阀门、补偿器，固定支架的安装位置及就地安装一次测量仪表位置，注明各种</w:t>
      </w:r>
      <w:proofErr w:type="gramStart"/>
      <w:r w:rsidRPr="006418ED">
        <w:rPr>
          <w:rFonts w:hint="eastAsia"/>
        </w:rPr>
        <w:t>管道管杆尺寸</w:t>
      </w:r>
      <w:proofErr w:type="gramEnd"/>
      <w:r w:rsidRPr="006418ED">
        <w:rPr>
          <w:rFonts w:hint="eastAsia"/>
        </w:rPr>
        <w:t>及安装标高、坡度及坡向，注明设备定位尺寸及设备编号(应与设备表中编号一致)。</w:t>
      </w:r>
    </w:p>
    <w:p w:rsidR="00C84414" w:rsidRPr="006418ED" w:rsidRDefault="00C84414" w:rsidP="00C84414">
      <w:pPr>
        <w:pStyle w:val="aa"/>
        <w:spacing w:before="0" w:beforeAutospacing="0" w:after="0" w:afterAutospacing="0" w:line="240" w:lineRule="auto"/>
        <w:ind w:firstLineChars="241" w:firstLine="532"/>
      </w:pPr>
      <w:r w:rsidRPr="006418ED">
        <w:rPr>
          <w:rFonts w:hint="eastAsia"/>
          <w:b/>
          <w:bCs/>
        </w:rPr>
        <w:t xml:space="preserve">5 </w:t>
      </w:r>
      <w:r w:rsidRPr="006418ED">
        <w:rPr>
          <w:rFonts w:hint="eastAsia"/>
        </w:rPr>
        <w:t>其他图纸。根据工程具体情况绘制机械化运输平、剖面布置图、设备安装详图、水箱及油箱开孔图、非标准设备制作图等。</w:t>
      </w:r>
    </w:p>
    <w:p w:rsidR="00C84414" w:rsidRDefault="00C84414" w:rsidP="00C84414">
      <w:pPr>
        <w:pStyle w:val="aa"/>
        <w:spacing w:before="0" w:beforeAutospacing="0" w:after="0" w:afterAutospacing="0" w:line="240" w:lineRule="auto"/>
      </w:pPr>
      <w:r w:rsidRPr="006418ED">
        <w:rPr>
          <w:rFonts w:hint="eastAsia"/>
          <w:b/>
          <w:bCs/>
        </w:rPr>
        <w:t xml:space="preserve">4.9.5 </w:t>
      </w:r>
      <w:r w:rsidRPr="006418ED">
        <w:rPr>
          <w:rFonts w:hint="eastAsia"/>
        </w:rPr>
        <w:t>其他动力站房图。</w:t>
      </w:r>
    </w:p>
    <w:p w:rsidR="00C84414" w:rsidRDefault="00C84414" w:rsidP="00C84414">
      <w:pPr>
        <w:pStyle w:val="aa"/>
        <w:spacing w:before="0" w:beforeAutospacing="0" w:after="0" w:afterAutospacing="0" w:line="240" w:lineRule="auto"/>
        <w:ind w:firstLineChars="245" w:firstLine="541"/>
      </w:pPr>
      <w:r w:rsidRPr="006418ED">
        <w:rPr>
          <w:rFonts w:hint="eastAsia"/>
          <w:b/>
          <w:bCs/>
        </w:rPr>
        <w:lastRenderedPageBreak/>
        <w:t>1</w:t>
      </w:r>
      <w:r w:rsidRPr="006418ED">
        <w:rPr>
          <w:rFonts w:hint="eastAsia"/>
        </w:rPr>
        <w:t xml:space="preserve"> 管道系统图(或透视图)、对热交换站、气体站房、柴油发电机房等应绘制系统图，图纸内容和深度参照锅炉房部分；对燃气调压站和瓶组站绘制透视图，并注明标高。</w:t>
      </w:r>
    </w:p>
    <w:p w:rsidR="00C84414" w:rsidRPr="006418ED" w:rsidRDefault="00C84414" w:rsidP="00C84414">
      <w:pPr>
        <w:pStyle w:val="aa"/>
        <w:spacing w:before="0" w:beforeAutospacing="0" w:after="0" w:afterAutospacing="0" w:line="240" w:lineRule="auto"/>
        <w:ind w:firstLineChars="245" w:firstLine="541"/>
      </w:pPr>
      <w:r w:rsidRPr="006418ED">
        <w:rPr>
          <w:rFonts w:hint="eastAsia"/>
          <w:b/>
          <w:bCs/>
        </w:rPr>
        <w:t>2</w:t>
      </w:r>
      <w:r w:rsidRPr="006418ED">
        <w:rPr>
          <w:rFonts w:hint="eastAsia"/>
        </w:rPr>
        <w:t xml:space="preserve"> 设备及管道平面图、剖面图，绘制设备及管道平面图，当管道系统较复杂时，还应绘制设备及管道布置剖面图，图纸内容和深度参照锅炉房部分。</w:t>
      </w:r>
    </w:p>
    <w:p w:rsidR="00C84414" w:rsidRDefault="00C84414" w:rsidP="00C84414">
      <w:pPr>
        <w:pStyle w:val="aa"/>
        <w:spacing w:before="0" w:beforeAutospacing="0" w:after="0" w:afterAutospacing="0" w:line="240" w:lineRule="auto"/>
      </w:pPr>
      <w:r w:rsidRPr="006418ED">
        <w:rPr>
          <w:rFonts w:hint="eastAsia"/>
          <w:b/>
          <w:bCs/>
        </w:rPr>
        <w:t>4.9.6</w:t>
      </w:r>
      <w:r w:rsidRPr="006418ED">
        <w:rPr>
          <w:rFonts w:hint="eastAsia"/>
        </w:rPr>
        <w:t xml:space="preserve"> 室内管道图。</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管道系统图(或透视图)。应绘制管道系统图(或透视图)，包括各种附件、就地测量仪表，注明管径、坡度及管道标高(透视图中)。</w:t>
      </w:r>
    </w:p>
    <w:p w:rsidR="00C84414" w:rsidRDefault="00C84414" w:rsidP="00C84414">
      <w:pPr>
        <w:pStyle w:val="aa"/>
        <w:spacing w:before="0" w:beforeAutospacing="0" w:after="0" w:afterAutospacing="0" w:line="240" w:lineRule="auto"/>
        <w:ind w:firstLineChars="250" w:firstLine="552"/>
      </w:pPr>
      <w:r w:rsidRPr="006418ED">
        <w:rPr>
          <w:rFonts w:hint="eastAsia"/>
          <w:b/>
          <w:bCs/>
        </w:rPr>
        <w:t>2</w:t>
      </w:r>
      <w:r w:rsidRPr="006418ED">
        <w:rPr>
          <w:rFonts w:hint="eastAsia"/>
        </w:rPr>
        <w:t xml:space="preserve"> 平面图。绘制建筑物平面图，标出轴线编号、尺寸、标高和房间名称；并绘制有关用气(汽)设备外形轮廓尺寸及编号，绘制动力管道、入口装置及各种附件，注明管道管径；若有补偿器、固定支架，应绘制其安装位置及定位尺寸。</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3</w:t>
      </w:r>
      <w:r w:rsidRPr="006418ED">
        <w:rPr>
          <w:rFonts w:hint="eastAsia"/>
        </w:rPr>
        <w:t xml:space="preserve"> 安装详图(或局部放大图)。当管道安装采用标准图或通用图时可以</w:t>
      </w:r>
      <w:proofErr w:type="gramStart"/>
      <w:r w:rsidRPr="006418ED">
        <w:rPr>
          <w:rFonts w:hint="eastAsia"/>
        </w:rPr>
        <w:t>不</w:t>
      </w:r>
      <w:proofErr w:type="gramEnd"/>
      <w:r w:rsidRPr="006418ED">
        <w:rPr>
          <w:rFonts w:hint="eastAsia"/>
        </w:rPr>
        <w:t>绘管道安装详图，但应在图纸目录中列出标准图、通用图图册名称及索引的图名，图号。具他情况应绘制安装详图。</w:t>
      </w:r>
    </w:p>
    <w:p w:rsidR="00C84414" w:rsidRDefault="00C84414" w:rsidP="00C84414">
      <w:pPr>
        <w:pStyle w:val="aa"/>
        <w:spacing w:before="0" w:beforeAutospacing="0" w:after="0" w:afterAutospacing="0" w:line="240" w:lineRule="auto"/>
      </w:pPr>
      <w:r w:rsidRPr="006418ED">
        <w:rPr>
          <w:rFonts w:hint="eastAsia"/>
          <w:b/>
          <w:bCs/>
        </w:rPr>
        <w:t>4.9.7</w:t>
      </w:r>
      <w:r w:rsidRPr="006418ED">
        <w:rPr>
          <w:rFonts w:hint="eastAsia"/>
        </w:rPr>
        <w:t>室外管网图。</w:t>
      </w:r>
    </w:p>
    <w:p w:rsidR="00C84414" w:rsidRPr="006418ED" w:rsidRDefault="00C84414" w:rsidP="00C84414">
      <w:pPr>
        <w:pStyle w:val="aa"/>
        <w:spacing w:before="0" w:beforeAutospacing="0" w:after="0" w:afterAutospacing="0" w:line="240" w:lineRule="auto"/>
        <w:ind w:firstLineChars="250" w:firstLine="552"/>
      </w:pPr>
      <w:r w:rsidRPr="006418ED">
        <w:rPr>
          <w:rFonts w:hint="eastAsia"/>
          <w:b/>
          <w:bCs/>
        </w:rPr>
        <w:t xml:space="preserve">1 </w:t>
      </w:r>
      <w:r w:rsidRPr="006418ED">
        <w:rPr>
          <w:rFonts w:hint="eastAsia"/>
        </w:rPr>
        <w:t>平面图。绘制建筑红线范围内的总图平面，包括建筑物、构筑物、道路、坎坡、水系等，并标注名称、定位尺寸或坐标；标注指北针；标注设计建筑物</w:t>
      </w:r>
      <w:proofErr w:type="gramStart"/>
      <w:r w:rsidRPr="006418ED">
        <w:rPr>
          <w:rFonts w:hint="eastAsia"/>
        </w:rPr>
        <w:t>室内±</w:t>
      </w:r>
      <w:proofErr w:type="gramEnd"/>
      <w:r w:rsidRPr="006418ED">
        <w:rPr>
          <w:rFonts w:hint="eastAsia"/>
        </w:rPr>
        <w:t>0.00绝对标高和室外地面主要区域的绝对标高；</w:t>
      </w:r>
    </w:p>
    <w:p w:rsidR="00C84414" w:rsidRDefault="00C84414" w:rsidP="00C84414">
      <w:pPr>
        <w:pStyle w:val="aa"/>
        <w:spacing w:before="0" w:beforeAutospacing="0" w:after="0" w:afterAutospacing="0" w:line="240" w:lineRule="auto"/>
        <w:ind w:firstLineChars="300" w:firstLine="660"/>
      </w:pPr>
      <w:r w:rsidRPr="006418ED">
        <w:rPr>
          <w:rFonts w:hint="eastAsia"/>
        </w:rPr>
        <w:t>绘制管道布置图，图中包括补偿器、固定支架、阀门、检查井、排水井等，标注管道、设备、设施的定位尺寸或坐标，标注管段编号(或节点编号)、管道规格、管线长度及管道介质代号，标注补偿器类型、补偿器的补偿量(方形补偿器时其尺寸)、固定支架编号等。</w:t>
      </w:r>
    </w:p>
    <w:p w:rsidR="00C84414" w:rsidRPr="006418ED" w:rsidRDefault="00C84414" w:rsidP="00C84414">
      <w:pPr>
        <w:pStyle w:val="aa"/>
        <w:spacing w:before="0" w:beforeAutospacing="0" w:after="0" w:afterAutospacing="0" w:line="240" w:lineRule="auto"/>
        <w:ind w:firstLineChars="300" w:firstLine="663"/>
      </w:pPr>
      <w:r w:rsidRPr="006418ED">
        <w:rPr>
          <w:rFonts w:hint="eastAsia"/>
          <w:b/>
          <w:bCs/>
        </w:rPr>
        <w:t>2</w:t>
      </w:r>
      <w:r w:rsidRPr="006418ED">
        <w:rPr>
          <w:rFonts w:hint="eastAsia"/>
        </w:rPr>
        <w:t xml:space="preserve"> 纵断面图(比例：纵向为1：500或1：1000，竖向为1：50)，地形较复杂的地区应绘制</w:t>
      </w:r>
      <w:proofErr w:type="gramStart"/>
      <w:r w:rsidRPr="006418ED">
        <w:rPr>
          <w:rFonts w:hint="eastAsia"/>
        </w:rPr>
        <w:t>管道纵断而</w:t>
      </w:r>
      <w:proofErr w:type="gramEnd"/>
      <w:r w:rsidRPr="006418ED">
        <w:rPr>
          <w:rFonts w:hint="eastAsia"/>
        </w:rPr>
        <w:t>展开图。当地沟敷设时，标出管段编号(或节点编号)、设计地面标高、沟顶标高、沟底标高、管道标高、地沟断面尺寸、管段平面长度、坡度及坡向；当架空敷设时，标出管段编号(或节点编号)、设计地面标高、柱顶标高、管道标高、管段平面长度、坡度及坡向；当直埋敷设时，标出管段编号(或节点编号)、设计地面标高、管道标高、填砂沟底标高、管段平面长度、坡度及坡向。</w:t>
      </w:r>
    </w:p>
    <w:p w:rsidR="00C84414" w:rsidRPr="006418ED" w:rsidRDefault="00C84414" w:rsidP="00C84414">
      <w:pPr>
        <w:pStyle w:val="aa"/>
        <w:spacing w:before="0" w:beforeAutospacing="0" w:after="0" w:afterAutospacing="0" w:line="240" w:lineRule="auto"/>
        <w:ind w:firstLineChars="300" w:firstLine="660"/>
      </w:pPr>
      <w:r w:rsidRPr="006418ED">
        <w:rPr>
          <w:rFonts w:hint="eastAsia"/>
        </w:rPr>
        <w:t>管道纵断面图中还应表示出关断阀、放气阀、泄水阀、疏水装置和就地安装测量仪表等。</w:t>
      </w:r>
    </w:p>
    <w:p w:rsidR="00C84414" w:rsidRDefault="00C84414" w:rsidP="00C84414">
      <w:pPr>
        <w:pStyle w:val="aa"/>
        <w:spacing w:before="0" w:beforeAutospacing="0" w:after="0" w:afterAutospacing="0" w:line="240" w:lineRule="auto"/>
        <w:ind w:firstLineChars="300" w:firstLine="660"/>
      </w:pPr>
      <w:r w:rsidRPr="006418ED">
        <w:rPr>
          <w:rFonts w:hint="eastAsia"/>
        </w:rPr>
        <w:t>简单项目及地势平坦处，可不绘制管道纵断面图而在管道平面图主要控制点直接标注或列表说明上述各种数据。</w:t>
      </w:r>
    </w:p>
    <w:p w:rsidR="00C84414" w:rsidRPr="006418ED" w:rsidRDefault="00C84414" w:rsidP="00C84414">
      <w:pPr>
        <w:pStyle w:val="aa"/>
        <w:spacing w:before="0" w:beforeAutospacing="0" w:after="0" w:afterAutospacing="0" w:line="240" w:lineRule="auto"/>
        <w:ind w:firstLineChars="300" w:firstLine="663"/>
      </w:pPr>
      <w:r w:rsidRPr="006418ED">
        <w:rPr>
          <w:rFonts w:hint="eastAsia"/>
          <w:b/>
          <w:bCs/>
        </w:rPr>
        <w:t>3</w:t>
      </w:r>
      <w:r w:rsidRPr="006418ED">
        <w:rPr>
          <w:rFonts w:hint="eastAsia"/>
        </w:rPr>
        <w:t xml:space="preserve"> 横断面图。当地沟敷设时，管道横断面图应表示出管道直径、保温层厚度、地沟断面尺寸、管中心间距、管子与沟壁、沟底距离、支座尺寸及覆土深度等；当架空敷设时，管道横断面图应表示出管道直径、保温层厚度、管中心间距、支座尺寸等；当直埋敷设时，管道横断面图应表示出管道直径、保温层厚度、填砂沟槽尺寸、管中心间距、填砂层厚度及埋深等。 </w:t>
      </w:r>
    </w:p>
    <w:p w:rsidR="00C84414" w:rsidRDefault="00C84414" w:rsidP="00C84414">
      <w:pPr>
        <w:pStyle w:val="aa"/>
        <w:spacing w:before="0" w:beforeAutospacing="0" w:after="0" w:afterAutospacing="0" w:line="240" w:lineRule="auto"/>
        <w:ind w:firstLineChars="300" w:firstLine="660"/>
      </w:pPr>
      <w:r w:rsidRPr="006418ED">
        <w:rPr>
          <w:rFonts w:hint="eastAsia"/>
        </w:rPr>
        <w:t>采用标准图、通用图时可不绘管道横断面图，但应注明标准图、通用图名称及索引的图名、图号。</w:t>
      </w:r>
    </w:p>
    <w:p w:rsidR="00C84414" w:rsidRPr="006418ED" w:rsidRDefault="00C84414" w:rsidP="00C84414">
      <w:pPr>
        <w:pStyle w:val="aa"/>
        <w:spacing w:before="0" w:beforeAutospacing="0" w:after="0" w:afterAutospacing="0" w:line="240" w:lineRule="auto"/>
        <w:ind w:firstLineChars="300" w:firstLine="663"/>
      </w:pPr>
      <w:r w:rsidRPr="006418ED">
        <w:rPr>
          <w:rFonts w:hint="eastAsia"/>
          <w:b/>
          <w:bCs/>
        </w:rPr>
        <w:t>4</w:t>
      </w:r>
      <w:r w:rsidRPr="006418ED">
        <w:rPr>
          <w:rFonts w:hint="eastAsia"/>
        </w:rPr>
        <w:t xml:space="preserve"> 节点详图。必要时应绘制检查井、分支节点、管道及附件的节点详图。</w:t>
      </w:r>
    </w:p>
    <w:p w:rsidR="00C84414" w:rsidRPr="006418ED" w:rsidRDefault="00C84414" w:rsidP="00C84414">
      <w:pPr>
        <w:pStyle w:val="aa"/>
        <w:spacing w:before="0" w:beforeAutospacing="0" w:after="0" w:afterAutospacing="0" w:line="240" w:lineRule="auto"/>
      </w:pPr>
      <w:r w:rsidRPr="006418ED">
        <w:rPr>
          <w:rFonts w:hint="eastAsia"/>
          <w:b/>
          <w:bCs/>
        </w:rPr>
        <w:t>4.9.8</w:t>
      </w:r>
      <w:r w:rsidRPr="006418ED">
        <w:rPr>
          <w:rFonts w:hint="eastAsia"/>
        </w:rPr>
        <w:t>设备及主要材料表。应列出设备及主要材料的名称、性能参数、单位和数量、备用情况等，对锅炉设备应注明锅炉效率。</w:t>
      </w:r>
    </w:p>
    <w:p w:rsidR="00C84414" w:rsidRDefault="00C84414" w:rsidP="00C84414">
      <w:pPr>
        <w:pStyle w:val="aa"/>
        <w:spacing w:before="0" w:beforeAutospacing="0" w:after="0" w:afterAutospacing="0" w:line="240" w:lineRule="auto"/>
      </w:pPr>
      <w:r w:rsidRPr="006418ED">
        <w:rPr>
          <w:rFonts w:hint="eastAsia"/>
          <w:b/>
          <w:bCs/>
        </w:rPr>
        <w:t>4.9.9</w:t>
      </w:r>
      <w:r w:rsidRPr="006418ED">
        <w:rPr>
          <w:rFonts w:hint="eastAsia"/>
        </w:rPr>
        <w:t xml:space="preserve"> 计算书。</w:t>
      </w:r>
    </w:p>
    <w:p w:rsidR="00C84414" w:rsidRDefault="00C84414" w:rsidP="00C84414">
      <w:pPr>
        <w:pStyle w:val="aa"/>
        <w:spacing w:before="0" w:beforeAutospacing="0" w:after="0" w:afterAutospacing="0" w:line="240" w:lineRule="auto"/>
        <w:ind w:firstLineChars="250" w:firstLine="552"/>
      </w:pPr>
      <w:r w:rsidRPr="006418ED">
        <w:rPr>
          <w:rFonts w:hint="eastAsia"/>
          <w:b/>
          <w:bCs/>
        </w:rPr>
        <w:t>1</w:t>
      </w:r>
      <w:r w:rsidRPr="006418ED">
        <w:rPr>
          <w:rFonts w:hint="eastAsia"/>
        </w:rPr>
        <w:t xml:space="preserve"> 锅炉房的计算包括以下内容：</w:t>
      </w:r>
    </w:p>
    <w:p w:rsidR="00C84414" w:rsidRDefault="00C84414" w:rsidP="00C84414">
      <w:pPr>
        <w:pStyle w:val="aa"/>
        <w:spacing w:before="0" w:beforeAutospacing="0" w:after="0" w:afterAutospacing="0" w:line="240" w:lineRule="auto"/>
        <w:ind w:firstLineChars="350" w:firstLine="773"/>
      </w:pPr>
      <w:r w:rsidRPr="006418ED">
        <w:rPr>
          <w:rFonts w:hint="eastAsia"/>
          <w:b/>
          <w:bCs/>
        </w:rPr>
        <w:t>1)</w:t>
      </w:r>
      <w:r w:rsidRPr="006418ED">
        <w:rPr>
          <w:rFonts w:hint="eastAsia"/>
        </w:rPr>
        <w:t xml:space="preserve"> 热负荷计算；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lastRenderedPageBreak/>
        <w:t>2)</w:t>
      </w:r>
      <w:r w:rsidRPr="006418ED">
        <w:rPr>
          <w:rFonts w:hint="eastAsia"/>
        </w:rPr>
        <w:t xml:space="preserve"> 主要设备选型计算；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t>3)</w:t>
      </w:r>
      <w:r w:rsidRPr="006418ED">
        <w:rPr>
          <w:rFonts w:hint="eastAsia"/>
        </w:rPr>
        <w:t xml:space="preserve"> 管道的管径及水力计算；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t>4)</w:t>
      </w:r>
      <w:r w:rsidRPr="006418ED">
        <w:rPr>
          <w:rFonts w:hint="eastAsia"/>
        </w:rPr>
        <w:t xml:space="preserve"> 管道固定支架的推力计算；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t xml:space="preserve">5) </w:t>
      </w:r>
      <w:r w:rsidRPr="006418ED">
        <w:rPr>
          <w:rFonts w:hint="eastAsia"/>
        </w:rPr>
        <w:t>汽、水、电、燃料的消耗量计算；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t xml:space="preserve">6) </w:t>
      </w:r>
      <w:r w:rsidRPr="006418ED">
        <w:rPr>
          <w:rFonts w:hint="eastAsia"/>
        </w:rPr>
        <w:t>炉渣量的计算；</w:t>
      </w:r>
    </w:p>
    <w:p w:rsidR="00C84414" w:rsidRDefault="00C84414" w:rsidP="00C84414">
      <w:pPr>
        <w:pStyle w:val="aa"/>
        <w:spacing w:before="0" w:beforeAutospacing="0" w:after="0" w:afterAutospacing="0" w:line="240" w:lineRule="auto"/>
        <w:ind w:leftChars="365" w:left="766"/>
      </w:pPr>
      <w:r w:rsidRPr="006418ED">
        <w:rPr>
          <w:rFonts w:hint="eastAsia"/>
          <w:b/>
          <w:bCs/>
        </w:rPr>
        <w:t xml:space="preserve">7) </w:t>
      </w:r>
      <w:r w:rsidRPr="006418ED">
        <w:rPr>
          <w:rFonts w:hint="eastAsia"/>
        </w:rPr>
        <w:t>煤、渣、油等的场地计算。</w:t>
      </w:r>
    </w:p>
    <w:p w:rsidR="00C84414" w:rsidRDefault="00C84414" w:rsidP="00C84414">
      <w:pPr>
        <w:pStyle w:val="aa"/>
        <w:spacing w:before="0" w:beforeAutospacing="0" w:after="0" w:afterAutospacing="0" w:line="240" w:lineRule="auto"/>
        <w:ind w:leftChars="365" w:left="766"/>
      </w:pPr>
      <w:r w:rsidRPr="006418ED">
        <w:rPr>
          <w:rFonts w:hint="eastAsia"/>
          <w:sz w:val="20"/>
          <w:szCs w:val="20"/>
        </w:rPr>
        <w:t>注：小型锅炉房可简化计算。</w:t>
      </w:r>
    </w:p>
    <w:p w:rsidR="00C84414" w:rsidRDefault="00C84414" w:rsidP="00C84414">
      <w:pPr>
        <w:pStyle w:val="aa"/>
        <w:spacing w:before="0" w:beforeAutospacing="0" w:after="0" w:afterAutospacing="0" w:line="240" w:lineRule="auto"/>
        <w:ind w:firstLineChars="250" w:firstLine="552"/>
      </w:pPr>
      <w:r w:rsidRPr="006418ED">
        <w:rPr>
          <w:rFonts w:hint="eastAsia"/>
          <w:b/>
          <w:bCs/>
        </w:rPr>
        <w:t xml:space="preserve">2 </w:t>
      </w:r>
      <w:r w:rsidRPr="006418ED">
        <w:rPr>
          <w:rFonts w:hint="eastAsia"/>
        </w:rPr>
        <w:t>其他动力站</w:t>
      </w:r>
      <w:proofErr w:type="gramStart"/>
      <w:r w:rsidRPr="006418ED">
        <w:rPr>
          <w:rFonts w:hint="eastAsia"/>
        </w:rPr>
        <w:t>房计算</w:t>
      </w:r>
      <w:proofErr w:type="gramEnd"/>
      <w:r w:rsidRPr="006418ED">
        <w:rPr>
          <w:rFonts w:hint="eastAsia"/>
        </w:rPr>
        <w:t>包括以下内容：</w:t>
      </w:r>
    </w:p>
    <w:p w:rsidR="00C84414" w:rsidRDefault="00C84414" w:rsidP="00C84414">
      <w:pPr>
        <w:pStyle w:val="aa"/>
        <w:spacing w:before="0" w:beforeAutospacing="0" w:after="0" w:afterAutospacing="0" w:line="240" w:lineRule="auto"/>
        <w:ind w:firstLineChars="350" w:firstLine="773"/>
      </w:pPr>
      <w:r w:rsidRPr="006418ED">
        <w:rPr>
          <w:rFonts w:hint="eastAsia"/>
          <w:b/>
          <w:bCs/>
        </w:rPr>
        <w:t>1)</w:t>
      </w:r>
      <w:r w:rsidRPr="006418ED">
        <w:rPr>
          <w:rFonts w:hint="eastAsia"/>
        </w:rPr>
        <w:t xml:space="preserve"> 各种介质的负荷计算；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t>2)</w:t>
      </w:r>
      <w:r w:rsidRPr="006418ED">
        <w:rPr>
          <w:rFonts w:hint="eastAsia"/>
        </w:rPr>
        <w:t xml:space="preserve"> 设备选型计算；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t>3)</w:t>
      </w:r>
      <w:r w:rsidRPr="006418ED">
        <w:rPr>
          <w:rFonts w:hint="eastAsia"/>
        </w:rPr>
        <w:t xml:space="preserve"> 管道的管径及水力计算，</w:t>
      </w:r>
    </w:p>
    <w:p w:rsidR="00C84414" w:rsidRDefault="00C84414" w:rsidP="00C84414">
      <w:pPr>
        <w:pStyle w:val="aa"/>
        <w:spacing w:before="0" w:beforeAutospacing="0" w:after="0" w:afterAutospacing="0" w:line="240" w:lineRule="auto"/>
        <w:ind w:firstLineChars="250" w:firstLine="552"/>
      </w:pPr>
      <w:r w:rsidRPr="006418ED">
        <w:rPr>
          <w:rFonts w:hint="eastAsia"/>
          <w:b/>
          <w:bCs/>
        </w:rPr>
        <w:t>3</w:t>
      </w:r>
      <w:r w:rsidRPr="006418ED">
        <w:rPr>
          <w:rFonts w:hint="eastAsia"/>
        </w:rPr>
        <w:t xml:space="preserve"> 室内管道计算包括以下内容：</w:t>
      </w:r>
    </w:p>
    <w:p w:rsidR="00C84414" w:rsidRDefault="00C84414" w:rsidP="00C84414">
      <w:pPr>
        <w:pStyle w:val="aa"/>
        <w:spacing w:before="0" w:beforeAutospacing="0" w:after="0" w:afterAutospacing="0" w:line="240" w:lineRule="auto"/>
        <w:ind w:firstLineChars="350" w:firstLine="773"/>
      </w:pPr>
      <w:r w:rsidRPr="006418ED">
        <w:rPr>
          <w:rFonts w:hint="eastAsia"/>
          <w:b/>
          <w:bCs/>
        </w:rPr>
        <w:t>1)</w:t>
      </w:r>
      <w:r w:rsidRPr="006418ED">
        <w:rPr>
          <w:rFonts w:hint="eastAsia"/>
        </w:rPr>
        <w:t xml:space="preserve"> </w:t>
      </w:r>
      <w:proofErr w:type="gramStart"/>
      <w:r w:rsidRPr="006418ED">
        <w:rPr>
          <w:rFonts w:hint="eastAsia"/>
        </w:rPr>
        <w:t>绘计算</w:t>
      </w:r>
      <w:proofErr w:type="gramEnd"/>
      <w:r w:rsidRPr="006418ED">
        <w:rPr>
          <w:rFonts w:hint="eastAsia"/>
        </w:rPr>
        <w:t>草图并作管径及水力计算；</w:t>
      </w:r>
    </w:p>
    <w:p w:rsidR="00C84414" w:rsidRDefault="00C84414" w:rsidP="00C84414">
      <w:pPr>
        <w:pStyle w:val="aa"/>
        <w:spacing w:before="0" w:beforeAutospacing="0" w:after="0" w:afterAutospacing="0" w:line="240" w:lineRule="auto"/>
        <w:ind w:firstLineChars="350" w:firstLine="773"/>
      </w:pPr>
      <w:r w:rsidRPr="006418ED">
        <w:rPr>
          <w:rFonts w:hint="eastAsia"/>
          <w:b/>
          <w:bCs/>
        </w:rPr>
        <w:t>2)</w:t>
      </w:r>
      <w:r w:rsidRPr="006418ED">
        <w:rPr>
          <w:rFonts w:hint="eastAsia"/>
        </w:rPr>
        <w:t xml:space="preserve"> 附件选型计算；</w:t>
      </w:r>
    </w:p>
    <w:p w:rsidR="00C84414" w:rsidRDefault="00C84414" w:rsidP="00C84414">
      <w:pPr>
        <w:pStyle w:val="aa"/>
        <w:spacing w:before="0" w:beforeAutospacing="0" w:after="0" w:afterAutospacing="0" w:line="240" w:lineRule="auto"/>
        <w:ind w:leftChars="52" w:left="109" w:firstLineChars="297" w:firstLine="656"/>
      </w:pPr>
      <w:r w:rsidRPr="006418ED">
        <w:rPr>
          <w:rFonts w:hint="eastAsia"/>
          <w:b/>
          <w:bCs/>
        </w:rPr>
        <w:t>3)</w:t>
      </w:r>
      <w:r w:rsidRPr="006418ED">
        <w:rPr>
          <w:rFonts w:hint="eastAsia"/>
        </w:rPr>
        <w:t xml:space="preserve"> 高温介质时管道固定支架的推力计算。</w:t>
      </w:r>
    </w:p>
    <w:p w:rsidR="00C84414" w:rsidRDefault="00C84414" w:rsidP="00C84414">
      <w:pPr>
        <w:pStyle w:val="aa"/>
        <w:spacing w:before="0" w:beforeAutospacing="0" w:after="0" w:afterAutospacing="0" w:line="240" w:lineRule="auto"/>
        <w:ind w:leftChars="52" w:left="109" w:firstLineChars="297" w:firstLine="594"/>
      </w:pPr>
      <w:r w:rsidRPr="006418ED">
        <w:rPr>
          <w:rFonts w:hint="eastAsia"/>
          <w:sz w:val="20"/>
          <w:szCs w:val="20"/>
        </w:rPr>
        <w:t>注：当系统较简单时，可在计算草图上注明计算数据</w:t>
      </w:r>
      <w:proofErr w:type="gramStart"/>
      <w:r w:rsidRPr="006418ED">
        <w:rPr>
          <w:rFonts w:hint="eastAsia"/>
          <w:sz w:val="20"/>
          <w:szCs w:val="20"/>
        </w:rPr>
        <w:t>不</w:t>
      </w:r>
      <w:proofErr w:type="gramEnd"/>
      <w:r w:rsidRPr="006418ED">
        <w:rPr>
          <w:rFonts w:hint="eastAsia"/>
          <w:sz w:val="20"/>
          <w:szCs w:val="20"/>
        </w:rPr>
        <w:t>另作计算书。</w:t>
      </w:r>
    </w:p>
    <w:p w:rsidR="00C84414" w:rsidRDefault="00C84414" w:rsidP="00C84414">
      <w:pPr>
        <w:pStyle w:val="aa"/>
        <w:spacing w:before="0" w:beforeAutospacing="0" w:after="0" w:afterAutospacing="0" w:line="240" w:lineRule="auto"/>
        <w:ind w:leftChars="52" w:left="109" w:firstLineChars="200" w:firstLine="442"/>
      </w:pPr>
      <w:r w:rsidRPr="006418ED">
        <w:rPr>
          <w:rFonts w:hint="eastAsia"/>
          <w:b/>
          <w:bCs/>
        </w:rPr>
        <w:t xml:space="preserve">4 </w:t>
      </w:r>
      <w:r w:rsidRPr="006418ED">
        <w:rPr>
          <w:rFonts w:hint="eastAsia"/>
        </w:rPr>
        <w:t>室外管网计算包括以下内容：</w:t>
      </w:r>
    </w:p>
    <w:p w:rsidR="00C84414" w:rsidRDefault="00C84414" w:rsidP="00C84414">
      <w:pPr>
        <w:pStyle w:val="aa"/>
        <w:spacing w:before="0" w:beforeAutospacing="0" w:after="0" w:afterAutospacing="0" w:line="240" w:lineRule="auto"/>
        <w:ind w:leftChars="52" w:left="109" w:firstLineChars="298" w:firstLine="658"/>
      </w:pPr>
      <w:r w:rsidRPr="006418ED">
        <w:rPr>
          <w:rFonts w:hint="eastAsia"/>
          <w:b/>
          <w:bCs/>
        </w:rPr>
        <w:t>1)</w:t>
      </w:r>
      <w:r w:rsidRPr="006418ED">
        <w:rPr>
          <w:rFonts w:hint="eastAsia"/>
        </w:rPr>
        <w:t xml:space="preserve"> </w:t>
      </w:r>
      <w:proofErr w:type="gramStart"/>
      <w:r w:rsidRPr="006418ED">
        <w:rPr>
          <w:rFonts w:hint="eastAsia"/>
        </w:rPr>
        <w:t>绘计算</w:t>
      </w:r>
      <w:proofErr w:type="gramEnd"/>
      <w:r w:rsidRPr="006418ED">
        <w:rPr>
          <w:rFonts w:hint="eastAsia"/>
        </w:rPr>
        <w:t>草图，并作管径及水力计算；</w:t>
      </w:r>
    </w:p>
    <w:p w:rsidR="00C84414" w:rsidRDefault="00C84414" w:rsidP="00C84414">
      <w:pPr>
        <w:pStyle w:val="aa"/>
        <w:spacing w:before="0" w:beforeAutospacing="0" w:after="0" w:afterAutospacing="0" w:line="240" w:lineRule="auto"/>
        <w:ind w:leftChars="52" w:left="109" w:firstLineChars="298" w:firstLine="658"/>
      </w:pPr>
      <w:r w:rsidRPr="006418ED">
        <w:rPr>
          <w:rFonts w:hint="eastAsia"/>
          <w:b/>
          <w:bCs/>
        </w:rPr>
        <w:t>2)</w:t>
      </w:r>
      <w:r w:rsidRPr="006418ED">
        <w:rPr>
          <w:rFonts w:hint="eastAsia"/>
        </w:rPr>
        <w:t xml:space="preserve"> 根据水力计算绘制水压图；</w:t>
      </w:r>
    </w:p>
    <w:p w:rsidR="00C84414" w:rsidRDefault="00C84414" w:rsidP="00C84414">
      <w:pPr>
        <w:pStyle w:val="aa"/>
        <w:spacing w:before="0" w:beforeAutospacing="0" w:after="0" w:afterAutospacing="0" w:line="240" w:lineRule="auto"/>
        <w:ind w:leftChars="52" w:left="109" w:firstLineChars="298" w:firstLine="658"/>
      </w:pPr>
      <w:r w:rsidRPr="006418ED">
        <w:rPr>
          <w:rFonts w:hint="eastAsia"/>
          <w:b/>
          <w:bCs/>
        </w:rPr>
        <w:t>3)</w:t>
      </w:r>
      <w:r w:rsidRPr="006418ED">
        <w:rPr>
          <w:rFonts w:hint="eastAsia"/>
        </w:rPr>
        <w:t xml:space="preserve"> </w:t>
      </w:r>
      <w:proofErr w:type="gramStart"/>
      <w:r w:rsidRPr="006418ED">
        <w:rPr>
          <w:rFonts w:hint="eastAsia"/>
        </w:rPr>
        <w:t>凋压装置</w:t>
      </w:r>
      <w:proofErr w:type="gramEnd"/>
      <w:r w:rsidRPr="006418ED">
        <w:rPr>
          <w:rFonts w:hint="eastAsia"/>
        </w:rPr>
        <w:t>的选型计算；</w:t>
      </w:r>
    </w:p>
    <w:p w:rsidR="00C84414" w:rsidRDefault="00C84414" w:rsidP="00C84414">
      <w:pPr>
        <w:pStyle w:val="aa"/>
        <w:spacing w:before="0" w:beforeAutospacing="0" w:after="0" w:afterAutospacing="0" w:line="240" w:lineRule="auto"/>
        <w:ind w:leftChars="52" w:left="109" w:firstLineChars="298" w:firstLine="658"/>
      </w:pPr>
      <w:r w:rsidRPr="006418ED">
        <w:rPr>
          <w:rFonts w:hint="eastAsia"/>
          <w:b/>
          <w:bCs/>
        </w:rPr>
        <w:t>4)</w:t>
      </w:r>
      <w:r w:rsidRPr="006418ED">
        <w:rPr>
          <w:rFonts w:hint="eastAsia"/>
        </w:rPr>
        <w:t xml:space="preserve"> 架空敷设及地沟敷设管道的不平衡支架的受力计算；</w:t>
      </w:r>
    </w:p>
    <w:p w:rsidR="00C84414" w:rsidRDefault="00C84414" w:rsidP="00C84414">
      <w:pPr>
        <w:pStyle w:val="aa"/>
        <w:spacing w:before="0" w:beforeAutospacing="0" w:after="0" w:afterAutospacing="0" w:line="240" w:lineRule="auto"/>
        <w:ind w:leftChars="52" w:left="109" w:firstLineChars="298" w:firstLine="658"/>
      </w:pPr>
      <w:r w:rsidRPr="006418ED">
        <w:rPr>
          <w:rFonts w:hint="eastAsia"/>
          <w:b/>
          <w:bCs/>
        </w:rPr>
        <w:t>5)</w:t>
      </w:r>
      <w:r w:rsidRPr="006418ED">
        <w:rPr>
          <w:rFonts w:hint="eastAsia"/>
        </w:rPr>
        <w:t xml:space="preserve"> 直埋敷设时管道对固定墩的推力计算；</w:t>
      </w:r>
    </w:p>
    <w:p w:rsidR="00C84414" w:rsidRDefault="00C84414" w:rsidP="00C84414">
      <w:pPr>
        <w:pStyle w:val="aa"/>
        <w:spacing w:before="0" w:beforeAutospacing="0" w:after="0" w:afterAutospacing="0" w:line="240" w:lineRule="auto"/>
        <w:ind w:leftChars="52" w:left="109" w:firstLineChars="298" w:firstLine="658"/>
      </w:pPr>
      <w:r w:rsidRPr="006418ED">
        <w:rPr>
          <w:rFonts w:hint="eastAsia"/>
          <w:b/>
          <w:bCs/>
        </w:rPr>
        <w:t xml:space="preserve">6) </w:t>
      </w:r>
      <w:r w:rsidRPr="006418ED">
        <w:rPr>
          <w:rFonts w:hint="eastAsia"/>
        </w:rPr>
        <w:t>管道的热膨胀计算和补偿器的选择计算；</w:t>
      </w:r>
    </w:p>
    <w:p w:rsidR="00C84414" w:rsidRPr="006418ED" w:rsidRDefault="00C84414" w:rsidP="00C84414">
      <w:pPr>
        <w:pStyle w:val="aa"/>
        <w:spacing w:before="0" w:beforeAutospacing="0" w:after="0" w:afterAutospacing="0" w:line="240" w:lineRule="auto"/>
        <w:ind w:leftChars="52" w:left="109" w:firstLineChars="298" w:firstLine="658"/>
      </w:pPr>
      <w:r w:rsidRPr="006418ED">
        <w:rPr>
          <w:rFonts w:hint="eastAsia"/>
          <w:b/>
          <w:bCs/>
        </w:rPr>
        <w:t>7)</w:t>
      </w:r>
      <w:r w:rsidRPr="006418ED">
        <w:rPr>
          <w:rFonts w:hint="eastAsia"/>
        </w:rPr>
        <w:t xml:space="preserve"> 直埋供热管道若作预处理时，预拉伸、预热等计算。</w:t>
      </w:r>
      <w:r w:rsidRPr="006418ED">
        <w:rPr>
          <w:rFonts w:hint="eastAsia"/>
        </w:rPr>
        <w:br/>
      </w:r>
      <w:r w:rsidRPr="006418ED">
        <w:rPr>
          <w:rFonts w:hint="eastAsia"/>
          <w:sz w:val="20"/>
          <w:szCs w:val="20"/>
        </w:rPr>
        <w:t xml:space="preserve">  </w:t>
      </w:r>
      <w:r>
        <w:rPr>
          <w:rFonts w:hint="eastAsia"/>
          <w:sz w:val="20"/>
          <w:szCs w:val="20"/>
        </w:rPr>
        <w:t xml:space="preserve">     </w:t>
      </w:r>
      <w:r w:rsidRPr="006418ED">
        <w:rPr>
          <w:rFonts w:hint="eastAsia"/>
          <w:sz w:val="20"/>
          <w:szCs w:val="20"/>
        </w:rPr>
        <w:t>注：管网简单时可简化计算。</w:t>
      </w:r>
    </w:p>
    <w:p w:rsidR="00C84414" w:rsidRPr="006418ED" w:rsidRDefault="00C84414" w:rsidP="00C84414">
      <w:pPr>
        <w:pStyle w:val="aa"/>
        <w:spacing w:before="0" w:beforeAutospacing="0" w:after="0" w:afterAutospacing="0" w:line="240" w:lineRule="auto"/>
        <w:rPr>
          <w:b/>
          <w:bCs/>
          <w:sz w:val="24"/>
          <w:szCs w:val="24"/>
        </w:rPr>
      </w:pPr>
      <w:bookmarkStart w:id="49" w:name="_Toc262813012"/>
    </w:p>
    <w:p w:rsidR="00C84414" w:rsidRPr="006418ED" w:rsidRDefault="00C84414" w:rsidP="00C84414">
      <w:pPr>
        <w:pStyle w:val="aa"/>
        <w:spacing w:before="0" w:beforeAutospacing="0" w:after="0" w:afterAutospacing="0" w:line="240" w:lineRule="auto"/>
        <w:ind w:firstLineChars="200" w:firstLine="482"/>
        <w:jc w:val="center"/>
        <w:outlineLvl w:val="1"/>
        <w:rPr>
          <w:b/>
          <w:bCs/>
          <w:sz w:val="24"/>
          <w:szCs w:val="24"/>
        </w:rPr>
      </w:pPr>
      <w:bookmarkStart w:id="50" w:name="_Toc409293223"/>
      <w:r w:rsidRPr="006418ED">
        <w:rPr>
          <w:rFonts w:hint="eastAsia"/>
          <w:b/>
          <w:bCs/>
          <w:sz w:val="24"/>
          <w:szCs w:val="24"/>
        </w:rPr>
        <w:t>4.10预 算</w:t>
      </w:r>
      <w:bookmarkEnd w:id="49"/>
      <w:bookmarkEnd w:id="50"/>
    </w:p>
    <w:p w:rsidR="00C84414" w:rsidRPr="006418ED" w:rsidRDefault="00C84414" w:rsidP="00C84414">
      <w:pPr>
        <w:pStyle w:val="aa"/>
        <w:spacing w:before="0" w:beforeAutospacing="0" w:after="0" w:afterAutospacing="0" w:line="240" w:lineRule="auto"/>
        <w:ind w:firstLineChars="200" w:firstLine="442"/>
        <w:jc w:val="center"/>
        <w:rPr>
          <w:b/>
          <w:bCs/>
        </w:rPr>
      </w:pPr>
    </w:p>
    <w:p w:rsidR="00C84414" w:rsidRPr="006418ED" w:rsidRDefault="00C84414" w:rsidP="00C84414">
      <w:pPr>
        <w:pStyle w:val="aa"/>
        <w:spacing w:before="0" w:beforeAutospacing="0" w:after="0" w:afterAutospacing="0" w:line="240" w:lineRule="auto"/>
      </w:pPr>
      <w:r w:rsidRPr="006418ED">
        <w:rPr>
          <w:rFonts w:hint="eastAsia"/>
          <w:b/>
          <w:bCs/>
        </w:rPr>
        <w:t>4.10.1</w:t>
      </w:r>
      <w:r w:rsidRPr="006418ED">
        <w:rPr>
          <w:rFonts w:hint="eastAsia"/>
        </w:rPr>
        <w:t>施工图预算文件包括封面、签署页(扉页)、目录、编制说明、建设项目总预算表、单项工程综合预算表、单位工程预算书。</w:t>
      </w:r>
    </w:p>
    <w:p w:rsidR="00C84414" w:rsidRPr="006418ED" w:rsidRDefault="00C84414" w:rsidP="00C84414">
      <w:pPr>
        <w:pStyle w:val="aa"/>
        <w:spacing w:before="0" w:beforeAutospacing="0" w:after="0" w:afterAutospacing="0" w:line="240" w:lineRule="auto"/>
      </w:pPr>
      <w:r w:rsidRPr="006418ED">
        <w:rPr>
          <w:rFonts w:hint="eastAsia"/>
          <w:b/>
          <w:bCs/>
        </w:rPr>
        <w:t xml:space="preserve">4.10.2 </w:t>
      </w:r>
      <w:r w:rsidRPr="006418ED">
        <w:rPr>
          <w:rFonts w:hint="eastAsia"/>
        </w:rPr>
        <w:t>封面、签署页(扉页)，参照第4.1.2条。</w:t>
      </w:r>
    </w:p>
    <w:p w:rsidR="00C84414" w:rsidRDefault="00C84414" w:rsidP="00C84414">
      <w:pPr>
        <w:pStyle w:val="aa"/>
        <w:spacing w:before="0" w:beforeAutospacing="0" w:after="0" w:afterAutospacing="0" w:line="240" w:lineRule="auto"/>
      </w:pPr>
      <w:r w:rsidRPr="006418ED">
        <w:rPr>
          <w:rFonts w:hint="eastAsia"/>
          <w:b/>
          <w:bCs/>
        </w:rPr>
        <w:t>4.10.3</w:t>
      </w:r>
      <w:r w:rsidRPr="006418ED">
        <w:rPr>
          <w:rFonts w:hint="eastAsia"/>
        </w:rPr>
        <w:t xml:space="preserve"> 预算编制说明。</w:t>
      </w:r>
    </w:p>
    <w:p w:rsidR="00C84414" w:rsidRDefault="00C84414" w:rsidP="00C84414">
      <w:pPr>
        <w:pStyle w:val="aa"/>
        <w:spacing w:before="0" w:beforeAutospacing="0" w:after="0" w:afterAutospacing="0" w:line="240" w:lineRule="auto"/>
        <w:ind w:firstLineChars="250" w:firstLine="552"/>
      </w:pPr>
      <w:r w:rsidRPr="006418ED">
        <w:rPr>
          <w:rFonts w:hint="eastAsia"/>
          <w:b/>
          <w:bCs/>
        </w:rPr>
        <w:t xml:space="preserve">1 </w:t>
      </w:r>
      <w:r w:rsidRPr="006418ED">
        <w:rPr>
          <w:rFonts w:hint="eastAsia"/>
        </w:rPr>
        <w:t>工程概括。简述建设项目的建设地点、设计规模、建设性质(新建、扩建或改建)和项目主要特征等。</w:t>
      </w:r>
    </w:p>
    <w:p w:rsidR="00C84414" w:rsidRDefault="00C84414" w:rsidP="00C84414">
      <w:pPr>
        <w:pStyle w:val="aa"/>
        <w:spacing w:before="0" w:beforeAutospacing="0" w:after="0" w:afterAutospacing="0" w:line="240" w:lineRule="auto"/>
        <w:ind w:firstLineChars="250" w:firstLine="552"/>
      </w:pPr>
      <w:r w:rsidRPr="006418ED">
        <w:rPr>
          <w:rFonts w:hint="eastAsia"/>
          <w:b/>
          <w:bCs/>
        </w:rPr>
        <w:t xml:space="preserve">2 </w:t>
      </w:r>
      <w:r w:rsidRPr="006418ED">
        <w:rPr>
          <w:rFonts w:hint="eastAsia"/>
        </w:rPr>
        <w:t>编制依据。</w:t>
      </w:r>
    </w:p>
    <w:p w:rsidR="00C84414" w:rsidRDefault="00C84414" w:rsidP="00C84414">
      <w:pPr>
        <w:pStyle w:val="aa"/>
        <w:spacing w:before="0" w:beforeAutospacing="0" w:after="0" w:afterAutospacing="0" w:line="240" w:lineRule="auto"/>
        <w:ind w:firstLineChars="350" w:firstLine="773"/>
      </w:pPr>
      <w:r w:rsidRPr="006418ED">
        <w:rPr>
          <w:rFonts w:hint="eastAsia"/>
          <w:b/>
          <w:bCs/>
        </w:rPr>
        <w:t>1)</w:t>
      </w:r>
      <w:r w:rsidRPr="006418ED">
        <w:rPr>
          <w:rFonts w:hint="eastAsia"/>
        </w:rPr>
        <w:t xml:space="preserve"> 设计图纸；</w:t>
      </w:r>
    </w:p>
    <w:p w:rsidR="00C84414" w:rsidRDefault="00C84414" w:rsidP="00C84414">
      <w:pPr>
        <w:pStyle w:val="aa"/>
        <w:spacing w:before="0" w:beforeAutospacing="0" w:after="0" w:afterAutospacing="0" w:line="240" w:lineRule="auto"/>
        <w:ind w:firstLineChars="350" w:firstLine="773"/>
      </w:pPr>
      <w:r w:rsidRPr="006418ED">
        <w:rPr>
          <w:rFonts w:hint="eastAsia"/>
          <w:b/>
          <w:bCs/>
        </w:rPr>
        <w:t>2)</w:t>
      </w:r>
      <w:r w:rsidRPr="006418ED">
        <w:rPr>
          <w:rFonts w:hint="eastAsia"/>
        </w:rPr>
        <w:t xml:space="preserve"> 国家和地方政府有关建设和造价管理的法律、法规和规程；</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3)</w:t>
      </w:r>
      <w:r w:rsidRPr="006418ED">
        <w:rPr>
          <w:rFonts w:hint="eastAsia"/>
        </w:rPr>
        <w:t xml:space="preserve"> 当地和主管部门现行的预算定额(或综合预算定额)、单位估价表、材料及构配件预算价格和有关费用规定的文件等；</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4)</w:t>
      </w:r>
      <w:r w:rsidRPr="006418ED">
        <w:rPr>
          <w:rFonts w:hint="eastAsia"/>
        </w:rPr>
        <w:t xml:space="preserve"> 人工、设备及材料、机械台班价格依据；</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5)</w:t>
      </w:r>
      <w:r w:rsidRPr="006418ED">
        <w:rPr>
          <w:rFonts w:hint="eastAsia"/>
        </w:rPr>
        <w:t xml:space="preserve"> 建设单位提供的有关预算的其他资料；</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6)</w:t>
      </w:r>
      <w:r w:rsidRPr="006418ED">
        <w:rPr>
          <w:rFonts w:hint="eastAsia"/>
        </w:rPr>
        <w:t xml:space="preserve"> 有关文件、合同、协议等；</w:t>
      </w:r>
    </w:p>
    <w:p w:rsidR="00C84414" w:rsidRDefault="00C84414" w:rsidP="00C84414">
      <w:pPr>
        <w:pStyle w:val="aa"/>
        <w:spacing w:before="0" w:beforeAutospacing="0" w:after="0" w:afterAutospacing="0" w:line="240" w:lineRule="auto"/>
        <w:ind w:leftChars="369" w:left="1135" w:hangingChars="163" w:hanging="360"/>
      </w:pPr>
      <w:r w:rsidRPr="006418ED">
        <w:rPr>
          <w:rFonts w:hint="eastAsia"/>
          <w:b/>
          <w:bCs/>
        </w:rPr>
        <w:t xml:space="preserve">7) </w:t>
      </w:r>
      <w:r w:rsidRPr="006418ED">
        <w:rPr>
          <w:rFonts w:hint="eastAsia"/>
        </w:rPr>
        <w:t>建设场地的自然条件和施工条件。</w:t>
      </w:r>
    </w:p>
    <w:p w:rsidR="00C84414" w:rsidRDefault="00C84414" w:rsidP="00C84414">
      <w:pPr>
        <w:pStyle w:val="aa"/>
        <w:spacing w:before="0" w:beforeAutospacing="0" w:after="0" w:afterAutospacing="0" w:line="240" w:lineRule="auto"/>
        <w:ind w:leftChars="251" w:left="527" w:firstLineChars="49" w:firstLine="108"/>
      </w:pPr>
      <w:r w:rsidRPr="006418ED">
        <w:rPr>
          <w:rFonts w:hint="eastAsia"/>
          <w:b/>
          <w:bCs/>
        </w:rPr>
        <w:t>3</w:t>
      </w:r>
      <w:r w:rsidRPr="006418ED">
        <w:rPr>
          <w:rFonts w:hint="eastAsia"/>
        </w:rPr>
        <w:t xml:space="preserve"> 预算编制范围。</w:t>
      </w:r>
    </w:p>
    <w:p w:rsidR="00C84414" w:rsidRDefault="00C84414" w:rsidP="00C84414">
      <w:pPr>
        <w:pStyle w:val="aa"/>
        <w:spacing w:before="0" w:beforeAutospacing="0" w:after="0" w:afterAutospacing="0" w:line="240" w:lineRule="auto"/>
        <w:ind w:leftChars="251" w:left="527" w:firstLineChars="49" w:firstLine="108"/>
      </w:pPr>
      <w:r w:rsidRPr="006418ED">
        <w:rPr>
          <w:rFonts w:hint="eastAsia"/>
          <w:b/>
          <w:bCs/>
        </w:rPr>
        <w:lastRenderedPageBreak/>
        <w:t xml:space="preserve">4 </w:t>
      </w:r>
      <w:r w:rsidRPr="006418ED">
        <w:rPr>
          <w:rFonts w:hint="eastAsia"/>
        </w:rPr>
        <w:t>其他特殊问题的说明。</w:t>
      </w:r>
    </w:p>
    <w:p w:rsidR="00C84414" w:rsidRPr="00F720A5" w:rsidRDefault="00C84414" w:rsidP="00C84414">
      <w:pPr>
        <w:pStyle w:val="aa"/>
        <w:spacing w:before="0" w:beforeAutospacing="0" w:after="0" w:afterAutospacing="0" w:line="240" w:lineRule="auto"/>
        <w:ind w:leftChars="251" w:left="527" w:firstLineChars="49" w:firstLine="108"/>
        <w:rPr>
          <w:b/>
          <w:bCs/>
        </w:rPr>
      </w:pPr>
      <w:r w:rsidRPr="006418ED">
        <w:rPr>
          <w:rFonts w:hint="eastAsia"/>
          <w:b/>
          <w:bCs/>
        </w:rPr>
        <w:t xml:space="preserve">5 </w:t>
      </w:r>
      <w:r w:rsidRPr="006418ED">
        <w:rPr>
          <w:rFonts w:hint="eastAsia"/>
        </w:rPr>
        <w:t>技术经济指标。</w:t>
      </w:r>
    </w:p>
    <w:p w:rsidR="00C84414" w:rsidRPr="006418ED" w:rsidRDefault="00C84414" w:rsidP="00C84414">
      <w:pPr>
        <w:pStyle w:val="aa"/>
        <w:spacing w:before="0" w:beforeAutospacing="0" w:after="0" w:afterAutospacing="0" w:line="240" w:lineRule="auto"/>
      </w:pPr>
      <w:r w:rsidRPr="006418ED">
        <w:rPr>
          <w:rFonts w:hint="eastAsia"/>
          <w:b/>
          <w:bCs/>
        </w:rPr>
        <w:t>4.10.4</w:t>
      </w:r>
      <w:r w:rsidRPr="006418ED">
        <w:rPr>
          <w:rFonts w:hint="eastAsia"/>
        </w:rPr>
        <w:t xml:space="preserve"> 建设项目总预算表。由各单项工程综合预算表组成。</w:t>
      </w:r>
    </w:p>
    <w:p w:rsidR="00C84414" w:rsidRPr="006418ED" w:rsidRDefault="00C84414" w:rsidP="00C84414">
      <w:pPr>
        <w:pStyle w:val="aa"/>
        <w:spacing w:before="0" w:beforeAutospacing="0" w:after="0" w:afterAutospacing="0" w:line="240" w:lineRule="auto"/>
      </w:pPr>
      <w:r w:rsidRPr="006418ED">
        <w:rPr>
          <w:rFonts w:hint="eastAsia"/>
          <w:b/>
          <w:bCs/>
        </w:rPr>
        <w:t xml:space="preserve">4.10.5 </w:t>
      </w:r>
      <w:r w:rsidRPr="006418ED">
        <w:rPr>
          <w:rFonts w:hint="eastAsia"/>
        </w:rPr>
        <w:t>单项工程综合预算表。由各单位工程预算书汇总组成。</w:t>
      </w:r>
    </w:p>
    <w:p w:rsidR="00C84414" w:rsidRPr="006418ED" w:rsidRDefault="00C84414" w:rsidP="00C84414">
      <w:pPr>
        <w:pStyle w:val="aa"/>
        <w:spacing w:before="0" w:beforeAutospacing="0" w:after="0" w:afterAutospacing="0" w:line="240" w:lineRule="auto"/>
      </w:pPr>
      <w:r w:rsidRPr="006418ED">
        <w:rPr>
          <w:rFonts w:hint="eastAsia"/>
          <w:b/>
          <w:bCs/>
        </w:rPr>
        <w:t>4.10.6</w:t>
      </w:r>
      <w:r w:rsidRPr="006418ED">
        <w:rPr>
          <w:rFonts w:hint="eastAsia"/>
        </w:rPr>
        <w:t xml:space="preserve"> 单位工程预算书。其内容及编制要求参照第3.9.7条。</w:t>
      </w: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C84414" w:rsidRDefault="00C84414" w:rsidP="00C84414">
      <w:pPr>
        <w:rPr>
          <w:rFonts w:ascii="宋体" w:hAnsi="宋体" w:cs="宋体"/>
          <w:color w:val="auto"/>
          <w:sz w:val="22"/>
          <w:szCs w:val="22"/>
        </w:rPr>
      </w:pPr>
    </w:p>
    <w:p w:rsidR="00C84414" w:rsidRDefault="00C84414" w:rsidP="00C84414">
      <w:pPr>
        <w:rPr>
          <w:rFonts w:ascii="宋体" w:hAnsi="宋体" w:cs="宋体"/>
          <w:color w:val="auto"/>
          <w:sz w:val="22"/>
          <w:szCs w:val="22"/>
        </w:rPr>
      </w:pPr>
    </w:p>
    <w:p w:rsidR="00C84414" w:rsidRDefault="00C84414" w:rsidP="00C84414">
      <w:pPr>
        <w:rPr>
          <w:rFonts w:ascii="宋体" w:hAnsi="宋体" w:cs="宋体"/>
          <w:color w:val="auto"/>
          <w:sz w:val="22"/>
          <w:szCs w:val="22"/>
        </w:rPr>
      </w:pPr>
    </w:p>
    <w:p w:rsidR="00C84414" w:rsidRDefault="00C84414" w:rsidP="00C84414">
      <w:pPr>
        <w:rPr>
          <w:rFonts w:ascii="宋体" w:hAnsi="宋体" w:cs="宋体"/>
          <w:color w:val="auto"/>
          <w:sz w:val="22"/>
          <w:szCs w:val="22"/>
        </w:rPr>
      </w:pPr>
    </w:p>
    <w:p w:rsidR="00C84414" w:rsidRDefault="00C84414" w:rsidP="00C84414">
      <w:pPr>
        <w:rPr>
          <w:rFonts w:ascii="宋体" w:hAnsi="宋体" w:cs="宋体"/>
          <w:color w:val="auto"/>
          <w:sz w:val="22"/>
          <w:szCs w:val="22"/>
        </w:rPr>
      </w:pPr>
    </w:p>
    <w:p w:rsidR="00C84414" w:rsidRDefault="00C84414" w:rsidP="00C84414">
      <w:pPr>
        <w:pStyle w:val="aa"/>
        <w:spacing w:before="0" w:beforeAutospacing="0" w:after="0" w:afterAutospacing="0" w:line="240" w:lineRule="auto"/>
        <w:outlineLvl w:val="0"/>
        <w:rPr>
          <w:kern w:val="2"/>
        </w:rPr>
      </w:pPr>
    </w:p>
    <w:p w:rsidR="00C84414" w:rsidRDefault="00C84414" w:rsidP="00C84414">
      <w:pPr>
        <w:pStyle w:val="aa"/>
        <w:spacing w:before="0" w:beforeAutospacing="0" w:after="0" w:afterAutospacing="0" w:line="240" w:lineRule="auto"/>
        <w:jc w:val="center"/>
        <w:outlineLvl w:val="0"/>
        <w:rPr>
          <w:b/>
          <w:bCs/>
          <w:sz w:val="28"/>
          <w:szCs w:val="28"/>
        </w:rPr>
      </w:pPr>
      <w:bookmarkStart w:id="51" w:name="_Toc409293224"/>
      <w:r>
        <w:rPr>
          <w:rFonts w:hint="eastAsia"/>
          <w:b/>
          <w:sz w:val="28"/>
          <w:szCs w:val="28"/>
        </w:rPr>
        <w:t>装配式混凝土</w:t>
      </w:r>
      <w:r w:rsidRPr="006418ED">
        <w:rPr>
          <w:rFonts w:hint="eastAsia"/>
          <w:b/>
          <w:sz w:val="28"/>
          <w:szCs w:val="28"/>
        </w:rPr>
        <w:t>建筑工程设计文件编制深度规定</w:t>
      </w:r>
      <w:bookmarkStart w:id="52" w:name="_Toc262813014"/>
      <w:bookmarkStart w:id="53" w:name="_Toc15997"/>
      <w:r w:rsidRPr="006418ED">
        <w:rPr>
          <w:rFonts w:hint="eastAsia"/>
          <w:b/>
          <w:bCs/>
          <w:sz w:val="28"/>
          <w:szCs w:val="28"/>
        </w:rPr>
        <w:t>条文说明</w:t>
      </w:r>
      <w:bookmarkEnd w:id="51"/>
      <w:bookmarkEnd w:id="52"/>
      <w:bookmarkEnd w:id="53"/>
    </w:p>
    <w:p w:rsidR="00C84414" w:rsidRPr="0089181C" w:rsidRDefault="00C84414" w:rsidP="00C84414">
      <w:pPr>
        <w:pStyle w:val="aa"/>
        <w:spacing w:before="0" w:beforeAutospacing="0" w:after="0" w:afterAutospacing="0" w:line="240" w:lineRule="auto"/>
        <w:jc w:val="center"/>
        <w:outlineLvl w:val="0"/>
        <w:rPr>
          <w:b/>
          <w:sz w:val="28"/>
          <w:szCs w:val="28"/>
        </w:rPr>
      </w:pPr>
    </w:p>
    <w:p w:rsidR="00C84414" w:rsidRDefault="00C84414" w:rsidP="00C84414">
      <w:pPr>
        <w:pStyle w:val="aa"/>
        <w:spacing w:before="0" w:beforeAutospacing="0" w:after="0" w:afterAutospacing="0" w:line="240" w:lineRule="auto"/>
        <w:ind w:firstLineChars="200" w:firstLine="442"/>
        <w:jc w:val="center"/>
        <w:outlineLvl w:val="1"/>
        <w:rPr>
          <w:b/>
          <w:bCs/>
        </w:rPr>
      </w:pPr>
      <w:bookmarkStart w:id="54" w:name="_Toc409293225"/>
      <w:r>
        <w:rPr>
          <w:rFonts w:hint="eastAsia"/>
          <w:b/>
          <w:bCs/>
        </w:rPr>
        <w:t>1</w:t>
      </w:r>
      <w:r w:rsidRPr="006418ED">
        <w:rPr>
          <w:rFonts w:hint="eastAsia"/>
          <w:b/>
          <w:bCs/>
        </w:rPr>
        <w:t xml:space="preserve"> </w:t>
      </w:r>
      <w:r>
        <w:rPr>
          <w:rFonts w:hint="eastAsia"/>
          <w:b/>
          <w:bCs/>
        </w:rPr>
        <w:t>总  则</w:t>
      </w:r>
      <w:bookmarkEnd w:id="54"/>
    </w:p>
    <w:p w:rsidR="00C84414" w:rsidRDefault="00C84414" w:rsidP="00C84414">
      <w:pPr>
        <w:pStyle w:val="aa"/>
        <w:spacing w:before="0" w:beforeAutospacing="0" w:after="0" w:afterAutospacing="0" w:line="240" w:lineRule="auto"/>
        <w:ind w:firstLineChars="200" w:firstLine="442"/>
        <w:jc w:val="center"/>
        <w:outlineLvl w:val="1"/>
        <w:rPr>
          <w:b/>
          <w:bCs/>
        </w:rPr>
      </w:pPr>
    </w:p>
    <w:p w:rsidR="00C84414" w:rsidRDefault="00C84414" w:rsidP="00C84414">
      <w:pPr>
        <w:pStyle w:val="aa"/>
        <w:spacing w:before="0" w:beforeAutospacing="0" w:after="0" w:afterAutospacing="0" w:line="240" w:lineRule="auto"/>
        <w:rPr>
          <w:bCs/>
          <w:u w:val="single"/>
        </w:rPr>
      </w:pPr>
      <w:r>
        <w:rPr>
          <w:rFonts w:hint="eastAsia"/>
          <w:b/>
          <w:bCs/>
          <w:u w:val="single"/>
        </w:rPr>
        <w:t>1</w:t>
      </w:r>
      <w:r w:rsidRPr="006418ED">
        <w:rPr>
          <w:rFonts w:hint="eastAsia"/>
          <w:b/>
          <w:bCs/>
          <w:u w:val="single"/>
        </w:rPr>
        <w:t>.</w:t>
      </w:r>
      <w:r>
        <w:rPr>
          <w:rFonts w:hint="eastAsia"/>
          <w:b/>
          <w:bCs/>
          <w:u w:val="single"/>
        </w:rPr>
        <w:t>0</w:t>
      </w:r>
      <w:r w:rsidRPr="006418ED">
        <w:rPr>
          <w:rFonts w:hint="eastAsia"/>
          <w:b/>
          <w:bCs/>
          <w:u w:val="single"/>
        </w:rPr>
        <w:t>.</w:t>
      </w:r>
      <w:r>
        <w:rPr>
          <w:rFonts w:hint="eastAsia"/>
          <w:b/>
          <w:bCs/>
          <w:u w:val="single"/>
        </w:rPr>
        <w:t xml:space="preserve">2  </w:t>
      </w:r>
      <w:r>
        <w:rPr>
          <w:rFonts w:hint="eastAsia"/>
          <w:bCs/>
          <w:u w:val="single"/>
        </w:rPr>
        <w:t>本规定指上海市装配式混凝土建筑工程的方案、扩初（总体）及施工图设计文件中需满足的深度要求，不包括装配式构件深化详图设计；构件深化详图设计可根据通过审图的施工图设计文件进行专项设计，但详图设计文件需</w:t>
      </w:r>
      <w:proofErr w:type="gramStart"/>
      <w:r>
        <w:rPr>
          <w:rFonts w:hint="eastAsia"/>
          <w:bCs/>
          <w:u w:val="single"/>
        </w:rPr>
        <w:t>经主体</w:t>
      </w:r>
      <w:proofErr w:type="gramEnd"/>
      <w:r>
        <w:rPr>
          <w:rFonts w:hint="eastAsia"/>
          <w:bCs/>
          <w:u w:val="single"/>
        </w:rPr>
        <w:t>设计单位审核通过后方为有效设计文件。</w:t>
      </w:r>
    </w:p>
    <w:p w:rsidR="00C84414" w:rsidRDefault="00C84414" w:rsidP="00C84414">
      <w:pPr>
        <w:pStyle w:val="aa"/>
        <w:spacing w:before="0" w:beforeAutospacing="0" w:after="0" w:afterAutospacing="0" w:line="240" w:lineRule="auto"/>
        <w:rPr>
          <w:bCs/>
          <w:u w:val="single"/>
        </w:rPr>
      </w:pPr>
      <w:r w:rsidRPr="00FC67D7">
        <w:rPr>
          <w:rFonts w:hint="eastAsia"/>
          <w:b/>
          <w:bCs/>
          <w:u w:val="single"/>
        </w:rPr>
        <w:t>1.0.6</w:t>
      </w:r>
      <w:r>
        <w:rPr>
          <w:rFonts w:hint="eastAsia"/>
          <w:b/>
          <w:bCs/>
          <w:u w:val="single"/>
        </w:rPr>
        <w:t xml:space="preserve">  </w:t>
      </w:r>
      <w:r w:rsidRPr="00FC67D7">
        <w:rPr>
          <w:rFonts w:hint="eastAsia"/>
          <w:bCs/>
          <w:u w:val="single"/>
        </w:rPr>
        <w:t>对于目前</w:t>
      </w:r>
      <w:r>
        <w:rPr>
          <w:rFonts w:hint="eastAsia"/>
          <w:bCs/>
          <w:u w:val="single"/>
        </w:rPr>
        <w:t>各阶段设计中需增加的绿色设计要求，具体内容及深度详见</w:t>
      </w:r>
      <w:r w:rsidRPr="00FC67D7">
        <w:rPr>
          <w:rFonts w:hint="eastAsia"/>
          <w:bCs/>
          <w:u w:val="single"/>
        </w:rPr>
        <w:t>《住宅建筑绿色设计标准》（DGJ08-2139-2014）</w:t>
      </w:r>
      <w:r>
        <w:rPr>
          <w:rFonts w:hint="eastAsia"/>
          <w:bCs/>
          <w:u w:val="single"/>
        </w:rPr>
        <w:t>；对于消防设计，</w:t>
      </w:r>
      <w:r w:rsidRPr="00FC67D7">
        <w:rPr>
          <w:rFonts w:hint="eastAsia"/>
          <w:bCs/>
          <w:u w:val="single"/>
        </w:rPr>
        <w:t>具体内容</w:t>
      </w:r>
      <w:proofErr w:type="gramStart"/>
      <w:r w:rsidRPr="00FC67D7">
        <w:rPr>
          <w:rFonts w:hint="eastAsia"/>
          <w:bCs/>
          <w:u w:val="single"/>
        </w:rPr>
        <w:t>详</w:t>
      </w:r>
      <w:proofErr w:type="gramEnd"/>
      <w:r w:rsidRPr="00FC67D7">
        <w:rPr>
          <w:rFonts w:hint="eastAsia"/>
          <w:bCs/>
          <w:u w:val="single"/>
        </w:rPr>
        <w:t>《沪消发[2012]29号关于进一步规范建设工程消防设计专篇的通知》</w:t>
      </w:r>
      <w:r>
        <w:rPr>
          <w:rFonts w:hint="eastAsia"/>
          <w:bCs/>
          <w:u w:val="single"/>
        </w:rPr>
        <w:t>。</w:t>
      </w:r>
    </w:p>
    <w:p w:rsidR="00C84414"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firstLineChars="200" w:firstLine="442"/>
        <w:jc w:val="center"/>
        <w:outlineLvl w:val="1"/>
        <w:rPr>
          <w:b/>
          <w:bCs/>
        </w:rPr>
      </w:pPr>
      <w:bookmarkStart w:id="55" w:name="_Toc262813016"/>
      <w:bookmarkStart w:id="56" w:name="_Toc8657"/>
      <w:bookmarkStart w:id="57" w:name="_Toc409293226"/>
      <w:r w:rsidRPr="006418ED">
        <w:rPr>
          <w:rFonts w:hint="eastAsia"/>
          <w:b/>
          <w:bCs/>
        </w:rPr>
        <w:t>2 方案设计</w:t>
      </w:r>
      <w:bookmarkEnd w:id="55"/>
      <w:bookmarkEnd w:id="56"/>
      <w:bookmarkEnd w:id="57"/>
    </w:p>
    <w:p w:rsidR="00C84414" w:rsidRPr="006418ED" w:rsidRDefault="00C84414" w:rsidP="00C84414">
      <w:pPr>
        <w:pStyle w:val="aa"/>
        <w:spacing w:before="0" w:beforeAutospacing="0" w:after="0" w:afterAutospacing="0" w:line="240" w:lineRule="auto"/>
      </w:pPr>
    </w:p>
    <w:p w:rsidR="00C84414" w:rsidRPr="00175586" w:rsidRDefault="00C84414" w:rsidP="00C84414">
      <w:pPr>
        <w:widowControl/>
        <w:jc w:val="left"/>
        <w:rPr>
          <w:bCs/>
          <w:u w:val="single"/>
        </w:rPr>
      </w:pPr>
      <w:r w:rsidRPr="0059436C">
        <w:rPr>
          <w:rFonts w:ascii="宋体" w:hAnsi="宋体" w:cs="宋体" w:hint="eastAsia"/>
          <w:b/>
          <w:bCs/>
          <w:color w:val="auto"/>
          <w:kern w:val="0"/>
          <w:sz w:val="22"/>
          <w:szCs w:val="22"/>
        </w:rPr>
        <w:t>2.2.1第</w:t>
      </w:r>
      <w:r w:rsidRPr="006418ED">
        <w:rPr>
          <w:rFonts w:hint="eastAsia"/>
          <w:b/>
          <w:bCs/>
          <w:u w:val="single"/>
        </w:rPr>
        <w:t>5</w:t>
      </w:r>
      <w:r w:rsidRPr="006418ED">
        <w:rPr>
          <w:rFonts w:hint="eastAsia"/>
          <w:b/>
          <w:bCs/>
          <w:u w:val="single"/>
        </w:rPr>
        <w:t>款</w:t>
      </w:r>
      <w:r w:rsidRPr="006418ED">
        <w:rPr>
          <w:rFonts w:hint="eastAsia"/>
          <w:b/>
          <w:bCs/>
          <w:u w:val="single"/>
        </w:rPr>
        <w:t xml:space="preserve"> </w:t>
      </w:r>
      <w:r w:rsidRPr="00351D8F">
        <w:rPr>
          <w:rFonts w:hint="eastAsia"/>
          <w:bCs/>
          <w:u w:val="single"/>
        </w:rPr>
        <w:t>采用装配式</w:t>
      </w:r>
      <w:r>
        <w:rPr>
          <w:rFonts w:hint="eastAsia"/>
          <w:bCs/>
          <w:u w:val="single"/>
        </w:rPr>
        <w:t>的</w:t>
      </w:r>
      <w:r w:rsidRPr="00351D8F">
        <w:rPr>
          <w:rFonts w:hint="eastAsia"/>
          <w:bCs/>
          <w:u w:val="single"/>
        </w:rPr>
        <w:t>建筑面积</w:t>
      </w:r>
      <w:r>
        <w:rPr>
          <w:rFonts w:hint="eastAsia"/>
          <w:bCs/>
          <w:u w:val="single"/>
        </w:rPr>
        <w:t>应按单体地上部分建筑面积进行统计，满足《</w:t>
      </w:r>
      <w:r w:rsidRPr="00175586">
        <w:rPr>
          <w:rFonts w:hint="eastAsia"/>
          <w:bCs/>
          <w:u w:val="single"/>
        </w:rPr>
        <w:t>上海市人民政府办公厅转发市建设交通委等五部门关于本市进一步推进装配式建筑发展若干意见的通知》</w:t>
      </w:r>
      <w:r>
        <w:rPr>
          <w:rFonts w:hint="eastAsia"/>
          <w:bCs/>
          <w:u w:val="single"/>
        </w:rPr>
        <w:t>（</w:t>
      </w:r>
      <w:r w:rsidRPr="00175586">
        <w:rPr>
          <w:rFonts w:hint="eastAsia"/>
          <w:bCs/>
          <w:u w:val="single"/>
        </w:rPr>
        <w:t>沪府办</w:t>
      </w:r>
      <w:r w:rsidRPr="00175586">
        <w:rPr>
          <w:rFonts w:hint="eastAsia"/>
          <w:bCs/>
          <w:u w:val="single"/>
        </w:rPr>
        <w:t>[2013]52</w:t>
      </w:r>
      <w:r w:rsidRPr="00175586">
        <w:rPr>
          <w:rFonts w:hint="eastAsia"/>
          <w:bCs/>
          <w:u w:val="single"/>
        </w:rPr>
        <w:t>号</w:t>
      </w:r>
      <w:r>
        <w:rPr>
          <w:rFonts w:hint="eastAsia"/>
          <w:bCs/>
          <w:u w:val="single"/>
        </w:rPr>
        <w:t>）中第一条规定的住宅或商业、办公建筑，其单体地上部分建筑面积可全部计入装配式建筑面积。</w:t>
      </w:r>
      <w:r w:rsidRPr="006418ED">
        <w:rPr>
          <w:rFonts w:hint="eastAsia"/>
          <w:bCs/>
          <w:u w:val="single"/>
        </w:rPr>
        <w:t>预制装配率</w:t>
      </w:r>
      <w:r>
        <w:rPr>
          <w:rFonts w:hint="eastAsia"/>
          <w:bCs/>
          <w:u w:val="single"/>
        </w:rPr>
        <w:t>按</w:t>
      </w:r>
      <w:proofErr w:type="gramStart"/>
      <w:r>
        <w:rPr>
          <w:rFonts w:hint="eastAsia"/>
          <w:bCs/>
          <w:u w:val="single"/>
        </w:rPr>
        <w:t>《</w:t>
      </w:r>
      <w:proofErr w:type="gramEnd"/>
      <w:r>
        <w:rPr>
          <w:rFonts w:hint="eastAsia"/>
          <w:bCs/>
          <w:u w:val="single"/>
        </w:rPr>
        <w:t>关于印发</w:t>
      </w:r>
      <w:proofErr w:type="gramStart"/>
      <w:r>
        <w:rPr>
          <w:rFonts w:hint="eastAsia"/>
          <w:bCs/>
          <w:u w:val="single"/>
        </w:rPr>
        <w:t>《</w:t>
      </w:r>
      <w:proofErr w:type="gramEnd"/>
      <w:r>
        <w:rPr>
          <w:rFonts w:hint="eastAsia"/>
          <w:bCs/>
          <w:u w:val="single"/>
        </w:rPr>
        <w:t>&lt;</w:t>
      </w:r>
      <w:r>
        <w:rPr>
          <w:rFonts w:hint="eastAsia"/>
          <w:bCs/>
          <w:u w:val="single"/>
        </w:rPr>
        <w:t>关于本市进一步推进装配式建筑发展的若干意见</w:t>
      </w:r>
      <w:r>
        <w:rPr>
          <w:rFonts w:hint="eastAsia"/>
          <w:bCs/>
          <w:u w:val="single"/>
        </w:rPr>
        <w:t>&gt;</w:t>
      </w:r>
      <w:r>
        <w:rPr>
          <w:rFonts w:hint="eastAsia"/>
          <w:bCs/>
          <w:u w:val="single"/>
        </w:rPr>
        <w:t>实施细则</w:t>
      </w:r>
      <w:proofErr w:type="gramStart"/>
      <w:r>
        <w:rPr>
          <w:rFonts w:hint="eastAsia"/>
          <w:bCs/>
          <w:u w:val="single"/>
        </w:rPr>
        <w:t>》</w:t>
      </w:r>
      <w:proofErr w:type="gramEnd"/>
      <w:r>
        <w:rPr>
          <w:rFonts w:hint="eastAsia"/>
          <w:bCs/>
          <w:u w:val="single"/>
        </w:rPr>
        <w:t>的通知</w:t>
      </w:r>
      <w:proofErr w:type="gramStart"/>
      <w:r>
        <w:rPr>
          <w:rFonts w:hint="eastAsia"/>
          <w:bCs/>
          <w:u w:val="single"/>
        </w:rPr>
        <w:t>》</w:t>
      </w:r>
      <w:proofErr w:type="gramEnd"/>
      <w:r>
        <w:rPr>
          <w:rFonts w:hint="eastAsia"/>
          <w:bCs/>
          <w:u w:val="single"/>
        </w:rPr>
        <w:t>（沪建交联</w:t>
      </w:r>
      <w:r>
        <w:rPr>
          <w:rFonts w:hint="eastAsia"/>
          <w:bCs/>
          <w:u w:val="single"/>
        </w:rPr>
        <w:t>[2013]1243</w:t>
      </w:r>
      <w:r>
        <w:rPr>
          <w:rFonts w:hint="eastAsia"/>
          <w:bCs/>
          <w:u w:val="single"/>
        </w:rPr>
        <w:t>号）中第四条规定进行计算。</w:t>
      </w:r>
    </w:p>
    <w:p w:rsidR="00C84414" w:rsidRPr="006418ED" w:rsidRDefault="00C84414" w:rsidP="00C84414">
      <w:pPr>
        <w:pStyle w:val="aa"/>
        <w:spacing w:before="0" w:beforeAutospacing="0" w:after="0" w:afterAutospacing="0" w:line="240" w:lineRule="auto"/>
      </w:pPr>
      <w:r w:rsidRPr="006418ED">
        <w:rPr>
          <w:rFonts w:hint="eastAsia"/>
          <w:b/>
          <w:bCs/>
        </w:rPr>
        <w:lastRenderedPageBreak/>
        <w:t>2.2.1第</w:t>
      </w:r>
      <w:r w:rsidRPr="006418ED">
        <w:rPr>
          <w:rFonts w:hint="eastAsia"/>
          <w:b/>
          <w:bCs/>
          <w:u w:val="single"/>
        </w:rPr>
        <w:t>8</w:t>
      </w:r>
      <w:r w:rsidRPr="006418ED">
        <w:rPr>
          <w:rFonts w:hint="eastAsia"/>
          <w:b/>
          <w:bCs/>
        </w:rPr>
        <w:t>款</w:t>
      </w:r>
      <w:r w:rsidRPr="006418ED">
        <w:rPr>
          <w:rFonts w:hint="eastAsia"/>
        </w:rPr>
        <w:t xml:space="preserve"> 项目设计规模等级应按照《工程设计资质标准》 (建市[2007]86号)确定。项目设计规模等级一般分为大型、中型、小型等三个等级。建筑行业建设项目设计规模等级划分见《工程设计质标标准》附件3-21—1、3-21—2。</w:t>
      </w:r>
    </w:p>
    <w:p w:rsidR="00C84414" w:rsidRPr="006418ED" w:rsidRDefault="00C84414" w:rsidP="00C84414">
      <w:pPr>
        <w:pStyle w:val="aa"/>
        <w:spacing w:before="0" w:beforeAutospacing="0" w:after="0" w:afterAutospacing="0" w:line="240" w:lineRule="auto"/>
        <w:rPr>
          <w:u w:val="single"/>
        </w:rPr>
      </w:pPr>
      <w:r w:rsidRPr="006418ED">
        <w:rPr>
          <w:rFonts w:hint="eastAsia"/>
          <w:b/>
          <w:bCs/>
          <w:u w:val="single"/>
        </w:rPr>
        <w:t>2.2.1第9款</w:t>
      </w:r>
      <w:r w:rsidRPr="006418ED">
        <w:rPr>
          <w:rFonts w:hint="eastAsia"/>
          <w:u w:val="single"/>
        </w:rPr>
        <w:t xml:space="preserve">  主要技术经济指标中的各分项建筑面积应分别列出地上部分和地下部分建筑面积；停车泊位数应分列室内、室外和地上、地下；装配式混凝土</w:t>
      </w:r>
      <w:r>
        <w:rPr>
          <w:rFonts w:hint="eastAsia"/>
          <w:u w:val="single"/>
        </w:rPr>
        <w:t>建筑的</w:t>
      </w:r>
      <w:r w:rsidRPr="006418ED">
        <w:rPr>
          <w:rFonts w:hint="eastAsia"/>
          <w:u w:val="single"/>
        </w:rPr>
        <w:t>建筑面积的计算应按</w:t>
      </w:r>
      <w:r>
        <w:rPr>
          <w:rFonts w:hint="eastAsia"/>
          <w:bCs/>
          <w:u w:val="single"/>
        </w:rPr>
        <w:t>《</w:t>
      </w:r>
      <w:r w:rsidRPr="00175586">
        <w:rPr>
          <w:rFonts w:hint="eastAsia"/>
          <w:bCs/>
          <w:u w:val="single"/>
        </w:rPr>
        <w:t>上海市人民政府办公厅转发市建设交通委等五部门关于本市进一步推进装配式建筑发展若干意见的通知</w:t>
      </w:r>
      <w:r w:rsidRPr="00175586">
        <w:rPr>
          <w:rFonts w:ascii="Times New Roman" w:hAnsi="Times New Roman" w:cs="Times New Roman" w:hint="eastAsia"/>
          <w:bCs/>
          <w:color w:val="000000"/>
          <w:kern w:val="2"/>
          <w:sz w:val="21"/>
          <w:szCs w:val="24"/>
          <w:u w:val="single"/>
        </w:rPr>
        <w:t>》</w:t>
      </w:r>
      <w:r>
        <w:rPr>
          <w:rFonts w:hint="eastAsia"/>
          <w:bCs/>
          <w:u w:val="single"/>
        </w:rPr>
        <w:t>（</w:t>
      </w:r>
      <w:r w:rsidRPr="00175586">
        <w:rPr>
          <w:rFonts w:hint="eastAsia"/>
          <w:bCs/>
          <w:u w:val="single"/>
        </w:rPr>
        <w:t>沪府办[2013]52号</w:t>
      </w:r>
      <w:r>
        <w:rPr>
          <w:rFonts w:hint="eastAsia"/>
          <w:bCs/>
          <w:u w:val="single"/>
        </w:rPr>
        <w:t>）</w:t>
      </w:r>
      <w:r w:rsidRPr="006418ED">
        <w:rPr>
          <w:rFonts w:hint="eastAsia"/>
          <w:u w:val="single"/>
        </w:rPr>
        <w:t>和《关于推进本市装配式建筑发展的实施意见》</w:t>
      </w:r>
      <w:r>
        <w:rPr>
          <w:rFonts w:hint="eastAsia"/>
          <w:u w:val="single"/>
        </w:rPr>
        <w:t>（</w:t>
      </w:r>
      <w:r w:rsidRPr="006418ED">
        <w:rPr>
          <w:rFonts w:hint="eastAsia"/>
          <w:u w:val="single"/>
        </w:rPr>
        <w:t>沪建管联[2014]901号</w:t>
      </w:r>
      <w:r>
        <w:rPr>
          <w:rFonts w:hint="eastAsia"/>
          <w:u w:val="single"/>
        </w:rPr>
        <w:t>）</w:t>
      </w:r>
      <w:r w:rsidRPr="006418ED">
        <w:rPr>
          <w:rFonts w:hint="eastAsia"/>
          <w:u w:val="single"/>
        </w:rPr>
        <w:t>中关于面积计算的规定；装配式建筑面积在计算时，应考虑到不同保温形式（外保温、内保温、内外保温、夹芯保温等）所对应的面积计算原则。</w:t>
      </w:r>
    </w:p>
    <w:p w:rsidR="00C84414" w:rsidRPr="006418ED" w:rsidRDefault="00C84414" w:rsidP="00C84414">
      <w:pPr>
        <w:pStyle w:val="aa"/>
        <w:spacing w:before="0" w:beforeAutospacing="0" w:after="0" w:afterAutospacing="0" w:line="240" w:lineRule="auto"/>
      </w:pPr>
      <w:r w:rsidRPr="006418ED">
        <w:rPr>
          <w:rFonts w:hint="eastAsia"/>
          <w:b/>
          <w:bCs/>
        </w:rPr>
        <w:t>2.2.2第1款</w:t>
      </w:r>
      <w:r w:rsidRPr="006418ED">
        <w:rPr>
          <w:rFonts w:hint="eastAsia"/>
        </w:rPr>
        <w:t xml:space="preserve"> “等方面”包括灾害地区或地段应有防灾设计，如地震区要考虑避难场地的设置。</w:t>
      </w:r>
    </w:p>
    <w:p w:rsidR="00C84414" w:rsidRPr="006418ED" w:rsidRDefault="00C84414" w:rsidP="00C84414">
      <w:pPr>
        <w:pStyle w:val="aa"/>
        <w:spacing w:before="0" w:beforeAutospacing="0" w:after="0" w:afterAutospacing="0" w:line="240" w:lineRule="auto"/>
        <w:rPr>
          <w:u w:val="single"/>
        </w:rPr>
      </w:pPr>
      <w:r w:rsidRPr="006418ED">
        <w:rPr>
          <w:rFonts w:hint="eastAsia"/>
          <w:b/>
          <w:bCs/>
          <w:u w:val="single"/>
        </w:rPr>
        <w:t xml:space="preserve">2.2.2第7款 第7项 </w:t>
      </w:r>
      <w:r w:rsidRPr="006418ED">
        <w:rPr>
          <w:rFonts w:hint="eastAsia"/>
          <w:bCs/>
          <w:u w:val="single"/>
        </w:rPr>
        <w:t>“节能设计”应明确项目采用的外墙保温形式（外保温、内保温、内外保温、夹芯保温等），不同保温形式影响面积计算与构造方式。</w:t>
      </w:r>
    </w:p>
    <w:p w:rsidR="00C84414" w:rsidRDefault="00C84414" w:rsidP="00C84414">
      <w:pPr>
        <w:pStyle w:val="aa"/>
        <w:spacing w:before="0" w:beforeAutospacing="0" w:after="0" w:afterAutospacing="0" w:line="240" w:lineRule="auto"/>
        <w:rPr>
          <w:bCs/>
          <w:u w:val="single"/>
        </w:rPr>
      </w:pPr>
      <w:r w:rsidRPr="006418ED">
        <w:rPr>
          <w:rFonts w:hint="eastAsia"/>
          <w:b/>
          <w:bCs/>
          <w:u w:val="single"/>
        </w:rPr>
        <w:t>2.</w:t>
      </w:r>
      <w:r>
        <w:rPr>
          <w:rFonts w:hint="eastAsia"/>
          <w:b/>
          <w:bCs/>
          <w:u w:val="single"/>
        </w:rPr>
        <w:t>2</w:t>
      </w:r>
      <w:r w:rsidRPr="006418ED">
        <w:rPr>
          <w:rFonts w:hint="eastAsia"/>
          <w:b/>
          <w:bCs/>
          <w:u w:val="single"/>
        </w:rPr>
        <w:t>.</w:t>
      </w:r>
      <w:r>
        <w:rPr>
          <w:rFonts w:hint="eastAsia"/>
          <w:b/>
          <w:bCs/>
          <w:u w:val="single"/>
        </w:rPr>
        <w:t>4</w:t>
      </w:r>
      <w:r w:rsidRPr="006418ED">
        <w:rPr>
          <w:rFonts w:hint="eastAsia"/>
          <w:b/>
          <w:bCs/>
          <w:u w:val="single"/>
        </w:rPr>
        <w:t xml:space="preserve"> 第</w:t>
      </w:r>
      <w:r>
        <w:rPr>
          <w:rFonts w:hint="eastAsia"/>
          <w:b/>
          <w:bCs/>
          <w:u w:val="single"/>
        </w:rPr>
        <w:t>1</w:t>
      </w:r>
      <w:r w:rsidRPr="006418ED">
        <w:rPr>
          <w:rFonts w:hint="eastAsia"/>
          <w:b/>
          <w:bCs/>
          <w:u w:val="single"/>
        </w:rPr>
        <w:t>款</w:t>
      </w:r>
      <w:r>
        <w:rPr>
          <w:rFonts w:hint="eastAsia"/>
          <w:b/>
          <w:bCs/>
          <w:u w:val="single"/>
        </w:rPr>
        <w:t xml:space="preserve"> </w:t>
      </w:r>
      <w:r w:rsidRPr="006418ED">
        <w:rPr>
          <w:rFonts w:hint="eastAsia"/>
          <w:b/>
          <w:bCs/>
          <w:u w:val="single"/>
        </w:rPr>
        <w:t>第</w:t>
      </w:r>
      <w:r>
        <w:rPr>
          <w:rFonts w:hint="eastAsia"/>
          <w:b/>
          <w:bCs/>
          <w:u w:val="single"/>
        </w:rPr>
        <w:t>2</w:t>
      </w:r>
      <w:r w:rsidRPr="006418ED">
        <w:rPr>
          <w:rFonts w:hint="eastAsia"/>
          <w:b/>
          <w:bCs/>
          <w:u w:val="single"/>
        </w:rPr>
        <w:t>项</w:t>
      </w:r>
      <w:r>
        <w:rPr>
          <w:rFonts w:hint="eastAsia"/>
          <w:b/>
          <w:bCs/>
          <w:u w:val="single"/>
        </w:rPr>
        <w:t xml:space="preserve"> </w:t>
      </w:r>
      <w:r>
        <w:rPr>
          <w:rFonts w:hint="eastAsia"/>
          <w:bCs/>
          <w:u w:val="single"/>
        </w:rPr>
        <w:t>目前装配结构体系根据预制构件分布及结构体系可分为如下几类：</w:t>
      </w:r>
    </w:p>
    <w:p w:rsidR="00C84414" w:rsidRDefault="00C84414" w:rsidP="00C84414">
      <w:pPr>
        <w:pStyle w:val="aa"/>
        <w:spacing w:before="0" w:beforeAutospacing="0" w:after="0" w:afterAutospacing="0" w:line="240" w:lineRule="auto"/>
        <w:rPr>
          <w:bCs/>
          <w:u w:val="single"/>
        </w:rPr>
      </w:pPr>
      <w:r>
        <w:rPr>
          <w:rFonts w:hint="eastAsia"/>
          <w:bCs/>
          <w:u w:val="single"/>
        </w:rPr>
        <w:t>现浇外挂体系：主体竖向抗侧力构件现浇，外围围护墙板、水平构件及内部非结构构件预制，该体系结构上与传统相同，一般为较低预制率及降低装配设计难度时采用。</w:t>
      </w:r>
    </w:p>
    <w:p w:rsidR="00C84414" w:rsidRDefault="00C84414" w:rsidP="00C84414">
      <w:pPr>
        <w:pStyle w:val="aa"/>
        <w:spacing w:before="0" w:beforeAutospacing="0" w:after="0" w:afterAutospacing="0" w:line="240" w:lineRule="auto"/>
        <w:rPr>
          <w:bCs/>
          <w:u w:val="single"/>
        </w:rPr>
      </w:pPr>
      <w:r>
        <w:rPr>
          <w:rFonts w:hint="eastAsia"/>
          <w:bCs/>
          <w:u w:val="single"/>
        </w:rPr>
        <w:t>PCF体系：外围墙体采用部分工厂预制后在现场与现浇部分叠合成整体，预制部分墙体可作为现浇部分模板使用，满足一定连接措施后以有效厚度参与计算。</w:t>
      </w:r>
    </w:p>
    <w:p w:rsidR="00C84414" w:rsidRDefault="00C84414" w:rsidP="00C84414">
      <w:pPr>
        <w:pStyle w:val="aa"/>
        <w:spacing w:before="0" w:beforeAutospacing="0" w:after="0" w:afterAutospacing="0" w:line="240" w:lineRule="auto"/>
        <w:rPr>
          <w:bCs/>
          <w:u w:val="single"/>
        </w:rPr>
      </w:pPr>
      <w:r>
        <w:rPr>
          <w:rFonts w:hint="eastAsia"/>
          <w:bCs/>
          <w:u w:val="single"/>
        </w:rPr>
        <w:t>装配整体式框架体系：全部或部分框架梁、</w:t>
      </w:r>
      <w:proofErr w:type="gramStart"/>
      <w:r>
        <w:rPr>
          <w:rFonts w:hint="eastAsia"/>
          <w:bCs/>
          <w:u w:val="single"/>
        </w:rPr>
        <w:t>柱采用</w:t>
      </w:r>
      <w:proofErr w:type="gramEnd"/>
      <w:r>
        <w:rPr>
          <w:rFonts w:hint="eastAsia"/>
          <w:bCs/>
          <w:u w:val="single"/>
        </w:rPr>
        <w:t>预制构件在现场通过现浇节点装配连接成整体的装配体系。</w:t>
      </w:r>
    </w:p>
    <w:p w:rsidR="00C84414" w:rsidRDefault="00C84414" w:rsidP="00C84414">
      <w:pPr>
        <w:pStyle w:val="aa"/>
        <w:spacing w:before="0" w:beforeAutospacing="0" w:after="0" w:afterAutospacing="0" w:line="240" w:lineRule="auto"/>
        <w:rPr>
          <w:bCs/>
          <w:u w:val="single"/>
        </w:rPr>
      </w:pPr>
      <w:r>
        <w:rPr>
          <w:rFonts w:hint="eastAsia"/>
          <w:bCs/>
          <w:u w:val="single"/>
        </w:rPr>
        <w:t>装配整体式剪力墙体系：全部或部分剪力墙、梁采用预制构件在现场通过现浇节点装配连接成整体的装配体系。</w:t>
      </w:r>
    </w:p>
    <w:p w:rsidR="00C84414" w:rsidRPr="006418ED" w:rsidRDefault="00C84414" w:rsidP="00C84414">
      <w:pPr>
        <w:pStyle w:val="aa"/>
        <w:spacing w:before="0" w:beforeAutospacing="0" w:after="0" w:afterAutospacing="0" w:line="240" w:lineRule="auto"/>
      </w:pPr>
      <w:r>
        <w:rPr>
          <w:rFonts w:hint="eastAsia"/>
          <w:bCs/>
          <w:u w:val="single"/>
        </w:rPr>
        <w:t>装配整体式框架-剪力墙（核心筒）体系：全部或部分框架梁、柱、剪力墙等采用预制构件在现场通过现浇节点装配连接成整体的装配体系。</w:t>
      </w:r>
    </w:p>
    <w:p w:rsidR="00C84414" w:rsidRPr="006418ED" w:rsidRDefault="00C84414" w:rsidP="00C84414">
      <w:pPr>
        <w:pStyle w:val="aa"/>
        <w:spacing w:before="0" w:beforeAutospacing="0" w:after="0" w:afterAutospacing="0" w:line="240" w:lineRule="auto"/>
        <w:rPr>
          <w:u w:val="single"/>
        </w:rPr>
      </w:pPr>
      <w:r w:rsidRPr="006418ED">
        <w:rPr>
          <w:rFonts w:hint="eastAsia"/>
          <w:b/>
          <w:bCs/>
          <w:u w:val="single"/>
        </w:rPr>
        <w:t xml:space="preserve">2.3.2 第2款 </w:t>
      </w:r>
      <w:r w:rsidRPr="006418ED">
        <w:rPr>
          <w:rFonts w:hint="eastAsia"/>
          <w:bCs/>
          <w:u w:val="single"/>
        </w:rPr>
        <w:t>当外立面材料采用反打面砖或石材时，面砖石材的规格、拼缝以及立面造型均会对层高有影响，因此层高与立面材料的排布应相互协调确定。</w:t>
      </w:r>
    </w:p>
    <w:p w:rsidR="00C84414"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firstLineChars="200" w:firstLine="442"/>
        <w:jc w:val="center"/>
        <w:outlineLvl w:val="1"/>
        <w:rPr>
          <w:b/>
          <w:bCs/>
        </w:rPr>
      </w:pPr>
      <w:bookmarkStart w:id="58" w:name="_Toc262813017"/>
      <w:bookmarkStart w:id="59" w:name="_Toc11667"/>
      <w:bookmarkStart w:id="60" w:name="_Toc409293227"/>
      <w:r w:rsidRPr="006418ED">
        <w:rPr>
          <w:rFonts w:hint="eastAsia"/>
          <w:b/>
          <w:bCs/>
        </w:rPr>
        <w:t>3 初步设计</w:t>
      </w:r>
      <w:bookmarkEnd w:id="58"/>
      <w:bookmarkEnd w:id="59"/>
      <w:bookmarkEnd w:id="60"/>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pPr>
      <w:r w:rsidRPr="006418ED">
        <w:rPr>
          <w:rFonts w:hint="eastAsia"/>
          <w:b/>
          <w:bCs/>
          <w:u w:val="single"/>
        </w:rPr>
        <w:t xml:space="preserve">3.2.2 </w:t>
      </w:r>
      <w:r w:rsidRPr="006418ED">
        <w:rPr>
          <w:rFonts w:hint="eastAsia"/>
          <w:b/>
          <w:u w:val="single"/>
        </w:rPr>
        <w:t>第1款</w:t>
      </w:r>
      <w:r>
        <w:rPr>
          <w:rFonts w:hint="eastAsia"/>
          <w:b/>
          <w:u w:val="single"/>
        </w:rPr>
        <w:t xml:space="preserve"> </w:t>
      </w:r>
      <w:r w:rsidRPr="006418ED">
        <w:rPr>
          <w:rFonts w:hint="eastAsia"/>
          <w:u w:val="single"/>
        </w:rPr>
        <w:t>同第2.2.1条文说明</w:t>
      </w:r>
      <w:r w:rsidRPr="006418ED">
        <w:rPr>
          <w:rFonts w:hint="eastAsia"/>
        </w:rPr>
        <w:br/>
      </w:r>
      <w:r w:rsidRPr="006418ED">
        <w:rPr>
          <w:rFonts w:hint="eastAsia"/>
          <w:b/>
          <w:bCs/>
        </w:rPr>
        <w:t>第3款</w:t>
      </w:r>
      <w:r>
        <w:rPr>
          <w:rFonts w:hint="eastAsia"/>
          <w:b/>
          <w:bCs/>
        </w:rPr>
        <w:t xml:space="preserve"> </w:t>
      </w:r>
      <w:r w:rsidRPr="006418ED">
        <w:rPr>
          <w:rFonts w:hint="eastAsia"/>
          <w:b/>
          <w:bCs/>
        </w:rPr>
        <w:t>第1项</w:t>
      </w:r>
      <w:r w:rsidRPr="006418ED">
        <w:rPr>
          <w:rFonts w:hint="eastAsia"/>
        </w:rPr>
        <w:t xml:space="preserve"> “等要求”包括灾害地区或地段应有防灾设计，如地震区要考虑避难场地的设置。</w:t>
      </w:r>
    </w:p>
    <w:p w:rsidR="00C84414" w:rsidRPr="00C33907" w:rsidRDefault="00C84414" w:rsidP="00C84414">
      <w:pPr>
        <w:pStyle w:val="aa"/>
        <w:spacing w:before="0" w:beforeAutospacing="0" w:after="0" w:afterAutospacing="0" w:line="240" w:lineRule="auto"/>
        <w:rPr>
          <w:u w:val="single"/>
        </w:rPr>
      </w:pPr>
      <w:r w:rsidRPr="00C33907">
        <w:rPr>
          <w:rFonts w:hint="eastAsia"/>
          <w:b/>
          <w:bCs/>
          <w:u w:val="single"/>
        </w:rPr>
        <w:t xml:space="preserve">3.3.2 </w:t>
      </w:r>
      <w:r w:rsidRPr="00C33907">
        <w:rPr>
          <w:rFonts w:hint="eastAsia"/>
          <w:b/>
          <w:u w:val="single"/>
        </w:rPr>
        <w:t>第2款</w:t>
      </w:r>
      <w:r>
        <w:rPr>
          <w:rFonts w:hint="eastAsia"/>
          <w:b/>
          <w:u w:val="single"/>
        </w:rPr>
        <w:t xml:space="preserve"> </w:t>
      </w:r>
      <w:r w:rsidRPr="00C33907">
        <w:rPr>
          <w:rFonts w:hint="eastAsia"/>
          <w:u w:val="single"/>
        </w:rPr>
        <w:t>第1项的预制装配率同第2.2.1第5款条文说明；第8项的建筑面积统计同第2.2.1第9款条文说明。</w:t>
      </w:r>
    </w:p>
    <w:p w:rsidR="00C84414" w:rsidRPr="006418ED" w:rsidRDefault="00C84414" w:rsidP="00C84414">
      <w:pPr>
        <w:pStyle w:val="aa"/>
        <w:spacing w:before="0" w:beforeAutospacing="0" w:after="0" w:afterAutospacing="0" w:line="240" w:lineRule="auto"/>
      </w:pPr>
      <w:r w:rsidRPr="006418ED">
        <w:rPr>
          <w:rFonts w:hint="eastAsia"/>
          <w:b/>
        </w:rPr>
        <w:t>第3款第7项</w:t>
      </w:r>
      <w:r w:rsidRPr="006418ED">
        <w:rPr>
          <w:rFonts w:hint="eastAsia"/>
        </w:rPr>
        <w:t>同第2.2.2第7款第7项。</w:t>
      </w:r>
    </w:p>
    <w:p w:rsidR="00C84414" w:rsidRDefault="00C84414" w:rsidP="00C84414">
      <w:pPr>
        <w:pStyle w:val="aa"/>
        <w:spacing w:before="0" w:beforeAutospacing="0" w:after="0" w:afterAutospacing="0" w:line="240" w:lineRule="auto"/>
        <w:rPr>
          <w:u w:val="single"/>
        </w:rPr>
      </w:pPr>
      <w:r w:rsidRPr="00C33907">
        <w:rPr>
          <w:rFonts w:hint="eastAsia"/>
          <w:b/>
          <w:bCs/>
          <w:u w:val="single"/>
        </w:rPr>
        <w:t>3.3.</w:t>
      </w:r>
      <w:r>
        <w:rPr>
          <w:rFonts w:hint="eastAsia"/>
          <w:b/>
          <w:bCs/>
          <w:u w:val="single"/>
        </w:rPr>
        <w:t>3</w:t>
      </w:r>
      <w:r w:rsidRPr="00C33907">
        <w:rPr>
          <w:rFonts w:hint="eastAsia"/>
          <w:b/>
          <w:bCs/>
          <w:u w:val="single"/>
        </w:rPr>
        <w:t xml:space="preserve"> </w:t>
      </w:r>
      <w:r w:rsidRPr="00C33907">
        <w:rPr>
          <w:rFonts w:hint="eastAsia"/>
          <w:b/>
          <w:u w:val="single"/>
        </w:rPr>
        <w:t>第</w:t>
      </w:r>
      <w:r>
        <w:rPr>
          <w:rFonts w:hint="eastAsia"/>
          <w:b/>
          <w:u w:val="single"/>
        </w:rPr>
        <w:t>1</w:t>
      </w:r>
      <w:r w:rsidRPr="00C33907">
        <w:rPr>
          <w:rFonts w:hint="eastAsia"/>
          <w:b/>
          <w:u w:val="single"/>
        </w:rPr>
        <w:t>款</w:t>
      </w:r>
      <w:r>
        <w:rPr>
          <w:rFonts w:hint="eastAsia"/>
          <w:b/>
          <w:u w:val="single"/>
        </w:rPr>
        <w:t xml:space="preserve">第三项 </w:t>
      </w:r>
      <w:r>
        <w:rPr>
          <w:rFonts w:hint="eastAsia"/>
          <w:u w:val="single"/>
        </w:rPr>
        <w:t>预制装配式构件应在图纸中采用专用图例示意，并配有对应大样图进行表达，以方便相关审查及合作专业人员的理解。</w:t>
      </w:r>
    </w:p>
    <w:p w:rsidR="00C84414" w:rsidRDefault="00C84414" w:rsidP="00C84414">
      <w:pPr>
        <w:pStyle w:val="aa"/>
        <w:spacing w:before="0" w:beforeAutospacing="0" w:after="0" w:afterAutospacing="0" w:line="240" w:lineRule="auto"/>
        <w:rPr>
          <w:u w:val="single"/>
        </w:rPr>
      </w:pPr>
      <w:r w:rsidRPr="00C33907">
        <w:rPr>
          <w:rFonts w:hint="eastAsia"/>
          <w:b/>
          <w:bCs/>
          <w:u w:val="single"/>
        </w:rPr>
        <w:t>3.</w:t>
      </w:r>
      <w:r>
        <w:rPr>
          <w:rFonts w:hint="eastAsia"/>
          <w:b/>
          <w:bCs/>
          <w:u w:val="single"/>
        </w:rPr>
        <w:t>5</w:t>
      </w:r>
      <w:r w:rsidRPr="00C33907">
        <w:rPr>
          <w:rFonts w:hint="eastAsia"/>
          <w:b/>
          <w:bCs/>
          <w:u w:val="single"/>
        </w:rPr>
        <w:t>.</w:t>
      </w:r>
      <w:r>
        <w:rPr>
          <w:rFonts w:hint="eastAsia"/>
          <w:b/>
          <w:bCs/>
          <w:u w:val="single"/>
        </w:rPr>
        <w:t>2</w:t>
      </w:r>
      <w:r w:rsidRPr="00C33907">
        <w:rPr>
          <w:rFonts w:hint="eastAsia"/>
          <w:b/>
          <w:bCs/>
          <w:u w:val="single"/>
        </w:rPr>
        <w:t xml:space="preserve"> </w:t>
      </w:r>
      <w:r w:rsidRPr="00C33907">
        <w:rPr>
          <w:rFonts w:hint="eastAsia"/>
          <w:b/>
          <w:u w:val="single"/>
        </w:rPr>
        <w:t>第</w:t>
      </w:r>
      <w:r>
        <w:rPr>
          <w:rFonts w:hint="eastAsia"/>
          <w:b/>
          <w:u w:val="single"/>
        </w:rPr>
        <w:t>6</w:t>
      </w:r>
      <w:r w:rsidRPr="00C33907">
        <w:rPr>
          <w:rFonts w:hint="eastAsia"/>
          <w:b/>
          <w:u w:val="single"/>
        </w:rPr>
        <w:t>款</w:t>
      </w:r>
      <w:r>
        <w:rPr>
          <w:rFonts w:hint="eastAsia"/>
          <w:b/>
          <w:u w:val="single"/>
        </w:rPr>
        <w:t xml:space="preserve">第三项 </w:t>
      </w:r>
      <w:r>
        <w:rPr>
          <w:rFonts w:hint="eastAsia"/>
          <w:u w:val="single"/>
        </w:rPr>
        <w:t>预制构件竖向钢筋连接一般采用灌浆套筒或钢筋搭接锚固的方式，无法确保钢筋有效接触，故需采取一定措施方可确保防雷引线的电流传导连续性。</w:t>
      </w:r>
    </w:p>
    <w:p w:rsidR="00C84414" w:rsidRPr="006418ED" w:rsidRDefault="00C84414" w:rsidP="00C84414">
      <w:pPr>
        <w:pStyle w:val="aa"/>
        <w:spacing w:before="0" w:beforeAutospacing="0" w:after="0" w:afterAutospacing="0" w:line="240" w:lineRule="auto"/>
      </w:pPr>
      <w:r w:rsidRPr="00C33907">
        <w:rPr>
          <w:rFonts w:hint="eastAsia"/>
          <w:b/>
          <w:bCs/>
          <w:u w:val="single"/>
        </w:rPr>
        <w:t>3.</w:t>
      </w:r>
      <w:r>
        <w:rPr>
          <w:rFonts w:hint="eastAsia"/>
          <w:b/>
          <w:bCs/>
          <w:u w:val="single"/>
        </w:rPr>
        <w:t>9</w:t>
      </w:r>
      <w:r w:rsidRPr="00C33907">
        <w:rPr>
          <w:rFonts w:hint="eastAsia"/>
          <w:b/>
          <w:bCs/>
          <w:u w:val="single"/>
        </w:rPr>
        <w:t>.</w:t>
      </w:r>
      <w:r>
        <w:rPr>
          <w:rFonts w:hint="eastAsia"/>
          <w:b/>
          <w:bCs/>
          <w:u w:val="single"/>
        </w:rPr>
        <w:t>7</w:t>
      </w:r>
      <w:r w:rsidRPr="00C33907">
        <w:rPr>
          <w:rFonts w:hint="eastAsia"/>
          <w:b/>
          <w:bCs/>
          <w:u w:val="single"/>
        </w:rPr>
        <w:t xml:space="preserve"> </w:t>
      </w:r>
      <w:r w:rsidRPr="00C33907">
        <w:rPr>
          <w:rFonts w:hint="eastAsia"/>
          <w:b/>
          <w:u w:val="single"/>
        </w:rPr>
        <w:t>第</w:t>
      </w:r>
      <w:r>
        <w:rPr>
          <w:rFonts w:hint="eastAsia"/>
          <w:b/>
          <w:u w:val="single"/>
        </w:rPr>
        <w:t>4</w:t>
      </w:r>
      <w:r w:rsidRPr="00C33907">
        <w:rPr>
          <w:rFonts w:hint="eastAsia"/>
          <w:b/>
          <w:u w:val="single"/>
        </w:rPr>
        <w:t>款</w:t>
      </w:r>
      <w:r>
        <w:rPr>
          <w:rFonts w:hint="eastAsia"/>
          <w:b/>
          <w:u w:val="single"/>
        </w:rPr>
        <w:t xml:space="preserve"> </w:t>
      </w:r>
      <w:r>
        <w:rPr>
          <w:rFonts w:hint="eastAsia"/>
          <w:u w:val="single"/>
        </w:rPr>
        <w:t>装配式建筑中预制构件的原料、生产、运输、施工安装等均与现浇结构存在区别，各阶段费用也有较大差别，需根据装配式构件专项定额并考虑市场供应等因素进行考虑调整。</w:t>
      </w:r>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ind w:firstLineChars="200" w:firstLine="442"/>
        <w:jc w:val="center"/>
        <w:outlineLvl w:val="1"/>
        <w:rPr>
          <w:b/>
          <w:bCs/>
        </w:rPr>
      </w:pPr>
      <w:bookmarkStart w:id="61" w:name="_Toc262813018"/>
      <w:bookmarkStart w:id="62" w:name="_Toc2519"/>
      <w:bookmarkStart w:id="63" w:name="_Toc409293228"/>
      <w:r w:rsidRPr="006418ED">
        <w:rPr>
          <w:rFonts w:hint="eastAsia"/>
          <w:b/>
          <w:bCs/>
        </w:rPr>
        <w:t>4 施工图设计</w:t>
      </w:r>
      <w:bookmarkEnd w:id="61"/>
      <w:bookmarkEnd w:id="62"/>
      <w:bookmarkEnd w:id="63"/>
    </w:p>
    <w:p w:rsidR="00C84414" w:rsidRPr="006418ED" w:rsidRDefault="00C84414" w:rsidP="00C84414">
      <w:pPr>
        <w:pStyle w:val="aa"/>
        <w:spacing w:before="0" w:beforeAutospacing="0" w:after="0" w:afterAutospacing="0" w:line="240" w:lineRule="auto"/>
      </w:pPr>
    </w:p>
    <w:p w:rsidR="00C84414" w:rsidRPr="006418ED" w:rsidRDefault="00C84414" w:rsidP="00C84414">
      <w:pPr>
        <w:pStyle w:val="aa"/>
        <w:spacing w:before="0" w:beforeAutospacing="0" w:after="0" w:afterAutospacing="0" w:line="240" w:lineRule="auto"/>
        <w:rPr>
          <w:u w:val="single"/>
        </w:rPr>
      </w:pPr>
      <w:r w:rsidRPr="006418ED">
        <w:rPr>
          <w:rFonts w:hint="eastAsia"/>
          <w:b/>
          <w:bCs/>
          <w:u w:val="single"/>
        </w:rPr>
        <w:t>4.3.3 第2款</w:t>
      </w:r>
      <w:r w:rsidRPr="006418ED">
        <w:rPr>
          <w:rFonts w:hint="eastAsia"/>
          <w:u w:val="single"/>
        </w:rPr>
        <w:t xml:space="preserve"> 同第2.2.1第8款、第9款条文说明。</w:t>
      </w:r>
    </w:p>
    <w:p w:rsidR="00C84414" w:rsidRPr="006418ED" w:rsidRDefault="00C84414" w:rsidP="00C84414">
      <w:pPr>
        <w:rPr>
          <w:rFonts w:ascii="宋体" w:hAnsi="宋体" w:cs="宋体"/>
          <w:color w:val="auto"/>
          <w:sz w:val="22"/>
          <w:szCs w:val="22"/>
        </w:rPr>
      </w:pPr>
      <w:r w:rsidRPr="00EE1726">
        <w:rPr>
          <w:rFonts w:ascii="宋体" w:hAnsi="宋体" w:cs="宋体" w:hint="eastAsia"/>
          <w:b/>
          <w:bCs/>
          <w:color w:val="auto"/>
          <w:kern w:val="0"/>
          <w:sz w:val="22"/>
          <w:szCs w:val="22"/>
          <w:u w:val="single"/>
        </w:rPr>
        <w:t>4.</w:t>
      </w:r>
      <w:r>
        <w:rPr>
          <w:rFonts w:ascii="宋体" w:hAnsi="宋体" w:cs="宋体" w:hint="eastAsia"/>
          <w:b/>
          <w:bCs/>
          <w:color w:val="auto"/>
          <w:kern w:val="0"/>
          <w:sz w:val="22"/>
          <w:szCs w:val="22"/>
          <w:u w:val="single"/>
        </w:rPr>
        <w:t>4</w:t>
      </w:r>
      <w:r w:rsidRPr="00EE1726">
        <w:rPr>
          <w:rFonts w:ascii="宋体" w:hAnsi="宋体" w:cs="宋体" w:hint="eastAsia"/>
          <w:b/>
          <w:bCs/>
          <w:color w:val="auto"/>
          <w:kern w:val="0"/>
          <w:sz w:val="22"/>
          <w:szCs w:val="22"/>
          <w:u w:val="single"/>
        </w:rPr>
        <w:t xml:space="preserve">.3 </w:t>
      </w:r>
      <w:r>
        <w:rPr>
          <w:rFonts w:ascii="宋体" w:hAnsi="宋体" w:cs="宋体" w:hint="eastAsia"/>
          <w:b/>
          <w:bCs/>
          <w:color w:val="auto"/>
          <w:kern w:val="0"/>
          <w:sz w:val="22"/>
          <w:szCs w:val="22"/>
          <w:u w:val="single"/>
        </w:rPr>
        <w:t xml:space="preserve"> </w:t>
      </w:r>
      <w:r>
        <w:rPr>
          <w:rFonts w:hint="eastAsia"/>
          <w:u w:val="single"/>
        </w:rPr>
        <w:t>装配式建筑设计需满足装配式相关规范、标准要求，材料、构件制作、施工安装等均有特殊性，与现浇结构区别较大，需专门编制装配式结构设计总说明；当项目中装配式构件为非结构抗侧力构件并构件总体数量、连接较少时，可将装配式相关说明放入传统结构设计总说明中或分散到相关部分的图纸中。</w:t>
      </w:r>
    </w:p>
    <w:p w:rsidR="00C84414" w:rsidRPr="006418ED" w:rsidRDefault="00C84414" w:rsidP="00C84414">
      <w:pPr>
        <w:rPr>
          <w:rFonts w:ascii="宋体" w:hAnsi="宋体" w:cs="宋体"/>
          <w:color w:val="auto"/>
          <w:sz w:val="22"/>
          <w:szCs w:val="22"/>
        </w:rPr>
      </w:pPr>
      <w:r w:rsidRPr="00D05419">
        <w:rPr>
          <w:rFonts w:ascii="宋体" w:hAnsi="宋体" w:cs="宋体" w:hint="eastAsia"/>
          <w:b/>
          <w:bCs/>
          <w:color w:val="auto"/>
          <w:kern w:val="0"/>
          <w:sz w:val="22"/>
          <w:szCs w:val="22"/>
          <w:u w:val="single"/>
        </w:rPr>
        <w:t>4.</w:t>
      </w:r>
      <w:r>
        <w:rPr>
          <w:rFonts w:ascii="宋体" w:hAnsi="宋体" w:cs="宋体" w:hint="eastAsia"/>
          <w:b/>
          <w:bCs/>
          <w:color w:val="auto"/>
          <w:kern w:val="0"/>
          <w:sz w:val="22"/>
          <w:szCs w:val="22"/>
          <w:u w:val="single"/>
        </w:rPr>
        <w:t>4</w:t>
      </w:r>
      <w:r w:rsidRPr="00D05419">
        <w:rPr>
          <w:rFonts w:ascii="宋体" w:hAnsi="宋体" w:cs="宋体" w:hint="eastAsia"/>
          <w:b/>
          <w:bCs/>
          <w:color w:val="auto"/>
          <w:kern w:val="0"/>
          <w:sz w:val="22"/>
          <w:szCs w:val="22"/>
          <w:u w:val="single"/>
        </w:rPr>
        <w:t>.</w:t>
      </w:r>
      <w:r>
        <w:rPr>
          <w:rFonts w:ascii="宋体" w:hAnsi="宋体" w:cs="宋体" w:hint="eastAsia"/>
          <w:b/>
          <w:bCs/>
          <w:color w:val="auto"/>
          <w:kern w:val="0"/>
          <w:sz w:val="22"/>
          <w:szCs w:val="22"/>
          <w:u w:val="single"/>
        </w:rPr>
        <w:t xml:space="preserve">12 </w:t>
      </w:r>
      <w:r w:rsidRPr="00D05419">
        <w:rPr>
          <w:rFonts w:ascii="宋体" w:hAnsi="宋体" w:cs="宋体" w:hint="eastAsia"/>
          <w:b/>
          <w:bCs/>
          <w:color w:val="auto"/>
          <w:kern w:val="0"/>
          <w:sz w:val="22"/>
          <w:szCs w:val="22"/>
          <w:u w:val="single"/>
        </w:rPr>
        <w:t>第</w:t>
      </w:r>
      <w:r>
        <w:rPr>
          <w:rFonts w:ascii="宋体" w:hAnsi="宋体" w:cs="宋体" w:hint="eastAsia"/>
          <w:b/>
          <w:bCs/>
          <w:color w:val="auto"/>
          <w:kern w:val="0"/>
          <w:sz w:val="22"/>
          <w:szCs w:val="22"/>
          <w:u w:val="single"/>
        </w:rPr>
        <w:t>4</w:t>
      </w:r>
      <w:r w:rsidRPr="00D05419">
        <w:rPr>
          <w:rFonts w:ascii="宋体" w:hAnsi="宋体" w:cs="宋体" w:hint="eastAsia"/>
          <w:b/>
          <w:bCs/>
          <w:color w:val="auto"/>
          <w:kern w:val="0"/>
          <w:sz w:val="22"/>
          <w:szCs w:val="22"/>
          <w:u w:val="single"/>
        </w:rPr>
        <w:t xml:space="preserve">款 </w:t>
      </w:r>
      <w:r>
        <w:rPr>
          <w:rFonts w:hint="eastAsia"/>
          <w:u w:val="single"/>
        </w:rPr>
        <w:t>叠合构件采用现场支撑时，主体设计单位需提供支撑的布置要求，如施工单位根据其施工工艺进行支撑验算，计算文件应报送设计单位进行复核。</w:t>
      </w:r>
    </w:p>
    <w:p w:rsidR="00C84414" w:rsidRPr="006418ED" w:rsidRDefault="00C84414" w:rsidP="00C84414">
      <w:pPr>
        <w:rPr>
          <w:rFonts w:ascii="宋体" w:hAnsi="宋体" w:cs="宋体"/>
          <w:color w:val="auto"/>
          <w:sz w:val="22"/>
          <w:szCs w:val="22"/>
        </w:rPr>
      </w:pPr>
      <w:r w:rsidRPr="0001683D">
        <w:rPr>
          <w:rFonts w:ascii="宋体" w:hAnsi="宋体" w:cs="宋体" w:hint="eastAsia"/>
          <w:b/>
          <w:bCs/>
          <w:color w:val="auto"/>
          <w:kern w:val="0"/>
          <w:sz w:val="22"/>
          <w:szCs w:val="22"/>
          <w:u w:val="single"/>
        </w:rPr>
        <w:t>4.</w:t>
      </w:r>
      <w:r>
        <w:rPr>
          <w:rFonts w:ascii="宋体" w:hAnsi="宋体" w:cs="宋体" w:hint="eastAsia"/>
          <w:b/>
          <w:bCs/>
          <w:color w:val="auto"/>
          <w:kern w:val="0"/>
          <w:sz w:val="22"/>
          <w:szCs w:val="22"/>
          <w:u w:val="single"/>
        </w:rPr>
        <w:t>8</w:t>
      </w:r>
      <w:r w:rsidRPr="0001683D">
        <w:rPr>
          <w:rFonts w:ascii="宋体" w:hAnsi="宋体" w:cs="宋体" w:hint="eastAsia"/>
          <w:b/>
          <w:bCs/>
          <w:color w:val="auto"/>
          <w:kern w:val="0"/>
          <w:sz w:val="22"/>
          <w:szCs w:val="22"/>
          <w:u w:val="single"/>
        </w:rPr>
        <w:t>.</w:t>
      </w:r>
      <w:r>
        <w:rPr>
          <w:rFonts w:ascii="宋体" w:hAnsi="宋体" w:cs="宋体" w:hint="eastAsia"/>
          <w:b/>
          <w:bCs/>
          <w:color w:val="auto"/>
          <w:kern w:val="0"/>
          <w:sz w:val="22"/>
          <w:szCs w:val="22"/>
          <w:u w:val="single"/>
        </w:rPr>
        <w:t>1</w:t>
      </w:r>
      <w:r w:rsidRPr="0001683D">
        <w:rPr>
          <w:rFonts w:ascii="宋体" w:hAnsi="宋体" w:cs="宋体" w:hint="eastAsia"/>
          <w:b/>
          <w:bCs/>
          <w:color w:val="auto"/>
          <w:kern w:val="0"/>
          <w:sz w:val="22"/>
          <w:szCs w:val="22"/>
          <w:u w:val="single"/>
        </w:rPr>
        <w:t xml:space="preserve"> </w:t>
      </w:r>
      <w:r>
        <w:rPr>
          <w:rFonts w:hint="eastAsia"/>
          <w:u w:val="single"/>
        </w:rPr>
        <w:t>设备专业管线需预埋时，建筑电气、给水排水、供暖通风与空气调节等专业宜在施工图出图前进行楼板及墙板内管线综合，优化管线排布，减少交叉搭接节点，可有效减少混凝土叠合楼板现浇层厚度，提高装配式建筑施工方便性和经济性。</w:t>
      </w:r>
    </w:p>
    <w:p w:rsidR="00C84414" w:rsidRPr="006418ED" w:rsidRDefault="00C84414" w:rsidP="00C84414">
      <w:pPr>
        <w:rPr>
          <w:rFonts w:ascii="宋体" w:hAnsi="宋体" w:cs="宋体"/>
          <w:color w:val="auto"/>
          <w:sz w:val="22"/>
          <w:szCs w:val="22"/>
        </w:rPr>
      </w:pPr>
    </w:p>
    <w:p w:rsidR="00C84414" w:rsidRPr="006418ED" w:rsidRDefault="00C84414" w:rsidP="00C84414">
      <w:pPr>
        <w:rPr>
          <w:rFonts w:ascii="宋体" w:hAnsi="宋体" w:cs="宋体"/>
          <w:color w:val="auto"/>
          <w:sz w:val="22"/>
          <w:szCs w:val="22"/>
        </w:rPr>
      </w:pPr>
    </w:p>
    <w:p w:rsidR="00E845EB" w:rsidRPr="00C84414" w:rsidRDefault="00C84414"/>
    <w:sectPr w:rsidR="00E845EB" w:rsidRPr="00C84414" w:rsidSect="000A6E9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E6" w:rsidRDefault="00C84414">
    <w:pPr>
      <w:pStyle w:val="a7"/>
      <w:jc w:val="center"/>
    </w:pPr>
    <w:r>
      <w:fldChar w:fldCharType="begin"/>
    </w:r>
    <w:r>
      <w:instrText xml:space="preserve"> PAGE   \* MERGEFORMAT </w:instrText>
    </w:r>
    <w:r>
      <w:fldChar w:fldCharType="separate"/>
    </w:r>
    <w:r w:rsidRPr="00C84414">
      <w:rPr>
        <w:noProof/>
        <w:lang w:val="zh-CN"/>
      </w:rPr>
      <w:t>I</w:t>
    </w:r>
    <w:r>
      <w:fldChar w:fldCharType="end"/>
    </w:r>
  </w:p>
  <w:p w:rsidR="00234CE6" w:rsidRDefault="00C8441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E6" w:rsidRDefault="00C84414">
    <w:pPr>
      <w:pStyle w:val="a7"/>
      <w:jc w:val="center"/>
    </w:pPr>
    <w:r>
      <w:fldChar w:fldCharType="begin"/>
    </w:r>
    <w:r>
      <w:instrText xml:space="preserve"> PAGE   \* MERGEFORMAT </w:instrText>
    </w:r>
    <w:r>
      <w:fldChar w:fldCharType="separate"/>
    </w:r>
    <w:r w:rsidRPr="00C84414">
      <w:rPr>
        <w:noProof/>
        <w:lang w:val="zh-CN"/>
      </w:rPr>
      <w:t>III</w:t>
    </w:r>
    <w:r>
      <w:fldChar w:fldCharType="end"/>
    </w:r>
  </w:p>
  <w:p w:rsidR="00234CE6" w:rsidRDefault="00C84414">
    <w:pPr>
      <w:pStyle w:val="a7"/>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E6" w:rsidRDefault="00C84414">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84414"/>
    <w:rsid w:val="000A6E9A"/>
    <w:rsid w:val="00105535"/>
    <w:rsid w:val="004261E1"/>
    <w:rsid w:val="00C844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414"/>
    <w:pPr>
      <w:widowControl w:val="0"/>
      <w:jc w:val="both"/>
    </w:pPr>
    <w:rPr>
      <w:rFonts w:ascii="Times New Roman" w:eastAsia="宋体" w:hAnsi="Times New Roman" w:cs="Times New Roman"/>
      <w:color w:val="000000"/>
      <w:szCs w:val="24"/>
    </w:rPr>
  </w:style>
  <w:style w:type="paragraph" w:styleId="1">
    <w:name w:val="heading 1"/>
    <w:basedOn w:val="a"/>
    <w:next w:val="a"/>
    <w:link w:val="1Char"/>
    <w:uiPriority w:val="9"/>
    <w:qFormat/>
    <w:rsid w:val="00C84414"/>
    <w:pPr>
      <w:keepNext/>
      <w:keepLines/>
      <w:spacing w:line="360" w:lineRule="auto"/>
      <w:ind w:leftChars="100" w:left="210" w:rightChars="100" w:right="210"/>
      <w:jc w:val="center"/>
      <w:outlineLvl w:val="0"/>
    </w:pPr>
    <w:rPr>
      <w:b/>
      <w:kern w:val="44"/>
      <w:sz w:val="32"/>
      <w:szCs w:val="32"/>
    </w:rPr>
  </w:style>
  <w:style w:type="paragraph" w:styleId="2">
    <w:name w:val="heading 2"/>
    <w:basedOn w:val="a"/>
    <w:next w:val="a"/>
    <w:link w:val="2Char"/>
    <w:qFormat/>
    <w:rsid w:val="00C84414"/>
    <w:pPr>
      <w:keepNext/>
      <w:keepLines/>
      <w:spacing w:line="360" w:lineRule="auto"/>
      <w:outlineLvl w:val="1"/>
    </w:pPr>
    <w:rPr>
      <w:rFonts w:ascii="Cambria" w:hAnsi="Cambria"/>
      <w:b/>
      <w:bCs/>
      <w:sz w:val="28"/>
      <w:szCs w:val="32"/>
    </w:rPr>
  </w:style>
  <w:style w:type="paragraph" w:styleId="3">
    <w:name w:val="heading 3"/>
    <w:basedOn w:val="a"/>
    <w:next w:val="a"/>
    <w:link w:val="3Char1"/>
    <w:qFormat/>
    <w:rsid w:val="00C84414"/>
    <w:pPr>
      <w:keepNext/>
      <w:keepLines/>
      <w:spacing w:line="360" w:lineRule="auto"/>
      <w:jc w:val="left"/>
      <w:outlineLvl w:val="2"/>
    </w:pPr>
    <w:rPr>
      <w:b/>
      <w:bCs/>
      <w:sz w:val="24"/>
      <w:szCs w:val="32"/>
    </w:rPr>
  </w:style>
  <w:style w:type="paragraph" w:styleId="4">
    <w:name w:val="heading 4"/>
    <w:basedOn w:val="a"/>
    <w:next w:val="a"/>
    <w:link w:val="4Char"/>
    <w:uiPriority w:val="9"/>
    <w:qFormat/>
    <w:rsid w:val="00C84414"/>
    <w:pPr>
      <w:keepNext/>
      <w:keepLines/>
      <w:spacing w:line="360" w:lineRule="auto"/>
      <w:outlineLvl w:val="3"/>
    </w:pPr>
    <w:rPr>
      <w:rFonts w:ascii="Arial" w:hAnsi="Arial"/>
      <w:bCs/>
      <w:sz w:val="24"/>
      <w:szCs w:val="28"/>
    </w:rPr>
  </w:style>
  <w:style w:type="paragraph" w:styleId="5">
    <w:name w:val="heading 5"/>
    <w:basedOn w:val="a"/>
    <w:next w:val="a"/>
    <w:link w:val="5Char"/>
    <w:qFormat/>
    <w:rsid w:val="00C84414"/>
    <w:pPr>
      <w:keepNext/>
      <w:outlineLvl w:val="4"/>
    </w:pPr>
    <w:rPr>
      <w:rFonts w:ascii="Arial Black" w:hAnsi="Arial Black"/>
      <w:b/>
      <w:color w:val="auto"/>
      <w:szCs w:val="144"/>
    </w:rPr>
  </w:style>
  <w:style w:type="paragraph" w:styleId="6">
    <w:name w:val="heading 6"/>
    <w:basedOn w:val="a"/>
    <w:next w:val="a"/>
    <w:link w:val="6Char"/>
    <w:uiPriority w:val="9"/>
    <w:qFormat/>
    <w:rsid w:val="00C84414"/>
    <w:pPr>
      <w:keepNext/>
      <w:keepLines/>
      <w:tabs>
        <w:tab w:val="left" w:pos="1152"/>
      </w:tabs>
      <w:spacing w:before="240" w:after="64" w:line="320" w:lineRule="auto"/>
      <w:ind w:left="1152" w:hanging="1152"/>
      <w:outlineLvl w:val="5"/>
    </w:pPr>
    <w:rPr>
      <w:rFonts w:ascii="Arial" w:eastAsia="黑体" w:hAnsi="Arial"/>
      <w:b/>
      <w:bCs/>
      <w:sz w:val="24"/>
      <w:szCs w:val="28"/>
    </w:rPr>
  </w:style>
  <w:style w:type="paragraph" w:styleId="7">
    <w:name w:val="heading 7"/>
    <w:basedOn w:val="a"/>
    <w:next w:val="a"/>
    <w:link w:val="7Char"/>
    <w:uiPriority w:val="9"/>
    <w:qFormat/>
    <w:rsid w:val="00C84414"/>
    <w:pPr>
      <w:keepNext/>
      <w:keepLines/>
      <w:tabs>
        <w:tab w:val="left" w:pos="1296"/>
      </w:tabs>
      <w:spacing w:before="240" w:after="64" w:line="320" w:lineRule="auto"/>
      <w:ind w:left="1296" w:hanging="1296"/>
      <w:outlineLvl w:val="6"/>
    </w:pPr>
    <w:rPr>
      <w:rFonts w:ascii="宋体" w:hAnsi="宋体"/>
      <w:b/>
      <w:bCs/>
      <w:sz w:val="24"/>
      <w:szCs w:val="28"/>
    </w:rPr>
  </w:style>
  <w:style w:type="paragraph" w:styleId="8">
    <w:name w:val="heading 8"/>
    <w:basedOn w:val="a"/>
    <w:next w:val="a"/>
    <w:link w:val="8Char"/>
    <w:uiPriority w:val="9"/>
    <w:qFormat/>
    <w:rsid w:val="00C84414"/>
    <w:pPr>
      <w:keepNext/>
      <w:keepLines/>
      <w:tabs>
        <w:tab w:val="left" w:pos="1440"/>
      </w:tabs>
      <w:spacing w:before="240" w:after="64" w:line="320" w:lineRule="auto"/>
      <w:ind w:left="1440" w:hanging="1440"/>
      <w:outlineLvl w:val="7"/>
    </w:pPr>
    <w:rPr>
      <w:rFonts w:ascii="Arial" w:eastAsia="黑体" w:hAnsi="Arial"/>
      <w:sz w:val="24"/>
      <w:szCs w:val="28"/>
    </w:rPr>
  </w:style>
  <w:style w:type="paragraph" w:styleId="9">
    <w:name w:val="heading 9"/>
    <w:basedOn w:val="a"/>
    <w:next w:val="a"/>
    <w:link w:val="9Char"/>
    <w:uiPriority w:val="9"/>
    <w:qFormat/>
    <w:rsid w:val="00C84414"/>
    <w:pPr>
      <w:keepNext/>
      <w:keepLines/>
      <w:tabs>
        <w:tab w:val="left" w:pos="1584"/>
      </w:tabs>
      <w:spacing w:before="240" w:after="64" w:line="320" w:lineRule="auto"/>
      <w:ind w:left="1584" w:hanging="1584"/>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84414"/>
    <w:rPr>
      <w:rFonts w:ascii="Times New Roman" w:eastAsia="宋体" w:hAnsi="Times New Roman" w:cs="Times New Roman"/>
      <w:b/>
      <w:color w:val="000000"/>
      <w:kern w:val="44"/>
      <w:sz w:val="32"/>
      <w:szCs w:val="32"/>
    </w:rPr>
  </w:style>
  <w:style w:type="character" w:customStyle="1" w:styleId="2Char">
    <w:name w:val="标题 2 Char"/>
    <w:basedOn w:val="a0"/>
    <w:link w:val="2"/>
    <w:rsid w:val="00C84414"/>
    <w:rPr>
      <w:rFonts w:ascii="Cambria" w:eastAsia="宋体" w:hAnsi="Cambria" w:cs="Times New Roman"/>
      <w:b/>
      <w:bCs/>
      <w:color w:val="000000"/>
      <w:sz w:val="28"/>
      <w:szCs w:val="32"/>
    </w:rPr>
  </w:style>
  <w:style w:type="character" w:customStyle="1" w:styleId="3Char">
    <w:name w:val="标题 3 Char"/>
    <w:basedOn w:val="a0"/>
    <w:link w:val="3"/>
    <w:rsid w:val="00C84414"/>
    <w:rPr>
      <w:rFonts w:ascii="Times New Roman" w:eastAsia="宋体" w:hAnsi="Times New Roman" w:cs="Times New Roman"/>
      <w:b/>
      <w:bCs/>
      <w:color w:val="000000"/>
      <w:sz w:val="32"/>
      <w:szCs w:val="32"/>
    </w:rPr>
  </w:style>
  <w:style w:type="character" w:customStyle="1" w:styleId="4Char">
    <w:name w:val="标题 4 Char"/>
    <w:basedOn w:val="a0"/>
    <w:link w:val="4"/>
    <w:uiPriority w:val="9"/>
    <w:rsid w:val="00C84414"/>
    <w:rPr>
      <w:rFonts w:ascii="Arial" w:eastAsia="宋体" w:hAnsi="Arial" w:cs="Times New Roman"/>
      <w:bCs/>
      <w:color w:val="000000"/>
      <w:sz w:val="24"/>
      <w:szCs w:val="28"/>
    </w:rPr>
  </w:style>
  <w:style w:type="character" w:customStyle="1" w:styleId="5Char">
    <w:name w:val="标题 5 Char"/>
    <w:basedOn w:val="a0"/>
    <w:link w:val="5"/>
    <w:rsid w:val="00C84414"/>
    <w:rPr>
      <w:rFonts w:ascii="Arial Black" w:eastAsia="宋体" w:hAnsi="Arial Black" w:cs="Times New Roman"/>
      <w:b/>
      <w:szCs w:val="144"/>
    </w:rPr>
  </w:style>
  <w:style w:type="character" w:customStyle="1" w:styleId="6Char">
    <w:name w:val="标题 6 Char"/>
    <w:basedOn w:val="a0"/>
    <w:link w:val="6"/>
    <w:uiPriority w:val="9"/>
    <w:rsid w:val="00C84414"/>
    <w:rPr>
      <w:rFonts w:ascii="Arial" w:eastAsia="黑体" w:hAnsi="Arial" w:cs="Times New Roman"/>
      <w:b/>
      <w:bCs/>
      <w:color w:val="000000"/>
      <w:sz w:val="24"/>
      <w:szCs w:val="28"/>
    </w:rPr>
  </w:style>
  <w:style w:type="character" w:customStyle="1" w:styleId="7Char">
    <w:name w:val="标题 7 Char"/>
    <w:basedOn w:val="a0"/>
    <w:link w:val="7"/>
    <w:uiPriority w:val="9"/>
    <w:rsid w:val="00C84414"/>
    <w:rPr>
      <w:rFonts w:ascii="宋体" w:eastAsia="宋体" w:hAnsi="宋体" w:cs="Times New Roman"/>
      <w:b/>
      <w:bCs/>
      <w:color w:val="000000"/>
      <w:sz w:val="24"/>
      <w:szCs w:val="28"/>
    </w:rPr>
  </w:style>
  <w:style w:type="character" w:customStyle="1" w:styleId="8Char">
    <w:name w:val="标题 8 Char"/>
    <w:basedOn w:val="a0"/>
    <w:link w:val="8"/>
    <w:uiPriority w:val="9"/>
    <w:rsid w:val="00C84414"/>
    <w:rPr>
      <w:rFonts w:ascii="Arial" w:eastAsia="黑体" w:hAnsi="Arial" w:cs="Times New Roman"/>
      <w:color w:val="000000"/>
      <w:sz w:val="24"/>
      <w:szCs w:val="28"/>
    </w:rPr>
  </w:style>
  <w:style w:type="character" w:customStyle="1" w:styleId="9Char">
    <w:name w:val="标题 9 Char"/>
    <w:basedOn w:val="a0"/>
    <w:link w:val="9"/>
    <w:uiPriority w:val="9"/>
    <w:rsid w:val="00C84414"/>
    <w:rPr>
      <w:rFonts w:ascii="Arial" w:eastAsia="黑体" w:hAnsi="Arial" w:cs="Times New Roman"/>
      <w:color w:val="000000"/>
      <w:szCs w:val="21"/>
    </w:rPr>
  </w:style>
  <w:style w:type="paragraph" w:styleId="a3">
    <w:name w:val="annotation text"/>
    <w:basedOn w:val="a"/>
    <w:link w:val="Char"/>
    <w:uiPriority w:val="99"/>
    <w:unhideWhenUsed/>
    <w:rsid w:val="00C84414"/>
    <w:pPr>
      <w:jc w:val="left"/>
    </w:pPr>
  </w:style>
  <w:style w:type="character" w:customStyle="1" w:styleId="Char">
    <w:name w:val="批注文字 Char"/>
    <w:basedOn w:val="a0"/>
    <w:link w:val="a3"/>
    <w:uiPriority w:val="99"/>
    <w:semiHidden/>
    <w:rsid w:val="00C84414"/>
    <w:rPr>
      <w:rFonts w:ascii="Times New Roman" w:eastAsia="宋体" w:hAnsi="Times New Roman" w:cs="Times New Roman"/>
      <w:color w:val="000000"/>
      <w:szCs w:val="24"/>
    </w:rPr>
  </w:style>
  <w:style w:type="paragraph" w:styleId="a4">
    <w:name w:val="annotation subject"/>
    <w:basedOn w:val="a3"/>
    <w:next w:val="a3"/>
    <w:link w:val="Char0"/>
    <w:uiPriority w:val="99"/>
    <w:unhideWhenUsed/>
    <w:rsid w:val="00C84414"/>
    <w:rPr>
      <w:b/>
      <w:bCs/>
    </w:rPr>
  </w:style>
  <w:style w:type="character" w:customStyle="1" w:styleId="Char0">
    <w:name w:val="批注主题 Char"/>
    <w:basedOn w:val="Char"/>
    <w:link w:val="a4"/>
    <w:uiPriority w:val="99"/>
    <w:rsid w:val="00C84414"/>
    <w:rPr>
      <w:b/>
      <w:bCs/>
    </w:rPr>
  </w:style>
  <w:style w:type="paragraph" w:styleId="a5">
    <w:name w:val="Document Map"/>
    <w:basedOn w:val="a"/>
    <w:link w:val="Char1"/>
    <w:uiPriority w:val="99"/>
    <w:unhideWhenUsed/>
    <w:rsid w:val="00C84414"/>
    <w:rPr>
      <w:rFonts w:ascii="宋体"/>
      <w:sz w:val="18"/>
      <w:szCs w:val="18"/>
    </w:rPr>
  </w:style>
  <w:style w:type="character" w:customStyle="1" w:styleId="Char1">
    <w:name w:val="文档结构图 Char"/>
    <w:basedOn w:val="a0"/>
    <w:link w:val="a5"/>
    <w:uiPriority w:val="99"/>
    <w:rsid w:val="00C84414"/>
    <w:rPr>
      <w:rFonts w:ascii="宋体" w:eastAsia="宋体" w:hAnsi="Times New Roman" w:cs="Times New Roman"/>
      <w:color w:val="000000"/>
      <w:sz w:val="18"/>
      <w:szCs w:val="18"/>
    </w:rPr>
  </w:style>
  <w:style w:type="paragraph" w:styleId="a6">
    <w:name w:val="Balloon Text"/>
    <w:basedOn w:val="a"/>
    <w:link w:val="Char2"/>
    <w:uiPriority w:val="99"/>
    <w:unhideWhenUsed/>
    <w:rsid w:val="00C84414"/>
    <w:rPr>
      <w:sz w:val="18"/>
      <w:szCs w:val="18"/>
    </w:rPr>
  </w:style>
  <w:style w:type="character" w:customStyle="1" w:styleId="Char2">
    <w:name w:val="批注框文本 Char"/>
    <w:basedOn w:val="a0"/>
    <w:link w:val="a6"/>
    <w:uiPriority w:val="99"/>
    <w:rsid w:val="00C84414"/>
    <w:rPr>
      <w:rFonts w:ascii="Times New Roman" w:eastAsia="宋体" w:hAnsi="Times New Roman" w:cs="Times New Roman"/>
      <w:color w:val="000000"/>
      <w:sz w:val="18"/>
      <w:szCs w:val="18"/>
    </w:rPr>
  </w:style>
  <w:style w:type="paragraph" w:styleId="a7">
    <w:name w:val="footer"/>
    <w:basedOn w:val="a"/>
    <w:link w:val="Char3"/>
    <w:uiPriority w:val="99"/>
    <w:unhideWhenUsed/>
    <w:rsid w:val="00C84414"/>
    <w:pPr>
      <w:tabs>
        <w:tab w:val="center" w:pos="4153"/>
        <w:tab w:val="right" w:pos="8306"/>
      </w:tabs>
      <w:snapToGrid w:val="0"/>
      <w:jc w:val="left"/>
    </w:pPr>
    <w:rPr>
      <w:sz w:val="18"/>
      <w:szCs w:val="18"/>
    </w:rPr>
  </w:style>
  <w:style w:type="character" w:customStyle="1" w:styleId="Char3">
    <w:name w:val="页脚 Char"/>
    <w:basedOn w:val="a0"/>
    <w:link w:val="a7"/>
    <w:uiPriority w:val="99"/>
    <w:rsid w:val="00C84414"/>
    <w:rPr>
      <w:rFonts w:ascii="Times New Roman" w:eastAsia="宋体" w:hAnsi="Times New Roman" w:cs="Times New Roman"/>
      <w:color w:val="000000"/>
      <w:sz w:val="18"/>
      <w:szCs w:val="18"/>
    </w:rPr>
  </w:style>
  <w:style w:type="paragraph" w:styleId="a8">
    <w:name w:val="header"/>
    <w:basedOn w:val="a"/>
    <w:link w:val="Char4"/>
    <w:uiPriority w:val="99"/>
    <w:unhideWhenUsed/>
    <w:rsid w:val="00C84414"/>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0"/>
    <w:link w:val="a8"/>
    <w:uiPriority w:val="99"/>
    <w:rsid w:val="00C84414"/>
    <w:rPr>
      <w:rFonts w:ascii="Times New Roman" w:eastAsia="宋体" w:hAnsi="Times New Roman" w:cs="Times New Roman"/>
      <w:color w:val="000000"/>
      <w:sz w:val="18"/>
      <w:szCs w:val="18"/>
    </w:rPr>
  </w:style>
  <w:style w:type="paragraph" w:styleId="10">
    <w:name w:val="toc 1"/>
    <w:basedOn w:val="a"/>
    <w:next w:val="a"/>
    <w:uiPriority w:val="39"/>
    <w:unhideWhenUsed/>
    <w:rsid w:val="00C84414"/>
  </w:style>
  <w:style w:type="paragraph" w:styleId="a9">
    <w:name w:val="Subtitle"/>
    <w:basedOn w:val="a"/>
    <w:next w:val="a"/>
    <w:link w:val="Char5"/>
    <w:qFormat/>
    <w:rsid w:val="00C84414"/>
    <w:pPr>
      <w:widowControl/>
      <w:spacing w:after="60"/>
      <w:jc w:val="center"/>
      <w:outlineLvl w:val="1"/>
    </w:pPr>
    <w:rPr>
      <w:rFonts w:ascii="Cambria" w:hAnsi="Cambria"/>
      <w:kern w:val="44"/>
      <w:sz w:val="24"/>
      <w:lang w:eastAsia="en-US" w:bidi="en-US"/>
    </w:rPr>
  </w:style>
  <w:style w:type="character" w:customStyle="1" w:styleId="Char5">
    <w:name w:val="副标题 Char"/>
    <w:basedOn w:val="a0"/>
    <w:link w:val="a9"/>
    <w:rsid w:val="00C84414"/>
    <w:rPr>
      <w:rFonts w:ascii="Cambria" w:eastAsia="宋体" w:hAnsi="Cambria" w:cs="Times New Roman"/>
      <w:color w:val="000000"/>
      <w:kern w:val="44"/>
      <w:sz w:val="24"/>
      <w:szCs w:val="24"/>
      <w:lang w:eastAsia="en-US" w:bidi="en-US"/>
    </w:rPr>
  </w:style>
  <w:style w:type="paragraph" w:styleId="20">
    <w:name w:val="toc 2"/>
    <w:basedOn w:val="a"/>
    <w:next w:val="a"/>
    <w:uiPriority w:val="39"/>
    <w:unhideWhenUsed/>
    <w:rsid w:val="00C84414"/>
    <w:pPr>
      <w:ind w:leftChars="200" w:left="420"/>
    </w:pPr>
  </w:style>
  <w:style w:type="paragraph" w:styleId="aa">
    <w:name w:val="Normal (Web)"/>
    <w:basedOn w:val="a"/>
    <w:uiPriority w:val="99"/>
    <w:rsid w:val="00C84414"/>
    <w:pPr>
      <w:widowControl/>
      <w:spacing w:before="100" w:beforeAutospacing="1" w:after="100" w:afterAutospacing="1" w:line="330" w:lineRule="atLeast"/>
      <w:jc w:val="left"/>
    </w:pPr>
    <w:rPr>
      <w:rFonts w:ascii="宋体" w:hAnsi="宋体" w:cs="宋体"/>
      <w:color w:val="auto"/>
      <w:kern w:val="0"/>
      <w:sz w:val="22"/>
      <w:szCs w:val="22"/>
    </w:rPr>
  </w:style>
  <w:style w:type="paragraph" w:styleId="ab">
    <w:name w:val="Title"/>
    <w:basedOn w:val="a"/>
    <w:next w:val="a"/>
    <w:link w:val="Char6"/>
    <w:uiPriority w:val="10"/>
    <w:qFormat/>
    <w:rsid w:val="00C84414"/>
    <w:pPr>
      <w:widowControl/>
      <w:spacing w:before="240" w:after="60"/>
      <w:jc w:val="center"/>
      <w:outlineLvl w:val="0"/>
    </w:pPr>
    <w:rPr>
      <w:rFonts w:ascii="Cambria" w:hAnsi="Cambria"/>
      <w:b/>
      <w:bCs/>
      <w:kern w:val="28"/>
      <w:sz w:val="32"/>
      <w:szCs w:val="32"/>
      <w:lang w:eastAsia="en-US" w:bidi="en-US"/>
    </w:rPr>
  </w:style>
  <w:style w:type="character" w:customStyle="1" w:styleId="Char6">
    <w:name w:val="标题 Char"/>
    <w:basedOn w:val="a0"/>
    <w:link w:val="ab"/>
    <w:uiPriority w:val="10"/>
    <w:rsid w:val="00C84414"/>
    <w:rPr>
      <w:rFonts w:ascii="Cambria" w:eastAsia="宋体" w:hAnsi="Cambria" w:cs="Times New Roman"/>
      <w:b/>
      <w:bCs/>
      <w:color w:val="000000"/>
      <w:kern w:val="28"/>
      <w:sz w:val="32"/>
      <w:szCs w:val="32"/>
      <w:lang w:eastAsia="en-US" w:bidi="en-US"/>
    </w:rPr>
  </w:style>
  <w:style w:type="character" w:styleId="ac">
    <w:name w:val="Strong"/>
    <w:basedOn w:val="a0"/>
    <w:qFormat/>
    <w:rsid w:val="00C84414"/>
    <w:rPr>
      <w:b/>
      <w:bCs/>
    </w:rPr>
  </w:style>
  <w:style w:type="character" w:styleId="ad">
    <w:name w:val="Emphasis"/>
    <w:basedOn w:val="a0"/>
    <w:uiPriority w:val="20"/>
    <w:qFormat/>
    <w:rsid w:val="00C84414"/>
    <w:rPr>
      <w:i/>
      <w:iCs/>
    </w:rPr>
  </w:style>
  <w:style w:type="character" w:styleId="ae">
    <w:name w:val="Hyperlink"/>
    <w:basedOn w:val="a0"/>
    <w:uiPriority w:val="99"/>
    <w:unhideWhenUsed/>
    <w:rsid w:val="00C84414"/>
    <w:rPr>
      <w:color w:val="0000FF"/>
      <w:u w:val="single"/>
    </w:rPr>
  </w:style>
  <w:style w:type="character" w:styleId="af">
    <w:name w:val="annotation reference"/>
    <w:basedOn w:val="a0"/>
    <w:uiPriority w:val="99"/>
    <w:unhideWhenUsed/>
    <w:rsid w:val="00C84414"/>
    <w:rPr>
      <w:sz w:val="21"/>
      <w:szCs w:val="21"/>
    </w:rPr>
  </w:style>
  <w:style w:type="paragraph" w:customStyle="1" w:styleId="11">
    <w:name w:val="样式1"/>
    <w:basedOn w:val="1"/>
    <w:link w:val="1Char0"/>
    <w:qFormat/>
    <w:rsid w:val="00C84414"/>
  </w:style>
  <w:style w:type="paragraph" w:customStyle="1" w:styleId="50">
    <w:name w:val="样式5"/>
    <w:basedOn w:val="3"/>
    <w:qFormat/>
    <w:rsid w:val="00C84414"/>
    <w:rPr>
      <w:b w:val="0"/>
      <w:sz w:val="28"/>
    </w:rPr>
  </w:style>
  <w:style w:type="paragraph" w:customStyle="1" w:styleId="12">
    <w:name w:val="无间隔1"/>
    <w:uiPriority w:val="1"/>
    <w:qFormat/>
    <w:rsid w:val="00C84414"/>
    <w:rPr>
      <w:rFonts w:ascii="Calibri" w:eastAsia="宋体" w:hAnsi="Calibri" w:cs="Times New Roman"/>
      <w:color w:val="000000"/>
      <w:kern w:val="44"/>
      <w:sz w:val="22"/>
    </w:rPr>
  </w:style>
  <w:style w:type="paragraph" w:customStyle="1" w:styleId="13">
    <w:name w:val="列出段落1"/>
    <w:basedOn w:val="a"/>
    <w:uiPriority w:val="34"/>
    <w:qFormat/>
    <w:rsid w:val="00C84414"/>
    <w:pPr>
      <w:widowControl/>
      <w:ind w:left="720"/>
      <w:contextualSpacing/>
      <w:jc w:val="left"/>
    </w:pPr>
    <w:rPr>
      <w:rFonts w:ascii="Calibri" w:hAnsi="Calibri"/>
      <w:kern w:val="0"/>
      <w:sz w:val="24"/>
      <w:lang w:eastAsia="en-US" w:bidi="en-US"/>
    </w:rPr>
  </w:style>
  <w:style w:type="paragraph" w:customStyle="1" w:styleId="p16">
    <w:name w:val="p16"/>
    <w:basedOn w:val="a"/>
    <w:rsid w:val="00C84414"/>
    <w:pPr>
      <w:widowControl/>
      <w:spacing w:before="100" w:after="100" w:line="330" w:lineRule="atLeast"/>
      <w:jc w:val="left"/>
    </w:pPr>
    <w:rPr>
      <w:rFonts w:ascii="宋体" w:hAnsi="宋体" w:cs="宋体"/>
      <w:color w:val="auto"/>
      <w:kern w:val="0"/>
      <w:sz w:val="22"/>
      <w:szCs w:val="22"/>
    </w:rPr>
  </w:style>
  <w:style w:type="paragraph" w:customStyle="1" w:styleId="14">
    <w:name w:val="明显引用1"/>
    <w:basedOn w:val="a"/>
    <w:next w:val="a"/>
    <w:link w:val="Char7"/>
    <w:uiPriority w:val="30"/>
    <w:qFormat/>
    <w:rsid w:val="00C84414"/>
    <w:pPr>
      <w:widowControl/>
      <w:ind w:left="720" w:right="720"/>
      <w:jc w:val="left"/>
    </w:pPr>
    <w:rPr>
      <w:rFonts w:ascii="Calibri" w:hAnsi="Calibri"/>
      <w:b/>
      <w:i/>
      <w:kern w:val="44"/>
      <w:sz w:val="24"/>
      <w:szCs w:val="22"/>
      <w:lang w:eastAsia="en-US" w:bidi="en-US"/>
    </w:rPr>
  </w:style>
  <w:style w:type="paragraph" w:customStyle="1" w:styleId="15">
    <w:name w:val="引用1"/>
    <w:basedOn w:val="a"/>
    <w:next w:val="a"/>
    <w:link w:val="Char8"/>
    <w:uiPriority w:val="29"/>
    <w:qFormat/>
    <w:rsid w:val="00C84414"/>
    <w:pPr>
      <w:widowControl/>
      <w:jc w:val="left"/>
    </w:pPr>
    <w:rPr>
      <w:rFonts w:ascii="Calibri" w:hAnsi="Calibri"/>
      <w:i/>
      <w:kern w:val="44"/>
      <w:sz w:val="24"/>
      <w:lang w:eastAsia="en-US" w:bidi="en-US"/>
    </w:rPr>
  </w:style>
  <w:style w:type="paragraph" w:customStyle="1" w:styleId="30">
    <w:name w:val="样式3"/>
    <w:basedOn w:val="3"/>
    <w:link w:val="3Char0"/>
    <w:qFormat/>
    <w:rsid w:val="00C84414"/>
    <w:rPr>
      <w:rFonts w:ascii="宋体" w:hAnsi="宋体"/>
      <w:b w:val="0"/>
      <w:sz w:val="28"/>
      <w:szCs w:val="28"/>
    </w:rPr>
  </w:style>
  <w:style w:type="paragraph" w:customStyle="1" w:styleId="p0">
    <w:name w:val="p0"/>
    <w:basedOn w:val="a"/>
    <w:rsid w:val="00C84414"/>
    <w:pPr>
      <w:widowControl/>
    </w:pPr>
    <w:rPr>
      <w:kern w:val="0"/>
      <w:szCs w:val="21"/>
    </w:rPr>
  </w:style>
  <w:style w:type="paragraph" w:customStyle="1" w:styleId="21">
    <w:name w:val="样式2"/>
    <w:basedOn w:val="3"/>
    <w:qFormat/>
    <w:rsid w:val="00C84414"/>
    <w:rPr>
      <w:rFonts w:ascii="宋体" w:hAnsi="宋体"/>
      <w:b w:val="0"/>
      <w:sz w:val="28"/>
    </w:rPr>
  </w:style>
  <w:style w:type="character" w:customStyle="1" w:styleId="16">
    <w:name w:val="明显参考1"/>
    <w:basedOn w:val="a0"/>
    <w:uiPriority w:val="32"/>
    <w:qFormat/>
    <w:rsid w:val="00C84414"/>
    <w:rPr>
      <w:b/>
      <w:sz w:val="24"/>
      <w:u w:val="single"/>
    </w:rPr>
  </w:style>
  <w:style w:type="character" w:customStyle="1" w:styleId="17">
    <w:name w:val="不明显强调1"/>
    <w:uiPriority w:val="19"/>
    <w:qFormat/>
    <w:rsid w:val="00C84414"/>
    <w:rPr>
      <w:i/>
      <w:color w:val="5A5A5A"/>
    </w:rPr>
  </w:style>
  <w:style w:type="character" w:customStyle="1" w:styleId="18">
    <w:name w:val="明显强调1"/>
    <w:basedOn w:val="a0"/>
    <w:uiPriority w:val="21"/>
    <w:qFormat/>
    <w:rsid w:val="00C84414"/>
    <w:rPr>
      <w:b/>
      <w:i/>
      <w:sz w:val="24"/>
      <w:szCs w:val="24"/>
      <w:u w:val="single"/>
    </w:rPr>
  </w:style>
  <w:style w:type="character" w:customStyle="1" w:styleId="19">
    <w:name w:val="不明显参考1"/>
    <w:basedOn w:val="a0"/>
    <w:uiPriority w:val="31"/>
    <w:qFormat/>
    <w:rsid w:val="00C84414"/>
    <w:rPr>
      <w:sz w:val="24"/>
      <w:szCs w:val="24"/>
      <w:u w:val="single"/>
    </w:rPr>
  </w:style>
  <w:style w:type="character" w:customStyle="1" w:styleId="Char9">
    <w:name w:val="无间隔 Char"/>
    <w:uiPriority w:val="1"/>
    <w:rsid w:val="00C84414"/>
    <w:rPr>
      <w:rFonts w:ascii="Calibri" w:hAnsi="Calibri"/>
      <w:color w:val="000000"/>
      <w:kern w:val="44"/>
      <w:sz w:val="22"/>
      <w:szCs w:val="22"/>
      <w:lang w:val="en-US" w:eastAsia="zh-CN" w:bidi="ar-SA"/>
    </w:rPr>
  </w:style>
  <w:style w:type="character" w:customStyle="1" w:styleId="1Char0">
    <w:name w:val="样式1 Char"/>
    <w:basedOn w:val="1Char"/>
    <w:link w:val="11"/>
    <w:rsid w:val="00C84414"/>
  </w:style>
  <w:style w:type="character" w:customStyle="1" w:styleId="Char8">
    <w:name w:val="引用 Char"/>
    <w:basedOn w:val="a0"/>
    <w:link w:val="15"/>
    <w:uiPriority w:val="29"/>
    <w:rsid w:val="00C84414"/>
    <w:rPr>
      <w:rFonts w:ascii="Calibri" w:eastAsia="宋体" w:hAnsi="Calibri" w:cs="Times New Roman"/>
      <w:i/>
      <w:color w:val="000000"/>
      <w:kern w:val="44"/>
      <w:sz w:val="24"/>
      <w:szCs w:val="24"/>
      <w:lang w:eastAsia="en-US" w:bidi="en-US"/>
    </w:rPr>
  </w:style>
  <w:style w:type="character" w:customStyle="1" w:styleId="3Char1">
    <w:name w:val="标题 3 Char1"/>
    <w:basedOn w:val="a0"/>
    <w:link w:val="3"/>
    <w:rsid w:val="00C84414"/>
    <w:rPr>
      <w:rFonts w:ascii="Times New Roman" w:eastAsia="宋体" w:hAnsi="Times New Roman" w:cs="Times New Roman"/>
      <w:b/>
      <w:bCs/>
      <w:color w:val="000000"/>
      <w:sz w:val="24"/>
      <w:szCs w:val="32"/>
    </w:rPr>
  </w:style>
  <w:style w:type="character" w:customStyle="1" w:styleId="3Char0">
    <w:name w:val="样式3 Char"/>
    <w:basedOn w:val="1Char"/>
    <w:link w:val="30"/>
    <w:rsid w:val="00C84414"/>
    <w:rPr>
      <w:rFonts w:ascii="宋体" w:hAnsi="宋体"/>
      <w:bCs/>
      <w:sz w:val="28"/>
      <w:szCs w:val="28"/>
    </w:rPr>
  </w:style>
  <w:style w:type="character" w:customStyle="1" w:styleId="1a">
    <w:name w:val="书籍标题1"/>
    <w:basedOn w:val="a0"/>
    <w:uiPriority w:val="33"/>
    <w:qFormat/>
    <w:rsid w:val="00C84414"/>
    <w:rPr>
      <w:rFonts w:ascii="Cambria" w:eastAsia="宋体" w:hAnsi="Cambria"/>
      <w:b/>
      <w:i/>
      <w:sz w:val="24"/>
      <w:szCs w:val="24"/>
    </w:rPr>
  </w:style>
  <w:style w:type="character" w:customStyle="1" w:styleId="Char7">
    <w:name w:val="明显引用 Char"/>
    <w:basedOn w:val="a0"/>
    <w:link w:val="14"/>
    <w:uiPriority w:val="30"/>
    <w:rsid w:val="00C84414"/>
    <w:rPr>
      <w:rFonts w:ascii="Calibri" w:eastAsia="宋体" w:hAnsi="Calibri" w:cs="Times New Roman"/>
      <w:b/>
      <w:i/>
      <w:color w:val="000000"/>
      <w:kern w:val="44"/>
      <w:sz w:val="24"/>
      <w:lang w:eastAsia="en-US" w:bidi="en-US"/>
    </w:rPr>
  </w:style>
  <w:style w:type="paragraph" w:styleId="af0">
    <w:name w:val="List Paragraph"/>
    <w:basedOn w:val="a"/>
    <w:uiPriority w:val="99"/>
    <w:unhideWhenUsed/>
    <w:rsid w:val="00C84414"/>
    <w:pPr>
      <w:ind w:firstLineChars="200" w:firstLine="420"/>
    </w:pPr>
  </w:style>
  <w:style w:type="table" w:styleId="af1">
    <w:name w:val="Table Grid"/>
    <w:basedOn w:val="a1"/>
    <w:unhideWhenUsed/>
    <w:rsid w:val="00C84414"/>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C84414"/>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11" Type="http://schemas.openxmlformats.org/officeDocument/2006/relationships/image" Target="media/image5.png"/><Relationship Id="rId5" Type="http://schemas.openxmlformats.org/officeDocument/2006/relationships/header" Target="header1.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er" Target="footer1.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8527</Words>
  <Characters>48607</Characters>
  <Application>Microsoft Office Word</Application>
  <DocSecurity>0</DocSecurity>
  <Lines>405</Lines>
  <Paragraphs>114</Paragraphs>
  <ScaleCrop>false</ScaleCrop>
  <Company/>
  <LinksUpToDate>false</LinksUpToDate>
  <CharactersWithSpaces>57020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韩楠:</dc:creator>
  <cp:keywords/>
  <dc:description/>
  <cp:lastModifiedBy>韩楠:</cp:lastModifiedBy>
  <cp:revision>1</cp:revision>
  <dcterms:created xsi:type="dcterms:W3CDTF">2015-03-24T02:39:00Z</dcterms:created>
  <dcterms:modified xsi:type="dcterms:W3CDTF">2015-03-24T02:40:00Z</dcterms:modified>
</cp:coreProperties>
</file>