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2022-2023年度上海市建设工程施工图设计文件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审查机构名录</w:t>
      </w:r>
    </w:p>
    <w:p>
      <w:pPr>
        <w:jc w:val="center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（排名不分先后）</w:t>
      </w:r>
    </w:p>
    <w:p>
      <w:pPr>
        <w:jc w:val="center"/>
        <w:rPr>
          <w:rFonts w:hint="eastAsia" w:ascii="仿宋_GB2312" w:hAnsi="宋体" w:eastAsia="仿宋_GB2312"/>
          <w:b/>
          <w:sz w:val="24"/>
          <w:szCs w:val="24"/>
        </w:rPr>
      </w:pPr>
    </w:p>
    <w:tbl>
      <w:tblPr>
        <w:tblStyle w:val="4"/>
        <w:tblW w:w="107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3290"/>
        <w:gridCol w:w="4445"/>
        <w:gridCol w:w="724"/>
        <w:gridCol w:w="17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企业名称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经营范围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编号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1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上海宝申建筑工程技术咨询有限公司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09031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2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上海成昆建筑工程咨询有限公司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09018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3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上海东方工程咨询有限公司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09028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4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上海虹核工程审图有限公司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09035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5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上海汇中工程咨询有限公司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09033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6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上海浚源设计审图有限公司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09036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7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上海申吉建筑工程设计咨询有限公司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09027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8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上海希明工程咨询有限公司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09037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9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上海现咨建设工程审图有限公司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09032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10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上海建科协立设计审图有限公司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09029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11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上海中建工程管理有限公司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09022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12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上海中森建筑工程审图有限公司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09034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13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中国轻工业上海工程咨询有限公司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09003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14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上海中船九院工程咨询有限公司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基坑工程施工图设计文件审查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09038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15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上海凯迪工程咨询有限公司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基坑工程施工图设计文件审查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09030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16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上海同济协力建设工程咨询有限公司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市政基础设施工程施工图设计文件审查（道路工程、桥梁工程、隧道工程、给水和排水工程）一类</w:t>
            </w:r>
          </w:p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基坑工程施工图设计文件审查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09006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17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上海城建审图咨询有限公司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市政基础设施工程施工图设计文件审查（道路工程、桥梁工程、隧道工程、给水和排水工程）一类</w:t>
            </w:r>
          </w:p>
          <w:p>
            <w:pPr>
              <w:jc w:val="left"/>
              <w:rPr>
                <w:rFonts w:hint="eastAsia"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基坑工程施工图设计文件审查</w:t>
            </w:r>
          </w:p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市政基础设施工程施工图设计文件审查（轨道交通工程）一类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09039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18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上海斯美设计审图咨询有限公司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市政基础设施工程施工图设计文件审查（道路工程、桥梁工程、隧道工程、给水和排水工程）一类</w:t>
            </w:r>
          </w:p>
          <w:p>
            <w:pPr>
              <w:jc w:val="left"/>
              <w:rPr>
                <w:rFonts w:hint="eastAsia"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基坑工程施工图设计文件审查</w:t>
            </w:r>
          </w:p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市政基础设施工程施工图设计文件审查（轨道交通工程）一类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09017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19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上海申瓴建设工程审图有限公司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房屋建筑施工图设计文件审查（含超限）一类</w:t>
            </w:r>
          </w:p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市政基础设施工程施工图设计文件审查（道路工程、桥梁工程、隧道工程、给水和排水工程）一类</w:t>
            </w:r>
          </w:p>
          <w:p>
            <w:pPr>
              <w:jc w:val="left"/>
              <w:rPr>
                <w:rFonts w:hint="eastAsia"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基坑工程施工图设计文件审查</w:t>
            </w:r>
          </w:p>
          <w:p>
            <w:pPr>
              <w:jc w:val="left"/>
              <w:rPr>
                <w:rFonts w:ascii="Calibri" w:hAnsi="Calibri" w:eastAsia="宋体" w:cs="Calibri"/>
                <w:b w:val="0"/>
                <w:bCs w:val="0"/>
                <w:szCs w:val="21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市政基础设施工程施工图设计文件审查（轨道交通工程）一类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09043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20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上海慧凯建筑工程审图有限公司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基坑工程施工图设计文件审查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09042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21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上海申通轨道交通工程审图有限公司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市政基础设施工程施工图设计文件审查（轨道交通工程）一类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09041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22</w:t>
            </w:r>
          </w:p>
        </w:tc>
        <w:tc>
          <w:tcPr>
            <w:tcW w:w="3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中铁上海设计院集团工程咨询有限公司</w:t>
            </w:r>
          </w:p>
        </w:tc>
        <w:tc>
          <w:tcPr>
            <w:tcW w:w="4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市政基础设施工程施工图设计文件审查（道路工程、桥梁工程、隧道工程、给水和排水工程）一类</w:t>
            </w:r>
          </w:p>
          <w:p>
            <w:pPr>
              <w:jc w:val="left"/>
              <w:rPr>
                <w:rFonts w:hint="eastAsia"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基坑工程施工图设计文件审查</w:t>
            </w:r>
          </w:p>
          <w:p>
            <w:pPr>
              <w:jc w:val="lef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/>
                <w:b w:val="0"/>
                <w:bCs w:val="0"/>
                <w:sz w:val="18"/>
                <w:szCs w:val="18"/>
              </w:rPr>
              <w:t>市政基础设施工程施工图设计文件审查（轨道交通工程）一类</w:t>
            </w:r>
          </w:p>
        </w:tc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09045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 w:val="0"/>
                <w:bCs w:val="0"/>
                <w:sz w:val="18"/>
                <w:szCs w:val="18"/>
              </w:rPr>
              <w:t>2023年12月31日</w:t>
            </w:r>
          </w:p>
        </w:tc>
      </w:tr>
    </w:tbl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964" w:right="1797" w:bottom="567" w:left="1797" w:header="851" w:footer="1134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3DB"/>
    <w:rsid w:val="0000629D"/>
    <w:rsid w:val="00031334"/>
    <w:rsid w:val="000D5644"/>
    <w:rsid w:val="001022F9"/>
    <w:rsid w:val="00145B7F"/>
    <w:rsid w:val="00185B78"/>
    <w:rsid w:val="001D2898"/>
    <w:rsid w:val="00220345"/>
    <w:rsid w:val="00244B23"/>
    <w:rsid w:val="002A260A"/>
    <w:rsid w:val="002B7F8A"/>
    <w:rsid w:val="002C7473"/>
    <w:rsid w:val="002E5F92"/>
    <w:rsid w:val="003C2E07"/>
    <w:rsid w:val="003E71DB"/>
    <w:rsid w:val="00491BA3"/>
    <w:rsid w:val="004D29DB"/>
    <w:rsid w:val="00533FAD"/>
    <w:rsid w:val="005C23C2"/>
    <w:rsid w:val="005D4374"/>
    <w:rsid w:val="005E6CDB"/>
    <w:rsid w:val="00666CA5"/>
    <w:rsid w:val="006903DC"/>
    <w:rsid w:val="006A3C10"/>
    <w:rsid w:val="006B6B3D"/>
    <w:rsid w:val="006C3BC6"/>
    <w:rsid w:val="0070604E"/>
    <w:rsid w:val="00710AD7"/>
    <w:rsid w:val="00722C77"/>
    <w:rsid w:val="0083677D"/>
    <w:rsid w:val="00841C66"/>
    <w:rsid w:val="00911041"/>
    <w:rsid w:val="009250B2"/>
    <w:rsid w:val="00925EBF"/>
    <w:rsid w:val="009513FE"/>
    <w:rsid w:val="00960825"/>
    <w:rsid w:val="00966961"/>
    <w:rsid w:val="00A25B1F"/>
    <w:rsid w:val="00A540FE"/>
    <w:rsid w:val="00A549A1"/>
    <w:rsid w:val="00A570DF"/>
    <w:rsid w:val="00AE51A8"/>
    <w:rsid w:val="00AE6C6A"/>
    <w:rsid w:val="00B13EE5"/>
    <w:rsid w:val="00B44B27"/>
    <w:rsid w:val="00B47547"/>
    <w:rsid w:val="00B94BF5"/>
    <w:rsid w:val="00BA1A3D"/>
    <w:rsid w:val="00BB2FD7"/>
    <w:rsid w:val="00BE52D9"/>
    <w:rsid w:val="00BE5ADF"/>
    <w:rsid w:val="00BF1274"/>
    <w:rsid w:val="00BF58F9"/>
    <w:rsid w:val="00C07E94"/>
    <w:rsid w:val="00C526E9"/>
    <w:rsid w:val="00D12A20"/>
    <w:rsid w:val="00D153DB"/>
    <w:rsid w:val="00D45E5F"/>
    <w:rsid w:val="00D75963"/>
    <w:rsid w:val="00DA3034"/>
    <w:rsid w:val="00DC5F24"/>
    <w:rsid w:val="00E221C3"/>
    <w:rsid w:val="00E2776F"/>
    <w:rsid w:val="00E80015"/>
    <w:rsid w:val="00EA2B20"/>
    <w:rsid w:val="00EC304E"/>
    <w:rsid w:val="00EC4EB7"/>
    <w:rsid w:val="00EE2803"/>
    <w:rsid w:val="00EE66D3"/>
    <w:rsid w:val="00F12A2F"/>
    <w:rsid w:val="00F4326E"/>
    <w:rsid w:val="00F65FE2"/>
    <w:rsid w:val="00F855BB"/>
    <w:rsid w:val="00FD2242"/>
    <w:rsid w:val="00FE47BF"/>
    <w:rsid w:val="02965693"/>
    <w:rsid w:val="0332223A"/>
    <w:rsid w:val="0510478E"/>
    <w:rsid w:val="06344ED7"/>
    <w:rsid w:val="075934F9"/>
    <w:rsid w:val="078D2B58"/>
    <w:rsid w:val="07A45928"/>
    <w:rsid w:val="0B166FB5"/>
    <w:rsid w:val="0F446F56"/>
    <w:rsid w:val="11010DAE"/>
    <w:rsid w:val="116821F7"/>
    <w:rsid w:val="11E45C6C"/>
    <w:rsid w:val="12C21B6E"/>
    <w:rsid w:val="13A26AE8"/>
    <w:rsid w:val="148B3680"/>
    <w:rsid w:val="150E7C91"/>
    <w:rsid w:val="16852E7C"/>
    <w:rsid w:val="17F7E9D3"/>
    <w:rsid w:val="18F71AD6"/>
    <w:rsid w:val="1C733D46"/>
    <w:rsid w:val="1D0D0797"/>
    <w:rsid w:val="1DC6129E"/>
    <w:rsid w:val="1E660D04"/>
    <w:rsid w:val="1EDF0F13"/>
    <w:rsid w:val="1FB973DA"/>
    <w:rsid w:val="20967397"/>
    <w:rsid w:val="20FB5276"/>
    <w:rsid w:val="22CC54A7"/>
    <w:rsid w:val="254E79DE"/>
    <w:rsid w:val="28DF7895"/>
    <w:rsid w:val="2B9E5E4A"/>
    <w:rsid w:val="2C077FC1"/>
    <w:rsid w:val="2CB3388A"/>
    <w:rsid w:val="2F13248F"/>
    <w:rsid w:val="2F892963"/>
    <w:rsid w:val="374B4EAC"/>
    <w:rsid w:val="3A233172"/>
    <w:rsid w:val="3AFE103D"/>
    <w:rsid w:val="3BE64CE2"/>
    <w:rsid w:val="42411739"/>
    <w:rsid w:val="45FE5594"/>
    <w:rsid w:val="460E6587"/>
    <w:rsid w:val="47D15B75"/>
    <w:rsid w:val="4A1154D5"/>
    <w:rsid w:val="4BAD73EE"/>
    <w:rsid w:val="4E90015F"/>
    <w:rsid w:val="4E944D33"/>
    <w:rsid w:val="50DC0503"/>
    <w:rsid w:val="51D2067D"/>
    <w:rsid w:val="530E34C3"/>
    <w:rsid w:val="5BA76621"/>
    <w:rsid w:val="5D0D02B0"/>
    <w:rsid w:val="5E2F28CE"/>
    <w:rsid w:val="62EC3B44"/>
    <w:rsid w:val="64F6507E"/>
    <w:rsid w:val="66405A72"/>
    <w:rsid w:val="66D52E5C"/>
    <w:rsid w:val="71AE1684"/>
    <w:rsid w:val="723D389D"/>
    <w:rsid w:val="74103DAE"/>
    <w:rsid w:val="74BA3048"/>
    <w:rsid w:val="75E91C81"/>
    <w:rsid w:val="75FB14D3"/>
    <w:rsid w:val="7A4B4085"/>
    <w:rsid w:val="DE7FFFCA"/>
    <w:rsid w:val="FF9BF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2021-12-24T11:06:00Z</dcterms:created>
  <dc:creator>韩金峰:办公室领导审批</dc:creator>
  <cp:lastModifiedBy>熊樱:格式化</cp:lastModifiedBy>
  <dcterms:modified xsi:type="dcterms:W3CDTF">2021-12-28T14:34:48Z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